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2F3" w:rsidRDefault="00C602F3" w:rsidP="00C602F3">
      <w:pPr>
        <w:pStyle w:val="a5"/>
        <w:spacing w:line="576" w:lineRule="exact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  <w:r w:rsidRPr="00C90DE7">
        <w:rPr>
          <w:rFonts w:ascii="Times New Roman" w:eastAsia="黑体" w:hAnsi="黑体"/>
          <w:color w:val="000000"/>
          <w:kern w:val="0"/>
          <w:sz w:val="32"/>
          <w:szCs w:val="32"/>
        </w:rPr>
        <w:t>附件</w:t>
      </w:r>
      <w:r w:rsidRPr="00C90DE7">
        <w:rPr>
          <w:rFonts w:ascii="Times New Roman" w:eastAsia="黑体" w:hAnsi="Times New Roman"/>
          <w:color w:val="000000"/>
          <w:kern w:val="0"/>
          <w:sz w:val="32"/>
          <w:szCs w:val="32"/>
        </w:rPr>
        <w:t>1</w:t>
      </w:r>
    </w:p>
    <w:p w:rsidR="00C602F3" w:rsidRDefault="00C602F3" w:rsidP="00C602F3">
      <w:pPr>
        <w:pStyle w:val="a5"/>
        <w:spacing w:line="576" w:lineRule="exact"/>
        <w:rPr>
          <w:rFonts w:ascii="Times New Roman" w:eastAsia="黑体" w:hAnsi="Times New Roman" w:hint="eastAsia"/>
          <w:color w:val="000000"/>
          <w:kern w:val="0"/>
          <w:sz w:val="32"/>
          <w:szCs w:val="32"/>
        </w:rPr>
      </w:pPr>
    </w:p>
    <w:p w:rsidR="00C602F3" w:rsidRDefault="00C602F3" w:rsidP="00C602F3">
      <w:pPr>
        <w:pStyle w:val="a5"/>
        <w:spacing w:line="576" w:lineRule="exact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C90DE7">
        <w:rPr>
          <w:rFonts w:ascii="Times New Roman" w:eastAsia="方正小标宋简体" w:hAnsi="Times New Roman"/>
          <w:sz w:val="44"/>
          <w:szCs w:val="44"/>
        </w:rPr>
        <w:t>2015-2018</w:t>
      </w:r>
      <w:r w:rsidRPr="00C90DE7">
        <w:rPr>
          <w:rFonts w:ascii="Times New Roman" w:eastAsia="方正小标宋简体" w:hAnsi="Times New Roman"/>
          <w:sz w:val="44"/>
          <w:szCs w:val="44"/>
        </w:rPr>
        <w:t>年新一轮退耕还林乡镇实施任务表</w:t>
      </w:r>
    </w:p>
    <w:p w:rsidR="00C602F3" w:rsidRPr="00C90DE7" w:rsidRDefault="00C602F3" w:rsidP="00C602F3">
      <w:pPr>
        <w:pStyle w:val="a5"/>
        <w:spacing w:line="576" w:lineRule="exact"/>
        <w:jc w:val="right"/>
        <w:rPr>
          <w:rFonts w:ascii="Times New Roman" w:eastAsia="方正小标宋简体" w:hAnsi="Times New Roman" w:hint="eastAsia"/>
          <w:spacing w:val="-6"/>
          <w:sz w:val="28"/>
          <w:szCs w:val="28"/>
        </w:rPr>
      </w:pPr>
      <w:r>
        <w:rPr>
          <w:rFonts w:hAnsi="宋体"/>
          <w:color w:val="000000"/>
          <w:kern w:val="0"/>
          <w:sz w:val="28"/>
          <w:szCs w:val="28"/>
        </w:rPr>
        <w:t>单位：亩</w:t>
      </w:r>
    </w:p>
    <w:tbl>
      <w:tblPr>
        <w:tblW w:w="8721" w:type="dxa"/>
        <w:jc w:val="center"/>
        <w:tblLook w:val="0000" w:firstRow="0" w:lastRow="0" w:firstColumn="0" w:lastColumn="0" w:noHBand="0" w:noVBand="0"/>
      </w:tblPr>
      <w:tblGrid>
        <w:gridCol w:w="1661"/>
        <w:gridCol w:w="1246"/>
        <w:gridCol w:w="1246"/>
        <w:gridCol w:w="1383"/>
        <w:gridCol w:w="1385"/>
        <w:gridCol w:w="1800"/>
      </w:tblGrid>
      <w:tr w:rsidR="00C602F3" w:rsidTr="009A16C8">
        <w:trPr>
          <w:trHeight w:val="536"/>
          <w:jc w:val="center"/>
        </w:trPr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乡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镇</w:t>
            </w: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实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施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度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计</w:t>
            </w:r>
          </w:p>
        </w:tc>
      </w:tr>
      <w:tr w:rsidR="00C602F3" w:rsidTr="009A16C8">
        <w:trPr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2F3" w:rsidRDefault="00C602F3" w:rsidP="009A16C8">
            <w:pPr>
              <w:widowControl/>
              <w:jc w:val="left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2015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2016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2017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b/>
                <w:color w:val="000000"/>
                <w:kern w:val="0"/>
                <w:sz w:val="28"/>
                <w:szCs w:val="28"/>
              </w:rPr>
              <w:t>2018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2F3" w:rsidRDefault="00C602F3" w:rsidP="009A16C8">
            <w:pPr>
              <w:widowControl/>
              <w:jc w:val="left"/>
              <w:rPr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八庙镇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2500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甘棠镇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620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780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讲治镇</w:t>
            </w:r>
            <w:proofErr w:type="gramEnd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2430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1752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6579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灵岩镇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1950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1746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4166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梅家乡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1100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3660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普安镇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690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730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2647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回龙镇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1700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1290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4067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任市镇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870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1430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3730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新宁镇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2155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1631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3249.5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8610.5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淙</w:t>
            </w:r>
            <w:proofErr w:type="gramEnd"/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城街道办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40.5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922.5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永兴镇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470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2288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1770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5028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>长岭镇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610</w:t>
            </w:r>
          </w:p>
        </w:tc>
      </w:tr>
      <w:tr w:rsidR="00C602F3" w:rsidTr="009A16C8">
        <w:trPr>
          <w:trHeight w:val="19"/>
          <w:jc w:val="center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合</w:t>
            </w:r>
            <w:r>
              <w:rPr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8300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11000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12000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02F3" w:rsidRDefault="00C602F3" w:rsidP="009A16C8">
            <w:pPr>
              <w:widowControl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43300</w:t>
            </w:r>
          </w:p>
        </w:tc>
      </w:tr>
    </w:tbl>
    <w:p w:rsidR="00F55981" w:rsidRDefault="00F55981">
      <w:bookmarkStart w:id="0" w:name="_GoBack"/>
      <w:bookmarkEnd w:id="0"/>
    </w:p>
    <w:sectPr w:rsidR="00F559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582" w:rsidRDefault="001B1582" w:rsidP="00C602F3">
      <w:r>
        <w:separator/>
      </w:r>
    </w:p>
  </w:endnote>
  <w:endnote w:type="continuationSeparator" w:id="0">
    <w:p w:rsidR="001B1582" w:rsidRDefault="001B1582" w:rsidP="00C6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582" w:rsidRDefault="001B1582" w:rsidP="00C602F3">
      <w:r>
        <w:separator/>
      </w:r>
    </w:p>
  </w:footnote>
  <w:footnote w:type="continuationSeparator" w:id="0">
    <w:p w:rsidR="001B1582" w:rsidRDefault="001B1582" w:rsidP="00C6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76D"/>
    <w:rsid w:val="001B1582"/>
    <w:rsid w:val="00C602F3"/>
    <w:rsid w:val="00ED076D"/>
    <w:rsid w:val="00F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2F3"/>
    <w:rPr>
      <w:sz w:val="18"/>
      <w:szCs w:val="18"/>
    </w:rPr>
  </w:style>
  <w:style w:type="paragraph" w:styleId="a5">
    <w:name w:val="Plain Text"/>
    <w:basedOn w:val="a"/>
    <w:link w:val="Char1"/>
    <w:rsid w:val="00C602F3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C602F3"/>
    <w:rPr>
      <w:rFonts w:ascii="宋体" w:eastAsia="宋体" w:hAnsi="Courier New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2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02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02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02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02F3"/>
    <w:rPr>
      <w:sz w:val="18"/>
      <w:szCs w:val="18"/>
    </w:rPr>
  </w:style>
  <w:style w:type="paragraph" w:styleId="a5">
    <w:name w:val="Plain Text"/>
    <w:basedOn w:val="a"/>
    <w:link w:val="Char1"/>
    <w:rsid w:val="00C602F3"/>
    <w:rPr>
      <w:rFonts w:ascii="宋体" w:hAnsi="Courier New"/>
      <w:szCs w:val="21"/>
    </w:rPr>
  </w:style>
  <w:style w:type="character" w:customStyle="1" w:styleId="Char1">
    <w:name w:val="纯文本 Char"/>
    <w:basedOn w:val="a0"/>
    <w:link w:val="a5"/>
    <w:rsid w:val="00C602F3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2023-08-07T03:22:00Z</dcterms:created>
  <dcterms:modified xsi:type="dcterms:W3CDTF">2023-08-07T03:23:00Z</dcterms:modified>
</cp:coreProperties>
</file>