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D5C953">
      <w:pPr>
        <w:spacing w:line="576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开江县**专业合作社</w:t>
      </w:r>
    </w:p>
    <w:p w14:paraId="6137C1B5">
      <w:pPr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2024年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农民合作社培育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项目</w:t>
      </w:r>
    </w:p>
    <w:p w14:paraId="5AEF06EC">
      <w:pPr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实施方案</w:t>
      </w:r>
    </w:p>
    <w:p w14:paraId="6648E7B8">
      <w:pPr>
        <w:spacing w:before="240" w:line="560" w:lineRule="exact"/>
        <w:ind w:right="113"/>
        <w:rPr>
          <w:rFonts w:hint="eastAsia" w:ascii="仿宋" w:hAnsi="仿宋" w:eastAsia="仿宋" w:cs="Times New Roman"/>
          <w:bCs/>
          <w:spacing w:val="40"/>
          <w:sz w:val="32"/>
          <w:szCs w:val="32"/>
        </w:rPr>
      </w:pPr>
    </w:p>
    <w:p w14:paraId="1DCF9C48">
      <w:pPr>
        <w:spacing w:before="240" w:line="560" w:lineRule="exact"/>
        <w:ind w:right="113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pacing w:val="40"/>
          <w:sz w:val="32"/>
          <w:szCs w:val="32"/>
        </w:rPr>
        <w:t>申 报 单 位</w:t>
      </w:r>
      <w:r>
        <w:rPr>
          <w:rFonts w:hint="eastAsia" w:ascii="仿宋" w:hAnsi="仿宋" w:eastAsia="仿宋" w:cs="Times New Roman"/>
          <w:bCs/>
          <w:sz w:val="32"/>
          <w:szCs w:val="32"/>
        </w:rPr>
        <w:t>：***专业合作社</w:t>
      </w:r>
    </w:p>
    <w:p w14:paraId="7534F66C">
      <w:pPr>
        <w:spacing w:before="240" w:line="560" w:lineRule="exact"/>
        <w:ind w:right="113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pacing w:val="40"/>
          <w:sz w:val="32"/>
          <w:szCs w:val="32"/>
        </w:rPr>
        <w:t>项目实施单位</w:t>
      </w:r>
      <w:r>
        <w:rPr>
          <w:rFonts w:hint="eastAsia" w:ascii="仿宋" w:hAnsi="仿宋" w:eastAsia="仿宋" w:cs="Times New Roman"/>
          <w:bCs/>
          <w:sz w:val="32"/>
          <w:szCs w:val="32"/>
        </w:rPr>
        <w:t>：***专业合作社</w:t>
      </w:r>
    </w:p>
    <w:p w14:paraId="1DC91D7E">
      <w:pPr>
        <w:spacing w:before="240" w:line="560" w:lineRule="exact"/>
        <w:ind w:right="113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pacing w:val="-12"/>
          <w:sz w:val="32"/>
          <w:szCs w:val="32"/>
        </w:rPr>
        <w:t>实施方案编制单位</w:t>
      </w:r>
      <w:r>
        <w:rPr>
          <w:rFonts w:hint="eastAsia" w:ascii="仿宋" w:hAnsi="仿宋" w:eastAsia="仿宋" w:cs="Times New Roman"/>
          <w:bCs/>
          <w:sz w:val="32"/>
          <w:szCs w:val="32"/>
        </w:rPr>
        <w:t>：***专业合作社</w:t>
      </w:r>
    </w:p>
    <w:p w14:paraId="75536E42">
      <w:pPr>
        <w:spacing w:before="240" w:line="560" w:lineRule="exact"/>
        <w:ind w:right="113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pacing w:val="40"/>
          <w:sz w:val="32"/>
          <w:szCs w:val="32"/>
        </w:rPr>
        <w:t>编 制 时 间</w:t>
      </w:r>
      <w:r>
        <w:rPr>
          <w:rFonts w:hint="eastAsia" w:ascii="仿宋" w:hAnsi="仿宋" w:eastAsia="仿宋" w:cs="Times New Roman"/>
          <w:bCs/>
          <w:sz w:val="32"/>
          <w:szCs w:val="32"/>
        </w:rPr>
        <w:t>：**年**月</w:t>
      </w:r>
    </w:p>
    <w:p w14:paraId="044E146A">
      <w:pPr>
        <w:spacing w:before="240" w:line="560" w:lineRule="exact"/>
        <w:ind w:right="113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pacing w:val="40"/>
          <w:sz w:val="32"/>
          <w:szCs w:val="32"/>
        </w:rPr>
        <w:t>通 讯 地 址</w:t>
      </w:r>
      <w:r>
        <w:rPr>
          <w:rFonts w:hint="eastAsia" w:ascii="仿宋" w:hAnsi="仿宋" w:eastAsia="仿宋" w:cs="Times New Roman"/>
          <w:bCs/>
          <w:sz w:val="32"/>
          <w:szCs w:val="32"/>
        </w:rPr>
        <w:t xml:space="preserve">： </w:t>
      </w:r>
    </w:p>
    <w:p w14:paraId="1F0444B0">
      <w:pPr>
        <w:spacing w:before="240" w:line="560" w:lineRule="exact"/>
        <w:ind w:right="113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pacing w:val="40"/>
          <w:sz w:val="32"/>
          <w:szCs w:val="32"/>
        </w:rPr>
        <w:t>联 系 电 话</w:t>
      </w:r>
      <w:r>
        <w:rPr>
          <w:rFonts w:hint="eastAsia" w:ascii="仿宋" w:hAnsi="仿宋" w:eastAsia="仿宋" w:cs="Times New Roman"/>
          <w:bCs/>
          <w:sz w:val="32"/>
          <w:szCs w:val="32"/>
        </w:rPr>
        <w:t>:</w:t>
      </w:r>
    </w:p>
    <w:p w14:paraId="582EA389">
      <w:pPr>
        <w:spacing w:before="240" w:line="560" w:lineRule="exact"/>
        <w:ind w:right="113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pacing w:val="68"/>
          <w:sz w:val="32"/>
          <w:szCs w:val="32"/>
        </w:rPr>
        <w:t>法定代表人</w:t>
      </w:r>
      <w:r>
        <w:rPr>
          <w:rFonts w:hint="eastAsia" w:ascii="仿宋" w:hAnsi="仿宋" w:eastAsia="仿宋" w:cs="Times New Roman"/>
          <w:bCs/>
          <w:sz w:val="32"/>
          <w:szCs w:val="32"/>
        </w:rPr>
        <w:t xml:space="preserve">： </w:t>
      </w:r>
    </w:p>
    <w:p w14:paraId="18569589">
      <w:pPr>
        <w:spacing w:before="240" w:line="560" w:lineRule="exact"/>
        <w:ind w:right="113"/>
        <w:rPr>
          <w:rFonts w:ascii="仿宋_GB2312" w:hAnsi="Times New Roman" w:eastAsia="仿宋_GB2312" w:cs="Times New Roman"/>
          <w:bCs/>
          <w:sz w:val="32"/>
          <w:szCs w:val="32"/>
        </w:rPr>
      </w:pPr>
    </w:p>
    <w:p w14:paraId="33F33FC4">
      <w:pPr>
        <w:spacing w:before="240" w:line="560" w:lineRule="exact"/>
        <w:ind w:right="113"/>
        <w:rPr>
          <w:rFonts w:ascii="仿宋_GB2312" w:hAnsi="Times New Roman" w:eastAsia="仿宋_GB2312" w:cs="Times New Roman"/>
          <w:bCs/>
          <w:sz w:val="32"/>
          <w:szCs w:val="32"/>
        </w:rPr>
      </w:pPr>
    </w:p>
    <w:p w14:paraId="0D2CBDE9">
      <w:pPr>
        <w:spacing w:before="240" w:line="560" w:lineRule="exact"/>
        <w:ind w:right="113"/>
        <w:rPr>
          <w:rFonts w:ascii="Times New Roman" w:hAnsi="Times New Roman" w:eastAsia="方正小标宋简体" w:cs="Times New Roman"/>
          <w:bCs/>
          <w:sz w:val="32"/>
          <w:szCs w:val="32"/>
        </w:rPr>
      </w:pPr>
    </w:p>
    <w:p w14:paraId="2FAE4EFE">
      <w:pPr>
        <w:spacing w:before="240" w:line="560" w:lineRule="exact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</w:p>
    <w:p w14:paraId="25159EA9">
      <w:pPr>
        <w:spacing w:before="240" w:line="560" w:lineRule="exact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</w:p>
    <w:p w14:paraId="3E79F1CD">
      <w:pPr>
        <w:spacing w:before="240" w:line="560" w:lineRule="exact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</w:p>
    <w:p w14:paraId="417CF0E0">
      <w:pPr>
        <w:spacing w:before="240" w:line="560" w:lineRule="exact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</w:p>
    <w:p w14:paraId="49C87EC3">
      <w:pPr>
        <w:spacing w:before="240" w:line="560" w:lineRule="exact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</w:p>
    <w:p w14:paraId="6AD18AD8">
      <w:pPr>
        <w:spacing w:before="240" w:line="560" w:lineRule="exact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一、项目实施单位基本情况</w:t>
      </w:r>
    </w:p>
    <w:p w14:paraId="3C63F1B9">
      <w:pPr>
        <w:spacing w:before="240" w:line="360" w:lineRule="auto"/>
        <w:ind w:right="113" w:firstLine="640" w:firstLineChars="200"/>
        <w:rPr>
          <w:rFonts w:ascii="黑体" w:hAnsi="Times New Roman" w:eastAsia="黑体" w:cs="Times New Roman"/>
          <w:bCs/>
          <w:sz w:val="32"/>
          <w:szCs w:val="32"/>
        </w:rPr>
      </w:pPr>
      <w:r>
        <w:rPr>
          <w:rFonts w:hint="eastAsia" w:ascii="黑体" w:hAnsi="Times New Roman" w:eastAsia="黑体" w:cs="Times New Roman"/>
          <w:bCs/>
          <w:sz w:val="32"/>
          <w:szCs w:val="32"/>
        </w:rPr>
        <w:t>（一）合作社简介</w:t>
      </w:r>
    </w:p>
    <w:p w14:paraId="3A074BAB">
      <w:pPr>
        <w:ind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***合作社位于开江县天师镇，成立于**年**月**日，是</w:t>
      </w:r>
      <w:r>
        <w:rPr>
          <w:rFonts w:hint="eastAsia" w:ascii="仿宋" w:hAnsi="仿宋" w:eastAsia="仿宋" w:cs="Times New Roman"/>
          <w:bCs/>
          <w:color w:val="000000"/>
          <w:sz w:val="32"/>
          <w:szCs w:val="32"/>
        </w:rPr>
        <w:t>经工商</w:t>
      </w:r>
      <w:r>
        <w:rPr>
          <w:rFonts w:hint="eastAsia" w:ascii="仿宋" w:hAnsi="仿宋" w:eastAsia="仿宋" w:cs="Times New Roman"/>
          <w:bCs/>
          <w:sz w:val="32"/>
          <w:szCs w:val="32"/>
        </w:rPr>
        <w:t>注册登记的一家农民专合组织，</w:t>
      </w:r>
      <w:r>
        <w:rPr>
          <w:rFonts w:ascii="仿宋" w:hAnsi="仿宋" w:eastAsia="仿宋" w:cs="Times New Roman"/>
          <w:bCs/>
          <w:sz w:val="32"/>
          <w:szCs w:val="32"/>
        </w:rPr>
        <w:t>注册资金</w:t>
      </w:r>
      <w:r>
        <w:rPr>
          <w:rFonts w:hint="eastAsia" w:ascii="仿宋" w:hAnsi="仿宋" w:eastAsia="仿宋" w:cs="Times New Roman"/>
          <w:bCs/>
          <w:sz w:val="32"/>
          <w:szCs w:val="32"/>
        </w:rPr>
        <w:t>**万</w:t>
      </w:r>
      <w:r>
        <w:rPr>
          <w:rFonts w:ascii="仿宋" w:hAnsi="仿宋" w:eastAsia="仿宋" w:cs="Times New Roman"/>
          <w:bCs/>
          <w:sz w:val="32"/>
          <w:szCs w:val="32"/>
        </w:rPr>
        <w:t>元</w:t>
      </w:r>
      <w:r>
        <w:rPr>
          <w:rFonts w:hint="eastAsia" w:ascii="仿宋" w:hAnsi="仿宋" w:eastAsia="仿宋" w:cs="Times New Roman"/>
          <w:bCs/>
          <w:sz w:val="32"/>
          <w:szCs w:val="32"/>
        </w:rPr>
        <w:t>，现有资产总额***万元。该社主要从事******，***年被评为***级示范社。我社成员***人，其中农民成员达到**人，占入社成员的**%。全社共有投票权***人，每个成员拥有1票，突出农民主体地位。每年度按照要求提供财务报表并进行了信息公示，完成了专业社监测要求。</w:t>
      </w:r>
    </w:p>
    <w:p w14:paraId="14003CF0">
      <w:pPr>
        <w:ind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专业社现有基础设施情况介绍：</w:t>
      </w:r>
    </w:p>
    <w:p w14:paraId="72E270B9">
      <w:pPr>
        <w:suppressAutoHyphens/>
        <w:ind w:firstLine="640" w:firstLineChars="200"/>
        <w:rPr>
          <w:rFonts w:ascii="仿宋" w:hAnsi="仿宋" w:eastAsia="仿宋" w:cs="Times New Roman"/>
          <w:color w:val="000000"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专合社2023年财务报表情况及利益连接机制情况：</w:t>
      </w:r>
      <w:r>
        <w:rPr>
          <w:rFonts w:hint="eastAsia" w:ascii="仿宋" w:hAnsi="仿宋" w:eastAsia="仿宋" w:cs="Times New Roman"/>
          <w:color w:val="000000"/>
          <w:sz w:val="32"/>
          <w:szCs w:val="32"/>
        </w:rPr>
        <w:t xml:space="preserve"> </w:t>
      </w:r>
    </w:p>
    <w:p w14:paraId="64BA18BB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二、项目建设地点与建设条件</w:t>
      </w:r>
    </w:p>
    <w:p w14:paraId="588B0606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ascii="Times New Roman" w:hAnsi="Times New Roman" w:eastAsia="方正小标宋简体" w:cs="Times New Roman"/>
          <w:bCs/>
          <w:sz w:val="32"/>
          <w:szCs w:val="32"/>
        </w:rPr>
        <w:t>(</w:t>
      </w: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一</w:t>
      </w:r>
      <w:r>
        <w:rPr>
          <w:rFonts w:ascii="Times New Roman" w:hAnsi="Times New Roman" w:eastAsia="方正小标宋简体" w:cs="Times New Roman"/>
          <w:bCs/>
          <w:sz w:val="32"/>
          <w:szCs w:val="32"/>
        </w:rPr>
        <w:t>)</w:t>
      </w: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建设地点</w:t>
      </w:r>
    </w:p>
    <w:p w14:paraId="4C7379EF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本项目选择在四川省开江县***镇建设。</w:t>
      </w:r>
    </w:p>
    <w:p w14:paraId="7F15F974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ascii="Times New Roman" w:hAnsi="Times New Roman" w:eastAsia="方正小标宋简体" w:cs="Times New Roman"/>
          <w:bCs/>
          <w:sz w:val="32"/>
          <w:szCs w:val="32"/>
        </w:rPr>
        <w:t>(</w:t>
      </w: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二</w:t>
      </w:r>
      <w:r>
        <w:rPr>
          <w:rFonts w:ascii="Times New Roman" w:hAnsi="Times New Roman" w:eastAsia="方正小标宋简体" w:cs="Times New Roman"/>
          <w:bCs/>
          <w:sz w:val="32"/>
          <w:szCs w:val="32"/>
        </w:rPr>
        <w:t>)</w:t>
      </w: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建设条件</w:t>
      </w:r>
    </w:p>
    <w:p w14:paraId="2DB0E370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ascii="仿宋" w:hAnsi="仿宋" w:eastAsia="仿宋" w:cs="Times New Roman"/>
          <w:bCs/>
          <w:sz w:val="32"/>
          <w:szCs w:val="32"/>
        </w:rPr>
        <w:t>1</w:t>
      </w:r>
      <w:r>
        <w:rPr>
          <w:rFonts w:hint="eastAsia" w:ascii="仿宋" w:hAnsi="仿宋" w:eastAsia="仿宋" w:cs="Times New Roman"/>
          <w:bCs/>
          <w:sz w:val="32"/>
          <w:szCs w:val="32"/>
        </w:rPr>
        <w:t>、产业基础良好</w:t>
      </w:r>
    </w:p>
    <w:p w14:paraId="2434397F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ascii="仿宋" w:hAnsi="仿宋" w:eastAsia="仿宋" w:cs="Times New Roman"/>
          <w:bCs/>
          <w:sz w:val="32"/>
          <w:szCs w:val="32"/>
        </w:rPr>
        <w:t>2</w:t>
      </w:r>
      <w:r>
        <w:rPr>
          <w:rFonts w:hint="eastAsia" w:ascii="仿宋" w:hAnsi="仿宋" w:eastAsia="仿宋" w:cs="Times New Roman"/>
          <w:bCs/>
          <w:sz w:val="32"/>
          <w:szCs w:val="32"/>
        </w:rPr>
        <w:t>、国家政策扶持</w:t>
      </w:r>
    </w:p>
    <w:p w14:paraId="0906E1EC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3、技术力量雄厚</w:t>
      </w:r>
    </w:p>
    <w:p w14:paraId="366E2911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三、项目建设内容与建设规模</w:t>
      </w:r>
    </w:p>
    <w:p w14:paraId="49CF279F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（一）基础设施</w:t>
      </w:r>
    </w:p>
    <w:p w14:paraId="6E2E4F77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（二）附属设施建设</w:t>
      </w:r>
    </w:p>
    <w:p w14:paraId="3A33BAFF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（三）设备购置</w:t>
      </w:r>
    </w:p>
    <w:p w14:paraId="085FB69D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四、主要技术方案与生产经营规划</w:t>
      </w:r>
    </w:p>
    <w:p w14:paraId="7B9BE3D9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五、投资估算与资金筹措方案</w:t>
      </w:r>
    </w:p>
    <w:p w14:paraId="1093EB31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（一）项目建设投资概况</w:t>
      </w:r>
    </w:p>
    <w:p w14:paraId="04F24EF1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 xml:space="preserve">经初步测算，项目建设总投资**万元，其中基础设施建设**万元，占项目总投资的**%；***** </w:t>
      </w:r>
    </w:p>
    <w:p w14:paraId="142671C8">
      <w:pPr>
        <w:spacing w:before="240" w:line="360" w:lineRule="auto"/>
        <w:ind w:right="113" w:firstLine="562"/>
        <w:rPr>
          <w:rFonts w:ascii="宋体" w:hAnsi="宋体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1、基础设施建设</w:t>
      </w:r>
    </w:p>
    <w:p w14:paraId="6205C9AD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2、附属设施建设</w:t>
      </w:r>
    </w:p>
    <w:p w14:paraId="53901A42">
      <w:pPr>
        <w:suppressAutoHyphens/>
        <w:ind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3、设备购置</w:t>
      </w:r>
    </w:p>
    <w:p w14:paraId="0C807980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投资估算详细情况见表6-1。</w:t>
      </w:r>
    </w:p>
    <w:p w14:paraId="76D891CF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</w:p>
    <w:p w14:paraId="2EBE1452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</w:p>
    <w:p w14:paraId="6003857A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</w:p>
    <w:p w14:paraId="2B44888E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</w:p>
    <w:p w14:paraId="700FCC39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</w:p>
    <w:p w14:paraId="7FB4F5F4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表5-1 2024年</w:t>
      </w:r>
      <w:r>
        <w:rPr>
          <w:rFonts w:hint="eastAsia" w:ascii="宋体" w:hAnsi="宋体" w:eastAsia="宋体" w:cs="Times New Roman"/>
          <w:b/>
          <w:bCs/>
          <w:sz w:val="28"/>
          <w:szCs w:val="28"/>
          <w:lang w:eastAsia="zh-CN"/>
        </w:rPr>
        <w:t>农民合作社培育</w:t>
      </w:r>
      <w:r>
        <w:rPr>
          <w:rFonts w:hint="eastAsia" w:ascii="宋体" w:hAnsi="宋体" w:eastAsia="宋体" w:cs="Times New Roman"/>
          <w:b/>
          <w:bCs/>
          <w:sz w:val="28"/>
          <w:szCs w:val="28"/>
        </w:rPr>
        <w:t>项目投资估算表</w:t>
      </w:r>
    </w:p>
    <w:tbl>
      <w:tblPr>
        <w:tblStyle w:val="4"/>
        <w:tblW w:w="8880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0"/>
        <w:gridCol w:w="2920"/>
        <w:gridCol w:w="1080"/>
        <w:gridCol w:w="1260"/>
        <w:gridCol w:w="1240"/>
        <w:gridCol w:w="1620"/>
      </w:tblGrid>
      <w:tr w14:paraId="1328F2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B432CD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序号</w:t>
            </w:r>
          </w:p>
        </w:tc>
        <w:tc>
          <w:tcPr>
            <w:tcW w:w="2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C2D1D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建设内容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840051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单位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27D159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数量</w:t>
            </w:r>
          </w:p>
        </w:tc>
        <w:tc>
          <w:tcPr>
            <w:tcW w:w="1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373CA4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单价（元）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A068EE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金额（万元）</w:t>
            </w:r>
          </w:p>
        </w:tc>
      </w:tr>
      <w:tr w14:paraId="4C2537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C4A9F3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一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015A43"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规模化基地建设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1D6D98">
            <w:r>
              <w:rPr>
                <w:rFonts w:hint="eastAsia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624862">
            <w:r>
              <w:rPr>
                <w:rFonts w:hint="eastAsia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8CDCF8">
            <w:r>
              <w:rPr>
                <w:rFonts w:hint="eastAsia"/>
              </w:rPr>
              <w:t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5A2B3C">
            <w:r>
              <w:rPr>
                <w:rFonts w:hint="eastAsia"/>
              </w:rPr>
              <w:t xml:space="preserve"> </w:t>
            </w:r>
          </w:p>
        </w:tc>
      </w:tr>
      <w:tr w14:paraId="57CDC2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F40E73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（一）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8E53E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土建工程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3C5735">
            <w:r>
              <w:rPr>
                <w:rFonts w:hint="eastAsia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90AD14">
            <w:r>
              <w:rPr>
                <w:rFonts w:hint="eastAsia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165895">
            <w:r>
              <w:rPr>
                <w:rFonts w:hint="eastAsia"/>
              </w:rPr>
              <w:t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FC5F4D">
            <w:r>
              <w:rPr>
                <w:rFonts w:hint="eastAsia"/>
              </w:rPr>
              <w:t xml:space="preserve">100.23 </w:t>
            </w:r>
          </w:p>
        </w:tc>
      </w:tr>
      <w:tr w14:paraId="4DEB12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393B70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DFC19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标准化圈舍建设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16CE8C">
            <w:r>
              <w:rPr>
                <w:rFonts w:hint="eastAsia"/>
              </w:rPr>
              <w:t>m2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F31445">
            <w:r>
              <w:rPr>
                <w:rFonts w:hint="eastAsia"/>
              </w:rPr>
              <w:t>900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AC481B">
            <w:r>
              <w:rPr>
                <w:rFonts w:hint="eastAsia"/>
              </w:rPr>
              <w:t>650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2CF1F9">
            <w:r>
              <w:rPr>
                <w:rFonts w:hint="eastAsia"/>
              </w:rPr>
              <w:t xml:space="preserve">58.50 </w:t>
            </w:r>
          </w:p>
        </w:tc>
      </w:tr>
      <w:tr w14:paraId="295090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78A138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DFC7A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运动场建设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D41E3C">
            <w:r>
              <w:rPr>
                <w:rFonts w:hint="eastAsia"/>
              </w:rPr>
              <w:t>m2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ACBE59">
            <w:r>
              <w:rPr>
                <w:rFonts w:hint="eastAsia"/>
              </w:rPr>
              <w:t>900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6C2192">
            <w:r>
              <w:rPr>
                <w:rFonts w:hint="eastAsia"/>
              </w:rPr>
              <w:t>300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058136">
            <w:r>
              <w:rPr>
                <w:rFonts w:hint="eastAsia"/>
              </w:rPr>
              <w:t xml:space="preserve">27.00 </w:t>
            </w:r>
          </w:p>
        </w:tc>
      </w:tr>
      <w:tr w14:paraId="3330BA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AFA3F6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A63E3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草料棚建设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9CF1B3">
            <w:r>
              <w:rPr>
                <w:rFonts w:hint="eastAsia"/>
              </w:rPr>
              <w:t>m2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602546">
            <w:r>
              <w:rPr>
                <w:rFonts w:hint="eastAsia"/>
              </w:rPr>
              <w:t>100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1078C9">
            <w:r>
              <w:rPr>
                <w:rFonts w:hint="eastAsia"/>
              </w:rPr>
              <w:t>280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4B9D1B">
            <w:r>
              <w:rPr>
                <w:rFonts w:hint="eastAsia"/>
              </w:rPr>
              <w:t xml:space="preserve">2.80 </w:t>
            </w:r>
          </w:p>
        </w:tc>
      </w:tr>
      <w:tr w14:paraId="206032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10B263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3448C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青贮池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19CAC1">
            <w:r>
              <w:rPr>
                <w:rFonts w:hint="eastAsia"/>
              </w:rPr>
              <w:t>m3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011346">
            <w:r>
              <w:rPr>
                <w:rFonts w:hint="eastAsia"/>
              </w:rPr>
              <w:t>54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EA1C8B">
            <w:r>
              <w:rPr>
                <w:rFonts w:hint="eastAsia"/>
              </w:rPr>
              <w:t>650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37D7FA">
            <w:r>
              <w:rPr>
                <w:rFonts w:hint="eastAsia"/>
              </w:rPr>
              <w:t xml:space="preserve">3.51 </w:t>
            </w:r>
          </w:p>
        </w:tc>
      </w:tr>
      <w:tr w14:paraId="3AA3F4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657334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EE4EE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粪污处理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9776B1">
            <w:r>
              <w:rPr>
                <w:rFonts w:hint="eastAsia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39F437">
            <w:r>
              <w:rPr>
                <w:rFonts w:hint="eastAsia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74BF59">
            <w:r>
              <w:rPr>
                <w:rFonts w:hint="eastAsia"/>
              </w:rPr>
              <w:t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1AF008">
            <w:r>
              <w:rPr>
                <w:rFonts w:hint="eastAsia"/>
              </w:rPr>
              <w:t xml:space="preserve">2.40 </w:t>
            </w:r>
          </w:p>
        </w:tc>
      </w:tr>
      <w:tr w14:paraId="63168C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D0E4EF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(1)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A52571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排污沟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819B8C">
            <w:r>
              <w:rPr>
                <w:rFonts w:hint="eastAsia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B09E3B">
            <w:r>
              <w:rPr>
                <w:rFonts w:hint="eastAsia"/>
              </w:rPr>
              <w:t>240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AC803D">
            <w:r>
              <w:rPr>
                <w:rFonts w:hint="eastAsia"/>
              </w:rPr>
              <w:t>100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5B2C65">
            <w:r>
              <w:rPr>
                <w:rFonts w:hint="eastAsia"/>
              </w:rPr>
              <w:t xml:space="preserve">2.40 </w:t>
            </w:r>
          </w:p>
        </w:tc>
      </w:tr>
      <w:tr w14:paraId="643C98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E1D306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(2)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51947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沼气池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7F09BD">
            <w:r>
              <w:rPr>
                <w:rFonts w:hint="eastAsia"/>
              </w:rPr>
              <w:t>m3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CE89AC">
            <w:r>
              <w:rPr>
                <w:rFonts w:hint="eastAsia"/>
              </w:rPr>
              <w:t>75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B6EEE1">
            <w:r>
              <w:rPr>
                <w:rFonts w:hint="eastAsia"/>
              </w:rPr>
              <w:t>600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C06D6B">
            <w:r>
              <w:rPr>
                <w:rFonts w:hint="eastAsia"/>
              </w:rPr>
              <w:t xml:space="preserve">4.50 </w:t>
            </w:r>
          </w:p>
        </w:tc>
      </w:tr>
      <w:tr w14:paraId="395B8D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871769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（3）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F0B22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干粪堆储池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FE6D90">
            <w:r>
              <w:rPr>
                <w:rFonts w:hint="eastAsia"/>
              </w:rPr>
              <w:t>m3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DA2D0C">
            <w:r>
              <w:rPr>
                <w:rFonts w:hint="eastAsia"/>
              </w:rPr>
              <w:t>18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7055F7">
            <w:r>
              <w:rPr>
                <w:rFonts w:hint="eastAsia"/>
              </w:rPr>
              <w:t>500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4E3886">
            <w:r>
              <w:rPr>
                <w:rFonts w:hint="eastAsia"/>
              </w:rPr>
              <w:t xml:space="preserve">0.90 </w:t>
            </w:r>
          </w:p>
        </w:tc>
      </w:tr>
      <w:tr w14:paraId="66A99D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4B6000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EA1301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防疫建设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D86C19">
            <w:r>
              <w:rPr>
                <w:rFonts w:hint="eastAsia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52AAAC">
            <w:r>
              <w:rPr>
                <w:rFonts w:hint="eastAsia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0F6024">
            <w:r>
              <w:rPr>
                <w:rFonts w:hint="eastAsia"/>
              </w:rPr>
              <w:t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FA5CD1">
            <w:r>
              <w:rPr>
                <w:rFonts w:hint="eastAsia"/>
              </w:rPr>
              <w:t xml:space="preserve">0.90 </w:t>
            </w:r>
          </w:p>
        </w:tc>
      </w:tr>
      <w:tr w14:paraId="032264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6FC2FD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(1)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EDAFB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人员消毒通道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2F409E">
            <w:r>
              <w:rPr>
                <w:rFonts w:hint="eastAsia"/>
              </w:rPr>
              <w:t>m2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7CBBD8">
            <w:r>
              <w:rPr>
                <w:rFonts w:hint="eastAsia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EF2439">
            <w:r>
              <w:rPr>
                <w:rFonts w:hint="eastAsia"/>
              </w:rPr>
              <w:t>600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1F9FAA">
            <w:r>
              <w:rPr>
                <w:rFonts w:hint="eastAsia"/>
              </w:rPr>
              <w:t xml:space="preserve">0.60 </w:t>
            </w:r>
          </w:p>
        </w:tc>
      </w:tr>
      <w:tr w14:paraId="41F5DF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907227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(2)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B6519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消毒池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AE82E9">
            <w:r>
              <w:rPr>
                <w:rFonts w:hint="eastAsia"/>
              </w:rPr>
              <w:t>m2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B78626">
            <w:r>
              <w:rPr>
                <w:rFonts w:hint="eastAsia"/>
              </w:rPr>
              <w:t>6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9FC638">
            <w:r>
              <w:rPr>
                <w:rFonts w:hint="eastAsia"/>
              </w:rPr>
              <w:t>150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ADCA82">
            <w:r>
              <w:rPr>
                <w:rFonts w:hint="eastAsia"/>
              </w:rPr>
              <w:t xml:space="preserve">0.09 </w:t>
            </w:r>
          </w:p>
        </w:tc>
      </w:tr>
      <w:tr w14:paraId="3F4964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FF8717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（3）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8D8E0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车辆消毒池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6F8C90">
            <w:r>
              <w:rPr>
                <w:rFonts w:hint="eastAsia"/>
              </w:rPr>
              <w:t>m2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CF9F1A">
            <w:r>
              <w:rPr>
                <w:rFonts w:hint="eastAsia"/>
              </w:rPr>
              <w:t>14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D34A33">
            <w:r>
              <w:rPr>
                <w:rFonts w:hint="eastAsia"/>
              </w:rPr>
              <w:t>150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BE4599">
            <w:r>
              <w:rPr>
                <w:rFonts w:hint="eastAsia"/>
              </w:rPr>
              <w:t xml:space="preserve">0.21 </w:t>
            </w:r>
          </w:p>
        </w:tc>
      </w:tr>
      <w:tr w14:paraId="0B5831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107173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3C77D4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道路硬化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F96551">
            <w:r>
              <w:rPr>
                <w:rFonts w:hint="eastAsia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977C76">
            <w:r>
              <w:rPr>
                <w:rFonts w:hint="eastAsia"/>
              </w:rPr>
              <w:t>160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E36FC4">
            <w:r>
              <w:rPr>
                <w:rFonts w:hint="eastAsia"/>
              </w:rPr>
              <w:t>320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616AFA">
            <w:r>
              <w:rPr>
                <w:rFonts w:hint="eastAsia"/>
              </w:rPr>
              <w:t xml:space="preserve">5.12 </w:t>
            </w:r>
          </w:p>
        </w:tc>
      </w:tr>
      <w:tr w14:paraId="754419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9BD7F3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（二）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5C4C6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设施设备购置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F5E49B">
            <w:r>
              <w:rPr>
                <w:rFonts w:hint="eastAsia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8AC5F7">
            <w:r>
              <w:rPr>
                <w:rFonts w:hint="eastAsia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763276">
            <w:r>
              <w:rPr>
                <w:rFonts w:hint="eastAsia"/>
              </w:rPr>
              <w:t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29EC3B">
            <w:r>
              <w:rPr>
                <w:rFonts w:hint="eastAsia"/>
              </w:rPr>
              <w:t xml:space="preserve">28.84 </w:t>
            </w:r>
          </w:p>
        </w:tc>
      </w:tr>
      <w:tr w14:paraId="41B3B3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C4B357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2F5FC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羊床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EFFE55">
            <w:r>
              <w:rPr>
                <w:rFonts w:hint="eastAsia"/>
              </w:rPr>
              <w:t>m2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0487CD">
            <w:r>
              <w:rPr>
                <w:rFonts w:hint="eastAsia"/>
              </w:rPr>
              <w:t>900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638673">
            <w:r>
              <w:rPr>
                <w:rFonts w:hint="eastAsia"/>
              </w:rPr>
              <w:t>200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198A7C">
            <w:r>
              <w:rPr>
                <w:rFonts w:hint="eastAsia"/>
              </w:rPr>
              <w:t xml:space="preserve">18.00 </w:t>
            </w:r>
          </w:p>
        </w:tc>
      </w:tr>
      <w:tr w14:paraId="4F935A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36F513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19036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自动雾化消毒设施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E3D8C7">
            <w:r>
              <w:rPr>
                <w:rFonts w:hint="eastAsia"/>
              </w:rPr>
              <w:t>套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8CDD1A">
            <w:r>
              <w:rPr>
                <w:rFonts w:hint="eastAsia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0FA5A7">
            <w:r>
              <w:rPr>
                <w:rFonts w:hint="eastAsia"/>
              </w:rPr>
              <w:t>5000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6C7DA9">
            <w:r>
              <w:rPr>
                <w:rFonts w:hint="eastAsia"/>
              </w:rPr>
              <w:t xml:space="preserve">0.50 </w:t>
            </w:r>
          </w:p>
        </w:tc>
      </w:tr>
      <w:tr w14:paraId="44C5FF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63CA62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458B9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水管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8A7DCF">
            <w:r>
              <w:rPr>
                <w:rFonts w:hint="eastAsia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D2FAFA">
            <w:r>
              <w:rPr>
                <w:rFonts w:hint="eastAsia"/>
              </w:rPr>
              <w:t>300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F1BACA">
            <w:r>
              <w:rPr>
                <w:rFonts w:hint="eastAsia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03DAE7">
            <w:r>
              <w:rPr>
                <w:rFonts w:hint="eastAsia"/>
              </w:rPr>
              <w:t xml:space="preserve">0.30 </w:t>
            </w:r>
          </w:p>
        </w:tc>
      </w:tr>
      <w:tr w14:paraId="591420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8F4E79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23D73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秸秆揉搓机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5D9012">
            <w:r>
              <w:rPr>
                <w:rFonts w:hint="eastAsia"/>
              </w:rPr>
              <w:t>台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D3F17A">
            <w:r>
              <w:rPr>
                <w:rFonts w:hint="eastAsia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E99E1B">
            <w:r>
              <w:rPr>
                <w:rFonts w:hint="eastAsia"/>
              </w:rPr>
              <w:t>5200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A3AAE6">
            <w:r>
              <w:rPr>
                <w:rFonts w:hint="eastAsia"/>
              </w:rPr>
              <w:t xml:space="preserve">0.52 </w:t>
            </w:r>
          </w:p>
        </w:tc>
      </w:tr>
      <w:tr w14:paraId="6D979A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795DED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82333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秸秆切碎机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885F5F">
            <w:r>
              <w:rPr>
                <w:rFonts w:hint="eastAsia"/>
              </w:rPr>
              <w:t>台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BB8403">
            <w:r>
              <w:rPr>
                <w:rFonts w:hint="eastAsia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D62D75">
            <w:r>
              <w:rPr>
                <w:rFonts w:hint="eastAsia"/>
              </w:rPr>
              <w:t>5200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F847F3">
            <w:r>
              <w:rPr>
                <w:rFonts w:hint="eastAsia"/>
              </w:rPr>
              <w:t xml:space="preserve">0.52 </w:t>
            </w:r>
          </w:p>
        </w:tc>
      </w:tr>
      <w:tr w14:paraId="0AE9B5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782E55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（三）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614CF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品种引进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0C39F6">
            <w:r>
              <w:rPr>
                <w:rFonts w:hint="eastAsia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7834E1">
            <w:r>
              <w:rPr>
                <w:rFonts w:hint="eastAsia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F9F4AE">
            <w:r>
              <w:rPr>
                <w:rFonts w:hint="eastAsia"/>
              </w:rPr>
              <w:t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A73EF0">
            <w:r>
              <w:rPr>
                <w:rFonts w:hint="eastAsia"/>
              </w:rPr>
              <w:t xml:space="preserve">16.20 </w:t>
            </w:r>
          </w:p>
        </w:tc>
      </w:tr>
      <w:tr w14:paraId="22ABCA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3DA592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D917F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种公羊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6867E8">
            <w:r>
              <w:rPr>
                <w:rFonts w:hint="eastAsia"/>
              </w:rPr>
              <w:t>只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B37B48">
            <w:r>
              <w:rPr>
                <w:rFonts w:hint="eastAsia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03B236">
            <w:r>
              <w:rPr>
                <w:rFonts w:hint="eastAsia"/>
              </w:rPr>
              <w:t>6000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B827A5">
            <w:r>
              <w:rPr>
                <w:rFonts w:hint="eastAsia"/>
              </w:rPr>
              <w:t xml:space="preserve">1.20 </w:t>
            </w:r>
          </w:p>
        </w:tc>
      </w:tr>
      <w:tr w14:paraId="4E4D33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DBA8B2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9121D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种母羊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30BB2B">
            <w:r>
              <w:rPr>
                <w:rFonts w:hint="eastAsia"/>
              </w:rPr>
              <w:t>只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BE75B4">
            <w:r>
              <w:rPr>
                <w:rFonts w:hint="eastAsia"/>
              </w:rPr>
              <w:t>60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5F87C8">
            <w:r>
              <w:rPr>
                <w:rFonts w:hint="eastAsia"/>
              </w:rPr>
              <w:t>2500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D242FA">
            <w:r>
              <w:rPr>
                <w:rFonts w:hint="eastAsia"/>
              </w:rPr>
              <w:t xml:space="preserve">15.00 </w:t>
            </w:r>
          </w:p>
        </w:tc>
      </w:tr>
      <w:tr w14:paraId="20B57A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054FAD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二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D62CC1"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营销体系建设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1B5CBD">
            <w:r>
              <w:rPr>
                <w:rFonts w:hint="eastAsia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DF576E">
            <w:r>
              <w:rPr>
                <w:rFonts w:hint="eastAsia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4883FD">
            <w:r>
              <w:rPr>
                <w:rFonts w:hint="eastAsia"/>
              </w:rPr>
              <w:t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023AFF">
            <w:r>
              <w:rPr>
                <w:rFonts w:hint="eastAsia"/>
              </w:rPr>
              <w:t xml:space="preserve">4.50 </w:t>
            </w:r>
          </w:p>
        </w:tc>
      </w:tr>
      <w:tr w14:paraId="3AF2B9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491B0C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（一）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62AE7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无公害产品产地认证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D627CD">
            <w:r>
              <w:rPr>
                <w:rFonts w:hint="eastAsia"/>
              </w:rPr>
              <w:t>个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81EAE2">
            <w:r>
              <w:rPr>
                <w:rFonts w:hint="eastAsia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3D8341">
            <w:r>
              <w:rPr>
                <w:rFonts w:hint="eastAsia"/>
              </w:rPr>
              <w:t>15000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CD3BAC">
            <w:r>
              <w:rPr>
                <w:rFonts w:hint="eastAsia"/>
              </w:rPr>
              <w:t xml:space="preserve">1.50 </w:t>
            </w:r>
          </w:p>
        </w:tc>
      </w:tr>
      <w:tr w14:paraId="7EB9BE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7E9E6B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（二）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E61F6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专合社广告牌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A15C00">
            <w:r>
              <w:rPr>
                <w:rFonts w:hint="eastAsia"/>
              </w:rPr>
              <w:t>张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C3D2E1">
            <w:r>
              <w:rPr>
                <w:rFonts w:hint="eastAsia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497C5B">
            <w:r>
              <w:rPr>
                <w:rFonts w:hint="eastAsia"/>
              </w:rPr>
              <w:t>15000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A797CB">
            <w:r>
              <w:rPr>
                <w:rFonts w:hint="eastAsia"/>
              </w:rPr>
              <w:t xml:space="preserve">3.00 </w:t>
            </w:r>
          </w:p>
        </w:tc>
      </w:tr>
      <w:tr w14:paraId="5BF4D4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FBFE05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三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DA9BDC"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合作社自身能力建设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A7127B">
            <w:r>
              <w:rPr>
                <w:rFonts w:hint="eastAsia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04E96F">
            <w:r>
              <w:rPr>
                <w:rFonts w:hint="eastAsia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5D7BD0">
            <w:r>
              <w:rPr>
                <w:rFonts w:hint="eastAsia"/>
              </w:rPr>
              <w:t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4C74C9">
            <w:r>
              <w:rPr>
                <w:rFonts w:hint="eastAsia"/>
              </w:rPr>
              <w:t xml:space="preserve">4.15 </w:t>
            </w:r>
          </w:p>
        </w:tc>
      </w:tr>
      <w:tr w14:paraId="2A8CAC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C75F7B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72610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资料编印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0C957A">
            <w:r>
              <w:rPr>
                <w:rFonts w:hint="eastAsia"/>
              </w:rPr>
              <w:t>册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5ECCFA">
            <w:r>
              <w:rPr>
                <w:rFonts w:hint="eastAsia"/>
              </w:rPr>
              <w:t>700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059E80">
            <w:r>
              <w:rPr>
                <w:rFonts w:hint="eastAsia"/>
              </w:rPr>
              <w:t>25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96D206">
            <w:r>
              <w:rPr>
                <w:rFonts w:hint="eastAsia"/>
              </w:rPr>
              <w:t xml:space="preserve">1.75 </w:t>
            </w:r>
          </w:p>
        </w:tc>
      </w:tr>
      <w:tr w14:paraId="4CF788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16950A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D1552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技术培训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5C4A94">
            <w:r>
              <w:rPr>
                <w:rFonts w:hint="eastAsia"/>
              </w:rPr>
              <w:t>人次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9676D6">
            <w:r>
              <w:rPr>
                <w:rFonts w:hint="eastAsia"/>
              </w:rPr>
              <w:t>300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F5F444">
            <w:r>
              <w:rPr>
                <w:rFonts w:hint="eastAsia"/>
              </w:rPr>
              <w:t>80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32395F">
            <w:r>
              <w:rPr>
                <w:rFonts w:hint="eastAsia"/>
              </w:rPr>
              <w:t xml:space="preserve">2.40 </w:t>
            </w:r>
          </w:p>
        </w:tc>
      </w:tr>
      <w:tr w14:paraId="27AADE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BDA154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四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057C65"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市场风险基金建设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DFF2F0">
            <w:r>
              <w:rPr>
                <w:rFonts w:hint="eastAsia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B85E54">
            <w:r>
              <w:rPr>
                <w:rFonts w:hint="eastAsia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E8FF0C">
            <w:r>
              <w:rPr>
                <w:rFonts w:hint="eastAsia"/>
              </w:rPr>
              <w:t>70000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090C35">
            <w:r>
              <w:rPr>
                <w:rFonts w:hint="eastAsia"/>
              </w:rPr>
              <w:t xml:space="preserve">7.00 </w:t>
            </w:r>
          </w:p>
        </w:tc>
      </w:tr>
      <w:tr w14:paraId="5ED4E3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7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29D8E3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合计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B1CE2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F1BDD0">
            <w:r>
              <w:rPr>
                <w:rFonts w:hint="eastAsia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72E000">
            <w:r>
              <w:rPr>
                <w:rFonts w:hint="eastAsia"/>
              </w:rPr>
              <w:t>　</w:t>
            </w: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2AB9EC">
            <w:r>
              <w:rPr>
                <w:rFonts w:hint="eastAsia"/>
              </w:rPr>
              <w:t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20524E">
            <w:r>
              <w:rPr>
                <w:rFonts w:hint="eastAsia"/>
              </w:rPr>
              <w:t xml:space="preserve">151.92 </w:t>
            </w:r>
          </w:p>
        </w:tc>
      </w:tr>
    </w:tbl>
    <w:p w14:paraId="17787EAA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</w:p>
    <w:p w14:paraId="34B7183D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（二）资金筹措</w:t>
      </w:r>
    </w:p>
    <w:p w14:paraId="348A97DE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本项目建设共需投资***万元，其中申请财政资金**万元，占项目总投资的**%，专合社自筹**万元，占项目总投资的**%。</w:t>
      </w:r>
    </w:p>
    <w:p w14:paraId="1631C744">
      <w:pPr>
        <w:spacing w:before="240" w:line="360" w:lineRule="auto"/>
        <w:ind w:right="113" w:firstLine="562" w:firstLineChars="200"/>
        <w:rPr>
          <w:rFonts w:ascii="宋体" w:hAnsi="宋体" w:eastAsia="宋体" w:cs="Times New Roman"/>
          <w:b/>
          <w:bCs/>
          <w:sz w:val="28"/>
          <w:szCs w:val="28"/>
        </w:rPr>
      </w:pPr>
      <w:r>
        <w:rPr>
          <w:rFonts w:hint="eastAsia" w:ascii="宋体" w:hAnsi="宋体" w:eastAsia="宋体" w:cs="Times New Roman"/>
          <w:b/>
          <w:bCs/>
          <w:sz w:val="28"/>
          <w:szCs w:val="28"/>
        </w:rPr>
        <w:t>六、财政补助资金使用方案</w:t>
      </w:r>
    </w:p>
    <w:p w14:paraId="17057B88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本项目申请财政资金共**万元，其中：财政资金支持环节情况</w:t>
      </w:r>
    </w:p>
    <w:p w14:paraId="76AF9965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七、建设期限与进度安排</w:t>
      </w:r>
    </w:p>
    <w:p w14:paraId="4B313E00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本项目建设计划用一年时间</w:t>
      </w:r>
      <w:r>
        <w:rPr>
          <w:rFonts w:ascii="仿宋" w:hAnsi="仿宋" w:eastAsia="仿宋" w:cs="Times New Roman"/>
          <w:bCs/>
          <w:sz w:val="32"/>
          <w:szCs w:val="32"/>
        </w:rPr>
        <w:t>(20</w:t>
      </w:r>
      <w:r>
        <w:rPr>
          <w:rFonts w:hint="eastAsia" w:ascii="仿宋" w:hAnsi="仿宋" w:eastAsia="仿宋" w:cs="Times New Roman"/>
          <w:bCs/>
          <w:sz w:val="32"/>
          <w:szCs w:val="32"/>
        </w:rPr>
        <w:t>24年9月至</w:t>
      </w:r>
      <w:r>
        <w:rPr>
          <w:rFonts w:ascii="仿宋" w:hAnsi="仿宋" w:eastAsia="仿宋" w:cs="Times New Roman"/>
          <w:bCs/>
          <w:sz w:val="32"/>
          <w:szCs w:val="32"/>
        </w:rPr>
        <w:t>20</w:t>
      </w:r>
      <w:r>
        <w:rPr>
          <w:rFonts w:hint="eastAsia" w:ascii="仿宋" w:hAnsi="仿宋" w:eastAsia="仿宋" w:cs="Times New Roman"/>
          <w:bCs/>
          <w:sz w:val="32"/>
          <w:szCs w:val="32"/>
        </w:rPr>
        <w:t>25年8月</w:t>
      </w:r>
      <w:r>
        <w:rPr>
          <w:rFonts w:ascii="仿宋" w:hAnsi="仿宋" w:eastAsia="仿宋" w:cs="Times New Roman"/>
          <w:bCs/>
          <w:sz w:val="32"/>
          <w:szCs w:val="32"/>
        </w:rPr>
        <w:t>)</w:t>
      </w:r>
      <w:r>
        <w:rPr>
          <w:rFonts w:hint="eastAsia" w:ascii="仿宋" w:hAnsi="仿宋" w:eastAsia="仿宋" w:cs="Times New Roman"/>
          <w:bCs/>
          <w:sz w:val="32"/>
          <w:szCs w:val="32"/>
        </w:rPr>
        <w:t>完成。根据项目建设期限，其进度安排如下：</w:t>
      </w:r>
    </w:p>
    <w:p w14:paraId="5368A4A5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ascii="仿宋" w:hAnsi="仿宋" w:eastAsia="仿宋" w:cs="Times New Roman"/>
          <w:bCs/>
          <w:sz w:val="32"/>
          <w:szCs w:val="32"/>
        </w:rPr>
        <w:t>(1)20</w:t>
      </w:r>
      <w:r>
        <w:rPr>
          <w:rFonts w:hint="eastAsia" w:ascii="仿宋" w:hAnsi="仿宋" w:eastAsia="仿宋" w:cs="Times New Roman"/>
          <w:bCs/>
          <w:sz w:val="32"/>
          <w:szCs w:val="32"/>
        </w:rPr>
        <w:t>24年9月为第一阶段，主要工作是做好项目的规划设计、实施方案编制及申报等。</w:t>
      </w:r>
    </w:p>
    <w:p w14:paraId="70E067C3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（2）</w:t>
      </w:r>
    </w:p>
    <w:p w14:paraId="5D9F11DF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（3）</w:t>
      </w:r>
    </w:p>
    <w:p w14:paraId="15C057A1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八、经济、社会效益预测</w:t>
      </w:r>
    </w:p>
    <w:p w14:paraId="66E443BB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（一）项目建设目标</w:t>
      </w:r>
    </w:p>
    <w:p w14:paraId="32CBC41E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ascii="Times New Roman" w:hAnsi="Times New Roman" w:eastAsia="方正小标宋简体" w:cs="Times New Roman"/>
          <w:bCs/>
          <w:sz w:val="32"/>
          <w:szCs w:val="32"/>
        </w:rPr>
        <w:t>(</w:t>
      </w: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二</w:t>
      </w:r>
      <w:r>
        <w:rPr>
          <w:rFonts w:ascii="Times New Roman" w:hAnsi="Times New Roman" w:eastAsia="方正小标宋简体" w:cs="Times New Roman"/>
          <w:bCs/>
          <w:sz w:val="32"/>
          <w:szCs w:val="32"/>
        </w:rPr>
        <w:t>)</w:t>
      </w: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效益分析</w:t>
      </w:r>
    </w:p>
    <w:p w14:paraId="7046EB87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1、经济效益分析</w:t>
      </w:r>
    </w:p>
    <w:p w14:paraId="570C138F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2、农民增收效益分析</w:t>
      </w:r>
    </w:p>
    <w:p w14:paraId="4AB1C17C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3、社会效益分析</w:t>
      </w:r>
    </w:p>
    <w:p w14:paraId="31F68750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九、项目建设的措施</w:t>
      </w:r>
    </w:p>
    <w:p w14:paraId="291A4A4F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ascii="Times New Roman" w:hAnsi="Times New Roman" w:eastAsia="方正小标宋简体" w:cs="Times New Roman"/>
          <w:bCs/>
          <w:sz w:val="32"/>
          <w:szCs w:val="32"/>
        </w:rPr>
        <w:t>1</w:t>
      </w: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、加强组织领导</w:t>
      </w:r>
    </w:p>
    <w:p w14:paraId="45AB87B4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ascii="Times New Roman" w:hAnsi="Times New Roman" w:eastAsia="方正小标宋简体" w:cs="Times New Roman"/>
          <w:bCs/>
          <w:sz w:val="32"/>
          <w:szCs w:val="32"/>
        </w:rPr>
        <w:t>2</w:t>
      </w: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、全面宣传发动</w:t>
      </w:r>
    </w:p>
    <w:p w14:paraId="5BC198C1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ascii="Times New Roman" w:hAnsi="Times New Roman" w:eastAsia="方正小标宋简体" w:cs="Times New Roman"/>
          <w:bCs/>
          <w:sz w:val="32"/>
          <w:szCs w:val="32"/>
        </w:rPr>
        <w:t>3</w:t>
      </w: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、强化民主管理</w:t>
      </w:r>
    </w:p>
    <w:p w14:paraId="3A6C3F4B">
      <w:pPr>
        <w:spacing w:before="240" w:line="360" w:lineRule="auto"/>
        <w:ind w:right="113" w:firstLine="640" w:firstLineChars="200"/>
        <w:rPr>
          <w:rFonts w:ascii="仿宋" w:hAnsi="仿宋" w:eastAsia="仿宋" w:cs="Times New Roman"/>
          <w:bCs/>
          <w:sz w:val="32"/>
          <w:szCs w:val="32"/>
        </w:rPr>
      </w:pPr>
      <w:r>
        <w:rPr>
          <w:rFonts w:ascii="仿宋" w:hAnsi="仿宋" w:eastAsia="仿宋" w:cs="Times New Roman"/>
          <w:bCs/>
          <w:sz w:val="32"/>
          <w:szCs w:val="32"/>
        </w:rPr>
        <w:t>4</w:t>
      </w:r>
      <w:r>
        <w:rPr>
          <w:rFonts w:hint="eastAsia" w:ascii="仿宋" w:hAnsi="仿宋" w:eastAsia="仿宋" w:cs="Times New Roman"/>
          <w:bCs/>
          <w:sz w:val="32"/>
          <w:szCs w:val="32"/>
        </w:rPr>
        <w:t>、强化科技服务</w:t>
      </w:r>
    </w:p>
    <w:p w14:paraId="7CDC39B7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5、明确资金管理</w:t>
      </w:r>
    </w:p>
    <w:p w14:paraId="1739BFBE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6、加强资产管护</w:t>
      </w:r>
    </w:p>
    <w:p w14:paraId="5A4CE78C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7、公平资产分配</w:t>
      </w:r>
    </w:p>
    <w:p w14:paraId="1B13804D">
      <w:pPr>
        <w:spacing w:before="240" w:line="360" w:lineRule="auto"/>
        <w:ind w:right="113" w:firstLine="640" w:firstLineChars="200"/>
        <w:rPr>
          <w:rFonts w:ascii="Times New Roman" w:hAnsi="Times New Roman" w:eastAsia="方正小标宋简体" w:cs="Times New Roman"/>
          <w:bCs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Cs/>
          <w:sz w:val="32"/>
          <w:szCs w:val="32"/>
        </w:rPr>
        <w:t>8、健全目标管理</w:t>
      </w:r>
    </w:p>
    <w:p w14:paraId="4F539673">
      <w:pPr>
        <w:spacing w:before="240" w:line="360" w:lineRule="auto"/>
        <w:ind w:right="113"/>
        <w:rPr>
          <w:rFonts w:hint="eastAsia" w:ascii="Times New Roman" w:hAnsi="Times New Roman" w:eastAsia="宋体" w:cs="Times New Roman"/>
          <w:szCs w:val="24"/>
        </w:rPr>
      </w:pPr>
      <w:r>
        <w:rPr>
          <w:rFonts w:hint="eastAsia" w:ascii="Times New Roman" w:hAnsi="Times New Roman" w:eastAsia="宋体" w:cs="Times New Roman"/>
          <w:szCs w:val="24"/>
        </w:rPr>
        <w:t>附件：1.专合社营业执照</w:t>
      </w:r>
    </w:p>
    <w:p w14:paraId="095FC74A">
      <w:pPr>
        <w:spacing w:before="240" w:line="360" w:lineRule="auto"/>
        <w:ind w:right="113"/>
        <w:rPr>
          <w:rFonts w:hint="eastAsia" w:ascii="Times New Roman" w:hAnsi="Times New Roman" w:eastAsia="宋体" w:cs="Times New Roman"/>
          <w:szCs w:val="24"/>
        </w:rPr>
      </w:pPr>
      <w:r>
        <w:rPr>
          <w:rFonts w:hint="eastAsia" w:ascii="Times New Roman" w:hAnsi="Times New Roman" w:eastAsia="宋体" w:cs="Times New Roman"/>
          <w:szCs w:val="24"/>
        </w:rPr>
        <w:t>2.法人身份证复印件</w:t>
      </w:r>
    </w:p>
    <w:p w14:paraId="1C5C7E9E">
      <w:pPr>
        <w:spacing w:before="240" w:line="360" w:lineRule="auto"/>
        <w:ind w:right="113"/>
        <w:rPr>
          <w:rFonts w:hint="eastAsia" w:ascii="Times New Roman" w:hAnsi="Times New Roman" w:eastAsia="宋体" w:cs="Times New Roman"/>
          <w:szCs w:val="24"/>
        </w:rPr>
      </w:pPr>
      <w:r>
        <w:rPr>
          <w:rFonts w:hint="eastAsia" w:ascii="Times New Roman" w:hAnsi="Times New Roman" w:eastAsia="宋体" w:cs="Times New Roman"/>
          <w:szCs w:val="24"/>
        </w:rPr>
        <w:t>3.2023年财务报表、信息公示、成员账户</w:t>
      </w:r>
    </w:p>
    <w:p w14:paraId="1649D6AA">
      <w:pPr>
        <w:spacing w:before="240" w:line="360" w:lineRule="auto"/>
        <w:ind w:right="113"/>
        <w:rPr>
          <w:rFonts w:hint="eastAsia" w:ascii="Times New Roman" w:hAnsi="Times New Roman" w:eastAsia="宋体" w:cs="Times New Roman"/>
          <w:szCs w:val="24"/>
        </w:rPr>
      </w:pPr>
      <w:r>
        <w:rPr>
          <w:rFonts w:hint="eastAsia" w:ascii="Times New Roman" w:hAnsi="Times New Roman" w:eastAsia="宋体" w:cs="Times New Roman"/>
          <w:szCs w:val="24"/>
        </w:rPr>
        <w:t>4.专合社章程、成员花名册、出资清单</w:t>
      </w:r>
    </w:p>
    <w:p w14:paraId="46E0AD20">
      <w:pPr>
        <w:spacing w:before="240" w:line="360" w:lineRule="auto"/>
        <w:ind w:right="113"/>
        <w:rPr>
          <w:rFonts w:hint="eastAsia" w:ascii="Times New Roman" w:hAnsi="Times New Roman" w:eastAsia="宋体" w:cs="Times New Roman"/>
          <w:szCs w:val="24"/>
        </w:rPr>
      </w:pPr>
      <w:r>
        <w:rPr>
          <w:rFonts w:hint="eastAsia" w:ascii="Times New Roman" w:hAnsi="Times New Roman" w:eastAsia="宋体" w:cs="Times New Roman"/>
          <w:szCs w:val="24"/>
        </w:rPr>
        <w:t>5.土地流转协议</w:t>
      </w:r>
    </w:p>
    <w:p w14:paraId="398A3787">
      <w:pPr>
        <w:spacing w:before="240" w:line="360" w:lineRule="auto"/>
        <w:ind w:right="113"/>
        <w:rPr>
          <w:rFonts w:hint="eastAsia" w:ascii="Times New Roman" w:hAnsi="Times New Roman" w:eastAsia="宋体" w:cs="Times New Roman"/>
          <w:szCs w:val="24"/>
        </w:rPr>
      </w:pPr>
      <w:r>
        <w:rPr>
          <w:rFonts w:hint="eastAsia" w:ascii="Times New Roman" w:hAnsi="Times New Roman" w:eastAsia="宋体" w:cs="Times New Roman"/>
          <w:szCs w:val="24"/>
        </w:rPr>
        <w:t>6.法人征信、银行账户</w:t>
      </w:r>
    </w:p>
    <w:p w14:paraId="163C748F">
      <w:pPr>
        <w:spacing w:before="240" w:line="360" w:lineRule="auto"/>
        <w:ind w:right="113"/>
        <w:rPr>
          <w:rFonts w:ascii="Times New Roman" w:hAnsi="Times New Roman" w:eastAsia="宋体" w:cs="Times New Roman"/>
          <w:szCs w:val="24"/>
        </w:rPr>
      </w:pPr>
      <w:r>
        <w:rPr>
          <w:rFonts w:hint="eastAsia" w:ascii="Times New Roman" w:hAnsi="Times New Roman" w:eastAsia="宋体" w:cs="Times New Roman"/>
          <w:szCs w:val="24"/>
        </w:rPr>
        <w:t>7.畜牧类提供：动物防疫条件合格证、排污登记表（或环评报告）</w:t>
      </w:r>
    </w:p>
    <w:p w14:paraId="1A3AB1B4">
      <w:pPr>
        <w:spacing w:line="600" w:lineRule="exact"/>
        <w:ind w:firstLine="640" w:firstLineChars="200"/>
        <w:rPr>
          <w:rFonts w:ascii="Arial" w:hAnsi="Arial" w:eastAsia="仿宋" w:cs="Arial"/>
          <w:sz w:val="32"/>
          <w:szCs w:val="32"/>
        </w:rPr>
      </w:pPr>
    </w:p>
    <w:p w14:paraId="7C83B761">
      <w:pPr>
        <w:ind w:firstLine="640" w:firstLineChars="200"/>
        <w:rPr>
          <w:rFonts w:ascii="仿宋" w:hAnsi="仿宋" w:eastAsia="仿宋"/>
          <w:sz w:val="32"/>
          <w:szCs w:val="32"/>
        </w:rPr>
      </w:pPr>
    </w:p>
    <w:p w14:paraId="6C860B16"/>
    <w:sectPr>
      <w:headerReference r:id="rId3" w:type="default"/>
      <w:footerReference r:id="rId4" w:type="default"/>
      <w:footerReference r:id="rId5" w:type="even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8F5FB8"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t>14</w:t>
    </w:r>
    <w:r>
      <w:rPr>
        <w:rStyle w:val="6"/>
      </w:rPr>
      <w:fldChar w:fldCharType="end"/>
    </w:r>
  </w:p>
  <w:p w14:paraId="0562D963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42F462"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 w14:paraId="6C4A349B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D531C7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FmMGVmZTRiMDJkODZhMGZlZTAyNjU1Nzc2Mjg1NWQifQ=="/>
  </w:docVars>
  <w:rsids>
    <w:rsidRoot w:val="00000000"/>
    <w:rsid w:val="014F06D2"/>
    <w:rsid w:val="30191C40"/>
    <w:rsid w:val="56D44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1281</Words>
  <Characters>1569</Characters>
  <Lines>0</Lines>
  <Paragraphs>0</Paragraphs>
  <TotalTime>1</TotalTime>
  <ScaleCrop>false</ScaleCrop>
  <LinksUpToDate>false</LinksUpToDate>
  <CharactersWithSpaces>1648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2024-09-06T01:33:00Z</dcterms:created>
  <dc:creator>Administrator</dc:creator>
  <cp:lastModifiedBy>Administrator</cp:lastModifiedBy>
  <dcterms:modified xsi:type="dcterms:W3CDTF">2024-09-06T01:37:02Z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7D29F7B68052472C940541192E1EF6AA_12</vt:lpwstr>
  </property>
</Properties>
</file>