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43C81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开江县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保障性租赁住房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建设管理领导小组</w:t>
      </w:r>
      <w:bookmarkEnd w:id="0"/>
    </w:p>
    <w:p w14:paraId="4FA5602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56EA8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一、主要职责</w:t>
      </w:r>
    </w:p>
    <w:p w14:paraId="5C493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贯彻落实中央、省、市关于保障性租赁住房建设的决策部署，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负责统筹推进全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保障性租赁住房工作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协调解决保障性租赁住房建设管理中的重大问题；研究制定全县保障性租赁住房相关政策措施；指导督促各部门推进保障性租赁住房建设，推动全县保障性租赁住房建设各项重点工作落实。</w:t>
      </w:r>
    </w:p>
    <w:p w14:paraId="137B90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二、组成人员</w:t>
      </w:r>
    </w:p>
    <w:p w14:paraId="3976B2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组  长：赖晶晶  县委常委、县委组织部部长</w:t>
      </w:r>
    </w:p>
    <w:p w14:paraId="41218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副组长：王一成  县政府办公室政研室主任</w:t>
      </w:r>
    </w:p>
    <w:p w14:paraId="50B60B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范  赟  县住房和城乡建设局局长</w:t>
      </w:r>
    </w:p>
    <w:p w14:paraId="7C469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成  员：唐  余  县财政局党组副书记、政府投资项目评审中心主任</w:t>
      </w:r>
    </w:p>
    <w:p w14:paraId="4A02B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刘  洋  县发展改革局副局长</w:t>
      </w:r>
    </w:p>
    <w:p w14:paraId="3B38BA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陈里刚  县自然资源局副局长</w:t>
      </w:r>
    </w:p>
    <w:p w14:paraId="00A012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乔  唯  县公安局副局长</w:t>
      </w:r>
    </w:p>
    <w:p w14:paraId="1AA19B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李东津  县税务局副局长</w:t>
      </w:r>
    </w:p>
    <w:p w14:paraId="20F81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喻再杰  县经信局党委委员、总经济师</w:t>
      </w:r>
    </w:p>
    <w:p w14:paraId="4E1B4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王小琴  县国资中心副主任</w:t>
      </w:r>
    </w:p>
    <w:p w14:paraId="41ADD3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Arial" w:hAnsi="Arial" w:eastAsia="仿宋" w:cs="Arial"/>
          <w:color w:val="auto"/>
          <w:sz w:val="32"/>
          <w:szCs w:val="32"/>
          <w:lang w:val="en-US" w:eastAsia="zh-CN"/>
        </w:rPr>
        <w:t>谢家芳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县行政审批局副局长</w:t>
      </w:r>
    </w:p>
    <w:p w14:paraId="163DBB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王计朝  县住房和城乡建设局副局长</w:t>
      </w:r>
    </w:p>
    <w:p w14:paraId="30CDEC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文华高  县应急管理局副局长</w:t>
      </w:r>
    </w:p>
    <w:p w14:paraId="23FA0A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陈登航  淙城街道办分管副主任</w:t>
      </w:r>
    </w:p>
    <w:p w14:paraId="79E611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陈自如  县金融工作服务中心副主任</w:t>
      </w:r>
    </w:p>
    <w:p w14:paraId="3FFA5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领导小组办公室设在县住房和城乡建设局，由县住房和城乡建设局副局长王计朝同志兼任办公室主任。县住保办承担领导小组日常工作。以后如有人员工作变动，由领导小组成员单位相应负责人接替，不再另行发文调整。</w:t>
      </w:r>
    </w:p>
    <w:p w14:paraId="155B66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6E3D3DE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E1345">
    <w:pPr>
      <w:pStyle w:val="2"/>
      <w:tabs>
        <w:tab w:val="center" w:pos="4422"/>
        <w:tab w:val="clear" w:pos="4153"/>
      </w:tabs>
      <w:rPr>
        <w:sz w:val="30"/>
        <w:szCs w:val="3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5182235</wp:posOffset>
              </wp:positionH>
              <wp:positionV relativeFrom="paragraph">
                <wp:posOffset>-94615</wp:posOffset>
              </wp:positionV>
              <wp:extent cx="652780" cy="2984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780" cy="298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60316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8.05pt;margin-top:-7.45pt;height:23.5pt;width:51.4pt;mso-position-horizontal-relative:margin;z-index:251659264;mso-width-relative:page;mso-height-relative:page;" filled="f" stroked="f" coordsize="21600,21600" o:gfxdata="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E85AA2QAAAAoBAAAPAAAAAAAAAAEAIAAAACIAAABkcnMvZG93bnJl&#10;di54bWxQSwECFAAUAAAACACHTuJAYWjatTUCAABhBAAADgAAAAAAAAABACAAAAAo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D260316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F9B34"/>
    <w:rsid w:val="4FAF9B34"/>
    <w:rsid w:val="EBFEB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2026-01-20T14:50:00Z</dcterms:created>
  <dc:creator>kjzjj-016</dc:creator>
  <cp:lastModifiedBy>kjzjj-016</cp:lastModifiedBy>
  <dcterms:modified xsi:type="dcterms:W3CDTF">2026-01-20T14:50:50Z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68B59DEEC5E2C00DA7256F695AB38669_41</vt:lpwstr>
  </property>
</Properties>
</file>