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3C2B">
      <w:pPr>
        <w:widowControl/>
        <w:spacing w:before="100" w:beforeAutospacing="1" w:line="576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附件2：</w:t>
      </w:r>
    </w:p>
    <w:p w14:paraId="4516C0C7">
      <w:pPr>
        <w:widowControl/>
        <w:spacing w:before="100" w:beforeAutospacing="1" w:line="576" w:lineRule="exact"/>
        <w:jc w:val="center"/>
        <w:rPr>
          <w:rFonts w:ascii="黑体" w:hAnsi="黑体" w:eastAsia="黑体" w:cs="宋体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kern w:val="0"/>
          <w:sz w:val="44"/>
          <w:szCs w:val="44"/>
        </w:rPr>
        <w:t>开江县农业社会化服务主体申报资料</w:t>
      </w:r>
      <w:bookmarkEnd w:id="0"/>
    </w:p>
    <w:p w14:paraId="06C2C749">
      <w:pPr>
        <w:spacing w:line="57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D6E141E"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申报单位（盖章）：</w:t>
      </w:r>
    </w:p>
    <w:p w14:paraId="30BDD094"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</w:p>
    <w:p w14:paraId="0950997E"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10136567">
      <w:pPr>
        <w:spacing w:line="576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第一部分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bCs/>
          <w:sz w:val="32"/>
          <w:szCs w:val="32"/>
        </w:rPr>
        <w:t>服务主体基本情况</w:t>
      </w:r>
    </w:p>
    <w:p w14:paraId="724ACA6D"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经营服务情况，包括服务范围、服务规模、主要做法、服务模式及主要成效；运营管理制度建设、资产、收入及财务状况、所获得的相关荣誉和奖励等情况。</w:t>
      </w:r>
    </w:p>
    <w:p w14:paraId="289B113A">
      <w:pPr>
        <w:spacing w:line="576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第二部分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bCs/>
          <w:sz w:val="32"/>
          <w:szCs w:val="32"/>
        </w:rPr>
        <w:t>相关佐证材料</w:t>
      </w:r>
    </w:p>
    <w:p w14:paraId="73F9EB72"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1.法人营业执照复印件、法人身份证；</w:t>
      </w:r>
    </w:p>
    <w:p w14:paraId="63C0A7D6"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2.银行开户许可证复印件；</w:t>
      </w:r>
    </w:p>
    <w:p w14:paraId="7311DE7A"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.服务主体机械设备及技术力量佐证资料；</w:t>
      </w:r>
    </w:p>
    <w:p w14:paraId="141CC295"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.办公场地租赁合同或购买协议等；</w:t>
      </w:r>
    </w:p>
    <w:p w14:paraId="45544BD3"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.相关组织机构、管理制度等材料；</w:t>
      </w:r>
    </w:p>
    <w:p w14:paraId="4E9AB327"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.获得荣誉证书等其他能增加竞争力的材料；</w:t>
      </w:r>
    </w:p>
    <w:p w14:paraId="492A60EF"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.其他能够反映办公、生产、经营</w:t>
      </w:r>
      <w:r>
        <w:rPr>
          <w:rFonts w:hint="eastAsia" w:ascii="仿宋" w:hAnsi="仿宋" w:eastAsia="仿宋"/>
          <w:sz w:val="32"/>
          <w:szCs w:val="32"/>
          <w:lang w:eastAsia="zh-CN"/>
        </w:rPr>
        <w:t>能力</w:t>
      </w:r>
      <w:r>
        <w:rPr>
          <w:rFonts w:hint="eastAsia" w:ascii="仿宋" w:hAnsi="仿宋" w:eastAsia="仿宋"/>
          <w:sz w:val="32"/>
          <w:szCs w:val="32"/>
        </w:rPr>
        <w:t>的照片材料；</w:t>
      </w:r>
    </w:p>
    <w:p w14:paraId="2181B106"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.申报材料真实性承诺书</w:t>
      </w:r>
      <w:r>
        <w:drawing>
          <wp:inline distT="0" distB="0" distL="0" distR="0">
            <wp:extent cx="1828800" cy="200025"/>
            <wp:effectExtent l="0" t="0" r="0" b="0"/>
            <wp:docPr id="1" name="图片 1" descr="http://www.longli.gov.cn/zfbm/llxnyncj/zcwj_5719870/202307/W020230703628049984255_ORI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longli.gov.cn/zfbm/llxnyncj/zcwj_5719870/202307/W020230703628049984255_ORIGI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F8C88"/>
    <w:rsid w:val="22FF8C88"/>
    <w:rsid w:val="7BA7CD6C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2026-03-20T14:45:00Z</dcterms:created>
  <dc:creator>鱼吹</dc:creator>
  <cp:lastModifiedBy>鱼吹</cp:lastModifiedBy>
  <dcterms:modified xsi:type="dcterms:W3CDTF">2026-03-20T14:46:18Z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8D4043187BD49C971EEDBC69F63F4C7C_41</vt:lpwstr>
  </property>
</Properties>
</file>