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B83" w:rsidRDefault="005A1B83">
      <w:pPr>
        <w:pStyle w:val="a3"/>
        <w:spacing w:before="10"/>
        <w:rPr>
          <w:rFonts w:ascii="Times New Roman"/>
          <w:sz w:val="29"/>
        </w:rPr>
      </w:pPr>
    </w:p>
    <w:p w:rsidR="00C353BC" w:rsidRDefault="00C353BC">
      <w:pPr>
        <w:spacing w:before="202"/>
        <w:ind w:left="1183" w:right="1318"/>
        <w:jc w:val="center"/>
        <w:rPr>
          <w:color w:val="010101"/>
          <w:w w:val="105"/>
          <w:sz w:val="70"/>
          <w:lang w:eastAsia="zh-CN"/>
        </w:rPr>
      </w:pPr>
    </w:p>
    <w:p w:rsidR="00C353BC" w:rsidRDefault="00C353BC">
      <w:pPr>
        <w:spacing w:before="202"/>
        <w:ind w:left="1183" w:right="1318"/>
        <w:jc w:val="center"/>
        <w:rPr>
          <w:color w:val="010101"/>
          <w:w w:val="105"/>
          <w:sz w:val="70"/>
          <w:lang w:eastAsia="zh-CN"/>
        </w:rPr>
      </w:pPr>
    </w:p>
    <w:p w:rsidR="00C353BC" w:rsidRDefault="00C353BC">
      <w:pPr>
        <w:spacing w:before="202"/>
        <w:ind w:left="1183" w:right="1318"/>
        <w:jc w:val="center"/>
        <w:rPr>
          <w:color w:val="010101"/>
          <w:w w:val="105"/>
          <w:sz w:val="70"/>
          <w:lang w:eastAsia="zh-CN"/>
        </w:rPr>
      </w:pPr>
    </w:p>
    <w:p w:rsidR="00C353BC" w:rsidRDefault="00C353BC">
      <w:pPr>
        <w:spacing w:before="202"/>
        <w:ind w:left="1183" w:right="1318"/>
        <w:jc w:val="center"/>
        <w:rPr>
          <w:color w:val="010101"/>
          <w:w w:val="105"/>
          <w:sz w:val="70"/>
          <w:lang w:eastAsia="zh-CN"/>
        </w:rPr>
      </w:pPr>
    </w:p>
    <w:p w:rsidR="005A4434" w:rsidRDefault="005A4434" w:rsidP="00C353BC">
      <w:pPr>
        <w:spacing w:before="202"/>
        <w:ind w:leftChars="-129" w:left="-284" w:right="-198"/>
        <w:jc w:val="center"/>
        <w:rPr>
          <w:color w:val="010101"/>
          <w:w w:val="105"/>
          <w:sz w:val="70"/>
          <w:lang w:eastAsia="zh-CN"/>
        </w:rPr>
      </w:pPr>
      <w:r>
        <w:rPr>
          <w:rFonts w:hint="eastAsia"/>
          <w:color w:val="010101"/>
          <w:w w:val="105"/>
          <w:sz w:val="70"/>
          <w:lang w:eastAsia="zh-CN"/>
        </w:rPr>
        <w:t>开江县公共资源</w:t>
      </w:r>
      <w:r w:rsidR="007B7C6D">
        <w:rPr>
          <w:rFonts w:hint="eastAsia"/>
          <w:color w:val="010101"/>
          <w:w w:val="105"/>
          <w:sz w:val="70"/>
          <w:lang w:eastAsia="zh-CN"/>
        </w:rPr>
        <w:t>交易</w:t>
      </w:r>
      <w:r>
        <w:rPr>
          <w:rFonts w:hint="eastAsia"/>
          <w:color w:val="010101"/>
          <w:w w:val="105"/>
          <w:sz w:val="70"/>
          <w:lang w:eastAsia="zh-CN"/>
        </w:rPr>
        <w:t>服务中心</w:t>
      </w:r>
    </w:p>
    <w:p w:rsidR="005A1B83" w:rsidRDefault="00C14027">
      <w:pPr>
        <w:spacing w:before="202"/>
        <w:ind w:left="1183" w:right="1318"/>
        <w:jc w:val="center"/>
        <w:rPr>
          <w:sz w:val="70"/>
          <w:lang w:eastAsia="zh-CN"/>
        </w:rPr>
      </w:pPr>
      <w:r w:rsidRPr="00C353BC">
        <w:rPr>
          <w:rFonts w:ascii="Times New Roman" w:eastAsia="Times New Roman" w:hAnsi="Times New Roman" w:cs="Times New Roman"/>
          <w:color w:val="010101"/>
          <w:w w:val="105"/>
          <w:sz w:val="71"/>
          <w:lang w:eastAsia="zh-CN"/>
        </w:rPr>
        <w:t>202</w:t>
      </w:r>
      <w:r w:rsidRPr="00C353BC">
        <w:rPr>
          <w:rFonts w:ascii="Times New Roman" w:eastAsiaTheme="minorEastAsia" w:hAnsi="Times New Roman" w:cs="Times New Roman"/>
          <w:color w:val="010101"/>
          <w:w w:val="105"/>
          <w:sz w:val="71"/>
          <w:lang w:eastAsia="zh-CN"/>
        </w:rPr>
        <w:t>5</w:t>
      </w:r>
      <w:r w:rsidR="00BE3160">
        <w:rPr>
          <w:color w:val="010101"/>
          <w:w w:val="105"/>
          <w:sz w:val="70"/>
          <w:lang w:eastAsia="zh-CN"/>
        </w:rPr>
        <w:t>年预算</w:t>
      </w:r>
    </w:p>
    <w:p w:rsidR="005A1B83" w:rsidRDefault="005A1B83" w:rsidP="00B96627">
      <w:pPr>
        <w:ind w:right="280"/>
        <w:jc w:val="right"/>
        <w:rPr>
          <w:rFonts w:ascii="Times New Roman"/>
          <w:sz w:val="28"/>
          <w:lang w:eastAsia="zh-CN"/>
        </w:rPr>
        <w:sectPr w:rsidR="005A1B83" w:rsidSect="004F708A">
          <w:footerReference w:type="even" r:id="rId8"/>
          <w:footerReference w:type="default" r:id="rId9"/>
          <w:type w:val="continuous"/>
          <w:pgSz w:w="11900" w:h="16830"/>
          <w:pgMar w:top="1600" w:right="1120" w:bottom="280" w:left="1480" w:header="720" w:footer="720" w:gutter="0"/>
          <w:pgNumType w:fmt="numberInDash"/>
          <w:cols w:space="720"/>
        </w:sectPr>
      </w:pPr>
    </w:p>
    <w:p w:rsidR="005A1B83" w:rsidRDefault="005A1B83">
      <w:pPr>
        <w:pStyle w:val="a3"/>
        <w:rPr>
          <w:rFonts w:ascii="Times New Roman"/>
          <w:sz w:val="20"/>
          <w:lang w:eastAsia="zh-CN"/>
        </w:rPr>
      </w:pPr>
    </w:p>
    <w:p w:rsidR="005A1B83" w:rsidRDefault="00BE3160">
      <w:pPr>
        <w:spacing w:before="213"/>
        <w:ind w:left="1183" w:right="1361"/>
        <w:jc w:val="center"/>
        <w:rPr>
          <w:sz w:val="37"/>
          <w:lang w:eastAsia="zh-CN"/>
        </w:rPr>
      </w:pPr>
      <w:r>
        <w:rPr>
          <w:color w:val="0A080F"/>
          <w:w w:val="105"/>
          <w:sz w:val="37"/>
          <w:lang w:eastAsia="zh-CN"/>
        </w:rPr>
        <w:t>目录</w:t>
      </w:r>
    </w:p>
    <w:p w:rsidR="005A4434" w:rsidRPr="006C2C49" w:rsidRDefault="005A4434" w:rsidP="005A4434">
      <w:pPr>
        <w:widowControl/>
        <w:shd w:val="clear" w:color="auto" w:fill="FFFFFF"/>
        <w:spacing w:before="225" w:after="225"/>
        <w:ind w:firstLine="480"/>
        <w:rPr>
          <w:rFonts w:ascii="microsoft yahei" w:hAnsi="microsoft yahei" w:hint="eastAsia"/>
          <w:color w:val="333333"/>
          <w:sz w:val="24"/>
          <w:szCs w:val="24"/>
          <w:lang w:eastAsia="zh-CN"/>
        </w:rPr>
      </w:pPr>
      <w:r w:rsidRPr="006C2C49">
        <w:rPr>
          <w:rFonts w:ascii="microsoft yahei" w:hAnsi="microsoft yahei"/>
          <w:color w:val="333333"/>
          <w:sz w:val="24"/>
          <w:szCs w:val="24"/>
          <w:lang w:eastAsia="zh-CN"/>
        </w:rPr>
        <w:t>第一部分开江县</w:t>
      </w:r>
      <w:r>
        <w:rPr>
          <w:rFonts w:ascii="microsoft yahei" w:hAnsi="microsoft yahei" w:hint="eastAsia"/>
          <w:color w:val="333333"/>
          <w:sz w:val="24"/>
          <w:szCs w:val="24"/>
          <w:lang w:eastAsia="zh-CN"/>
        </w:rPr>
        <w:t>公共资源交易服务中心</w:t>
      </w:r>
      <w:r w:rsidRPr="006C2C49">
        <w:rPr>
          <w:rFonts w:ascii="microsoft yahei" w:hAnsi="microsoft yahei"/>
          <w:color w:val="333333"/>
          <w:sz w:val="24"/>
          <w:szCs w:val="24"/>
          <w:lang w:eastAsia="zh-CN"/>
        </w:rPr>
        <w:t>概况</w:t>
      </w:r>
    </w:p>
    <w:p w:rsidR="005A4434" w:rsidRPr="006C2C49" w:rsidRDefault="005A4434" w:rsidP="005A4434">
      <w:pPr>
        <w:widowControl/>
        <w:shd w:val="clear" w:color="auto" w:fill="FFFFFF"/>
        <w:spacing w:before="225" w:after="225"/>
        <w:ind w:firstLine="480"/>
        <w:rPr>
          <w:rFonts w:ascii="microsoft yahei" w:hAnsi="microsoft yahei" w:hint="eastAsia"/>
          <w:color w:val="333333"/>
          <w:sz w:val="24"/>
          <w:szCs w:val="24"/>
          <w:lang w:eastAsia="zh-CN"/>
        </w:rPr>
      </w:pPr>
      <w:r w:rsidRPr="006C2C49">
        <w:rPr>
          <w:rFonts w:ascii="microsoft yahei" w:hAnsi="microsoft yahei"/>
          <w:color w:val="333333"/>
          <w:sz w:val="24"/>
          <w:szCs w:val="24"/>
          <w:lang w:eastAsia="zh-CN"/>
        </w:rPr>
        <w:t>一、基本职能及主要工作</w:t>
      </w:r>
    </w:p>
    <w:p w:rsidR="005A4434" w:rsidRPr="006C2C49" w:rsidRDefault="005A4434" w:rsidP="005A4434">
      <w:pPr>
        <w:widowControl/>
        <w:shd w:val="clear" w:color="auto" w:fill="FFFFFF"/>
        <w:spacing w:before="225" w:after="225"/>
        <w:ind w:firstLine="480"/>
        <w:rPr>
          <w:rFonts w:ascii="microsoft yahei" w:hAnsi="microsoft yahei" w:hint="eastAsia"/>
          <w:color w:val="333333"/>
          <w:sz w:val="24"/>
          <w:szCs w:val="24"/>
          <w:lang w:eastAsia="zh-CN"/>
        </w:rPr>
      </w:pPr>
      <w:r>
        <w:rPr>
          <w:rFonts w:ascii="microsoft yahei" w:hAnsi="microsoft yahei"/>
          <w:color w:val="333333"/>
          <w:sz w:val="24"/>
          <w:szCs w:val="24"/>
          <w:lang w:eastAsia="zh-CN"/>
        </w:rPr>
        <w:t>二、</w:t>
      </w:r>
      <w:r>
        <w:rPr>
          <w:rFonts w:ascii="microsoft yahei" w:hAnsi="microsoft yahei" w:hint="eastAsia"/>
          <w:color w:val="333333"/>
          <w:sz w:val="24"/>
          <w:szCs w:val="24"/>
          <w:lang w:eastAsia="zh-CN"/>
        </w:rPr>
        <w:t>单位</w:t>
      </w:r>
      <w:r w:rsidRPr="006C2C49">
        <w:rPr>
          <w:rFonts w:ascii="microsoft yahei" w:hAnsi="microsoft yahei"/>
          <w:color w:val="333333"/>
          <w:sz w:val="24"/>
          <w:szCs w:val="24"/>
          <w:lang w:eastAsia="zh-CN"/>
        </w:rPr>
        <w:t>预算单位构成</w:t>
      </w:r>
    </w:p>
    <w:p w:rsidR="005A4434" w:rsidRPr="006C2C49" w:rsidRDefault="005A4434" w:rsidP="005A4434">
      <w:pPr>
        <w:widowControl/>
        <w:shd w:val="clear" w:color="auto" w:fill="FFFFFF"/>
        <w:spacing w:before="225" w:after="225"/>
        <w:ind w:firstLine="480"/>
        <w:rPr>
          <w:rFonts w:ascii="microsoft yahei" w:hAnsi="microsoft yahei" w:hint="eastAsia"/>
          <w:color w:val="333333"/>
          <w:sz w:val="24"/>
          <w:szCs w:val="24"/>
          <w:lang w:eastAsia="zh-CN"/>
        </w:rPr>
      </w:pPr>
      <w:r w:rsidRPr="006C2C49">
        <w:rPr>
          <w:rFonts w:ascii="microsoft yahei" w:hAnsi="microsoft yahei"/>
          <w:color w:val="333333"/>
          <w:sz w:val="24"/>
          <w:szCs w:val="24"/>
          <w:lang w:eastAsia="zh-CN"/>
        </w:rPr>
        <w:t>第二部分开江县</w:t>
      </w:r>
      <w:r>
        <w:rPr>
          <w:rFonts w:ascii="microsoft yahei" w:hAnsi="microsoft yahei" w:hint="eastAsia"/>
          <w:color w:val="333333"/>
          <w:sz w:val="24"/>
          <w:szCs w:val="24"/>
          <w:lang w:eastAsia="zh-CN"/>
        </w:rPr>
        <w:t>公共资源交易服务中心</w:t>
      </w:r>
      <w:r>
        <w:rPr>
          <w:rFonts w:ascii="microsoft yahei" w:hAnsi="microsoft yahei"/>
          <w:color w:val="333333"/>
          <w:sz w:val="24"/>
          <w:szCs w:val="24"/>
          <w:lang w:eastAsia="zh-CN"/>
        </w:rPr>
        <w:t>202</w:t>
      </w:r>
      <w:r>
        <w:rPr>
          <w:rFonts w:ascii="microsoft yahei" w:hAnsi="microsoft yahei" w:hint="eastAsia"/>
          <w:color w:val="333333"/>
          <w:sz w:val="24"/>
          <w:szCs w:val="24"/>
          <w:lang w:eastAsia="zh-CN"/>
        </w:rPr>
        <w:t>4</w:t>
      </w:r>
      <w:r>
        <w:rPr>
          <w:rFonts w:ascii="microsoft yahei" w:hAnsi="microsoft yahei"/>
          <w:color w:val="333333"/>
          <w:sz w:val="24"/>
          <w:szCs w:val="24"/>
          <w:lang w:eastAsia="zh-CN"/>
        </w:rPr>
        <w:t>年</w:t>
      </w:r>
      <w:r>
        <w:rPr>
          <w:rFonts w:ascii="microsoft yahei" w:hAnsi="microsoft yahei" w:hint="eastAsia"/>
          <w:color w:val="333333"/>
          <w:sz w:val="24"/>
          <w:szCs w:val="24"/>
          <w:lang w:eastAsia="zh-CN"/>
        </w:rPr>
        <w:t>单位</w:t>
      </w:r>
      <w:r w:rsidRPr="006C2C49">
        <w:rPr>
          <w:rFonts w:ascii="microsoft yahei" w:hAnsi="microsoft yahei"/>
          <w:color w:val="333333"/>
          <w:sz w:val="24"/>
          <w:szCs w:val="24"/>
          <w:lang w:eastAsia="zh-CN"/>
        </w:rPr>
        <w:t>预算表</w:t>
      </w:r>
    </w:p>
    <w:p w:rsidR="005A4434" w:rsidRPr="006C2C49" w:rsidRDefault="005A4434" w:rsidP="005A4434">
      <w:pPr>
        <w:widowControl/>
        <w:shd w:val="clear" w:color="auto" w:fill="FFFFFF"/>
        <w:spacing w:before="225" w:after="225"/>
        <w:ind w:firstLine="480"/>
        <w:rPr>
          <w:rFonts w:ascii="microsoft yahei" w:hAnsi="microsoft yahei" w:hint="eastAsia"/>
          <w:color w:val="333333"/>
          <w:sz w:val="24"/>
          <w:szCs w:val="24"/>
          <w:lang w:eastAsia="zh-CN"/>
        </w:rPr>
      </w:pPr>
      <w:r w:rsidRPr="006C2C49">
        <w:rPr>
          <w:rFonts w:ascii="microsoft yahei" w:hAnsi="microsoft yahei"/>
          <w:color w:val="333333"/>
          <w:sz w:val="24"/>
          <w:szCs w:val="24"/>
          <w:lang w:eastAsia="zh-CN"/>
        </w:rPr>
        <w:t>一、</w:t>
      </w:r>
      <w:r>
        <w:rPr>
          <w:rFonts w:ascii="microsoft yahei" w:hAnsi="microsoft yahei" w:hint="eastAsia"/>
          <w:color w:val="333333"/>
          <w:sz w:val="24"/>
          <w:szCs w:val="24"/>
          <w:lang w:eastAsia="zh-CN"/>
        </w:rPr>
        <w:t>单位</w:t>
      </w:r>
      <w:r w:rsidRPr="006C2C49">
        <w:rPr>
          <w:rFonts w:ascii="microsoft yahei" w:hAnsi="microsoft yahei"/>
          <w:color w:val="333333"/>
          <w:sz w:val="24"/>
          <w:szCs w:val="24"/>
          <w:lang w:eastAsia="zh-CN"/>
        </w:rPr>
        <w:t>收支总表（公开表</w:t>
      </w:r>
      <w:r w:rsidRPr="006C2C49">
        <w:rPr>
          <w:rFonts w:ascii="microsoft yahei" w:hAnsi="microsoft yahei"/>
          <w:color w:val="333333"/>
          <w:sz w:val="24"/>
          <w:szCs w:val="24"/>
          <w:lang w:eastAsia="zh-CN"/>
        </w:rPr>
        <w:t>1)</w:t>
      </w:r>
    </w:p>
    <w:p w:rsidR="005A4434" w:rsidRPr="006C2C49" w:rsidRDefault="005A4434" w:rsidP="005A4434">
      <w:pPr>
        <w:widowControl/>
        <w:shd w:val="clear" w:color="auto" w:fill="FFFFFF"/>
        <w:spacing w:before="225" w:after="225"/>
        <w:ind w:firstLine="480"/>
        <w:rPr>
          <w:rFonts w:ascii="microsoft yahei" w:hAnsi="microsoft yahei" w:hint="eastAsia"/>
          <w:color w:val="333333"/>
          <w:sz w:val="24"/>
          <w:szCs w:val="24"/>
          <w:lang w:eastAsia="zh-CN"/>
        </w:rPr>
      </w:pPr>
      <w:r w:rsidRPr="006C2C49">
        <w:rPr>
          <w:rFonts w:ascii="microsoft yahei" w:hAnsi="microsoft yahei"/>
          <w:color w:val="333333"/>
          <w:sz w:val="24"/>
          <w:szCs w:val="24"/>
          <w:lang w:eastAsia="zh-CN"/>
        </w:rPr>
        <w:t>二、</w:t>
      </w:r>
      <w:r>
        <w:rPr>
          <w:rFonts w:ascii="microsoft yahei" w:hAnsi="microsoft yahei" w:hint="eastAsia"/>
          <w:color w:val="333333"/>
          <w:sz w:val="24"/>
          <w:szCs w:val="24"/>
          <w:lang w:eastAsia="zh-CN"/>
        </w:rPr>
        <w:t>单位</w:t>
      </w:r>
      <w:r w:rsidRPr="006C2C49">
        <w:rPr>
          <w:rFonts w:ascii="microsoft yahei" w:hAnsi="microsoft yahei"/>
          <w:color w:val="333333"/>
          <w:sz w:val="24"/>
          <w:szCs w:val="24"/>
          <w:lang w:eastAsia="zh-CN"/>
        </w:rPr>
        <w:t>收入总表（公开表</w:t>
      </w:r>
      <w:r w:rsidRPr="006C2C49">
        <w:rPr>
          <w:rFonts w:ascii="microsoft yahei" w:hAnsi="microsoft yahei"/>
          <w:color w:val="333333"/>
          <w:sz w:val="24"/>
          <w:szCs w:val="24"/>
          <w:lang w:eastAsia="zh-CN"/>
        </w:rPr>
        <w:t>1-1)</w:t>
      </w:r>
    </w:p>
    <w:p w:rsidR="005A4434" w:rsidRPr="006C2C49" w:rsidRDefault="005A4434" w:rsidP="005A4434">
      <w:pPr>
        <w:widowControl/>
        <w:shd w:val="clear" w:color="auto" w:fill="FFFFFF"/>
        <w:spacing w:before="225" w:after="225"/>
        <w:ind w:firstLine="480"/>
        <w:rPr>
          <w:rFonts w:ascii="microsoft yahei" w:hAnsi="microsoft yahei" w:hint="eastAsia"/>
          <w:color w:val="333333"/>
          <w:sz w:val="24"/>
          <w:szCs w:val="24"/>
          <w:lang w:eastAsia="zh-CN"/>
        </w:rPr>
      </w:pPr>
      <w:r w:rsidRPr="006C2C49">
        <w:rPr>
          <w:rFonts w:ascii="microsoft yahei" w:hAnsi="microsoft yahei"/>
          <w:color w:val="333333"/>
          <w:sz w:val="24"/>
          <w:szCs w:val="24"/>
          <w:lang w:eastAsia="zh-CN"/>
        </w:rPr>
        <w:t>三、</w:t>
      </w:r>
      <w:r>
        <w:rPr>
          <w:rFonts w:ascii="microsoft yahei" w:hAnsi="microsoft yahei" w:hint="eastAsia"/>
          <w:color w:val="333333"/>
          <w:sz w:val="24"/>
          <w:szCs w:val="24"/>
          <w:lang w:eastAsia="zh-CN"/>
        </w:rPr>
        <w:t>单位</w:t>
      </w:r>
      <w:r w:rsidRPr="006C2C49">
        <w:rPr>
          <w:rFonts w:ascii="microsoft yahei" w:hAnsi="microsoft yahei"/>
          <w:color w:val="333333"/>
          <w:sz w:val="24"/>
          <w:szCs w:val="24"/>
          <w:lang w:eastAsia="zh-CN"/>
        </w:rPr>
        <w:t>支出总表（公开表</w:t>
      </w:r>
      <w:r w:rsidRPr="006C2C49">
        <w:rPr>
          <w:rFonts w:ascii="microsoft yahei" w:hAnsi="microsoft yahei"/>
          <w:color w:val="333333"/>
          <w:sz w:val="24"/>
          <w:szCs w:val="24"/>
          <w:lang w:eastAsia="zh-CN"/>
        </w:rPr>
        <w:t>1-2)</w:t>
      </w:r>
    </w:p>
    <w:p w:rsidR="005A4434" w:rsidRPr="006C2C49" w:rsidRDefault="005A4434" w:rsidP="005A4434">
      <w:pPr>
        <w:widowControl/>
        <w:shd w:val="clear" w:color="auto" w:fill="FFFFFF"/>
        <w:spacing w:before="225" w:after="225"/>
        <w:ind w:firstLine="480"/>
        <w:rPr>
          <w:rFonts w:ascii="microsoft yahei" w:hAnsi="microsoft yahei" w:hint="eastAsia"/>
          <w:color w:val="333333"/>
          <w:sz w:val="24"/>
          <w:szCs w:val="24"/>
          <w:lang w:eastAsia="zh-CN"/>
        </w:rPr>
      </w:pPr>
      <w:r w:rsidRPr="006C2C49">
        <w:rPr>
          <w:rFonts w:ascii="microsoft yahei" w:hAnsi="microsoft yahei"/>
          <w:color w:val="333333"/>
          <w:sz w:val="24"/>
          <w:szCs w:val="24"/>
          <w:lang w:eastAsia="zh-CN"/>
        </w:rPr>
        <w:t>四、财政拨款收支预算总表（公开表</w:t>
      </w:r>
      <w:r w:rsidRPr="006C2C49">
        <w:rPr>
          <w:rFonts w:ascii="microsoft yahei" w:hAnsi="microsoft yahei"/>
          <w:color w:val="333333"/>
          <w:sz w:val="24"/>
          <w:szCs w:val="24"/>
          <w:lang w:eastAsia="zh-CN"/>
        </w:rPr>
        <w:t>2)</w:t>
      </w:r>
    </w:p>
    <w:p w:rsidR="005A4434" w:rsidRPr="006C2C49" w:rsidRDefault="005A4434" w:rsidP="002A37E2">
      <w:pPr>
        <w:widowControl/>
        <w:shd w:val="clear" w:color="auto" w:fill="FFFFFF"/>
        <w:spacing w:before="225" w:after="225"/>
        <w:ind w:firstLine="480"/>
        <w:rPr>
          <w:rFonts w:ascii="microsoft yahei" w:hAnsi="microsoft yahei" w:hint="eastAsia"/>
          <w:color w:val="333333"/>
          <w:sz w:val="24"/>
          <w:szCs w:val="24"/>
          <w:lang w:eastAsia="zh-CN"/>
        </w:rPr>
      </w:pPr>
      <w:r w:rsidRPr="006C2C49">
        <w:rPr>
          <w:rFonts w:ascii="microsoft yahei" w:hAnsi="microsoft yahei"/>
          <w:color w:val="333333"/>
          <w:sz w:val="24"/>
          <w:szCs w:val="24"/>
          <w:lang w:eastAsia="zh-CN"/>
        </w:rPr>
        <w:t>五、财政拨款支出预算表（部门经济分类科目）（公开表</w:t>
      </w:r>
      <w:r w:rsidRPr="006C2C49">
        <w:rPr>
          <w:rFonts w:ascii="microsoft yahei" w:hAnsi="microsoft yahei"/>
          <w:color w:val="333333"/>
          <w:sz w:val="24"/>
          <w:szCs w:val="24"/>
          <w:lang w:eastAsia="zh-CN"/>
        </w:rPr>
        <w:t>2-1)</w:t>
      </w:r>
    </w:p>
    <w:p w:rsidR="005A4434" w:rsidRPr="006C2C49" w:rsidRDefault="005A4434" w:rsidP="005A4434">
      <w:pPr>
        <w:widowControl/>
        <w:shd w:val="clear" w:color="auto" w:fill="FFFFFF"/>
        <w:spacing w:before="225" w:after="225"/>
        <w:ind w:firstLine="480"/>
        <w:rPr>
          <w:rFonts w:ascii="microsoft yahei" w:hAnsi="microsoft yahei" w:hint="eastAsia"/>
          <w:color w:val="333333"/>
          <w:sz w:val="24"/>
          <w:szCs w:val="24"/>
          <w:lang w:eastAsia="zh-CN"/>
        </w:rPr>
      </w:pPr>
      <w:r w:rsidRPr="006C2C49">
        <w:rPr>
          <w:rFonts w:ascii="microsoft yahei" w:hAnsi="microsoft yahei"/>
          <w:color w:val="333333"/>
          <w:sz w:val="24"/>
          <w:szCs w:val="24"/>
          <w:lang w:eastAsia="zh-CN"/>
        </w:rPr>
        <w:t>六、一般公共预算支出预算表（公开表</w:t>
      </w:r>
      <w:r w:rsidRPr="006C2C49">
        <w:rPr>
          <w:rFonts w:ascii="microsoft yahei" w:hAnsi="microsoft yahei"/>
          <w:color w:val="333333"/>
          <w:sz w:val="24"/>
          <w:szCs w:val="24"/>
          <w:lang w:eastAsia="zh-CN"/>
        </w:rPr>
        <w:t>3)</w:t>
      </w:r>
    </w:p>
    <w:p w:rsidR="005A4434" w:rsidRPr="006C2C49" w:rsidRDefault="005A4434" w:rsidP="005A4434">
      <w:pPr>
        <w:widowControl/>
        <w:shd w:val="clear" w:color="auto" w:fill="FFFFFF"/>
        <w:spacing w:before="225" w:after="225"/>
        <w:ind w:firstLine="480"/>
        <w:rPr>
          <w:rFonts w:ascii="microsoft yahei" w:hAnsi="microsoft yahei" w:hint="eastAsia"/>
          <w:color w:val="333333"/>
          <w:sz w:val="24"/>
          <w:szCs w:val="24"/>
          <w:lang w:eastAsia="zh-CN"/>
        </w:rPr>
      </w:pPr>
      <w:r w:rsidRPr="006C2C49">
        <w:rPr>
          <w:rFonts w:ascii="microsoft yahei" w:hAnsi="microsoft yahei"/>
          <w:color w:val="333333"/>
          <w:sz w:val="24"/>
          <w:szCs w:val="24"/>
          <w:lang w:eastAsia="zh-CN"/>
        </w:rPr>
        <w:t>七、一般公共预算基本支出预算表（公开表</w:t>
      </w:r>
      <w:r w:rsidRPr="006C2C49">
        <w:rPr>
          <w:rFonts w:ascii="microsoft yahei" w:hAnsi="microsoft yahei"/>
          <w:color w:val="333333"/>
          <w:sz w:val="24"/>
          <w:szCs w:val="24"/>
          <w:lang w:eastAsia="zh-CN"/>
        </w:rPr>
        <w:t>3-1)</w:t>
      </w:r>
    </w:p>
    <w:p w:rsidR="005A4434" w:rsidRPr="006C2C49" w:rsidRDefault="005A4434" w:rsidP="005A4434">
      <w:pPr>
        <w:widowControl/>
        <w:shd w:val="clear" w:color="auto" w:fill="FFFFFF"/>
        <w:spacing w:before="225" w:after="225"/>
        <w:ind w:firstLine="480"/>
        <w:rPr>
          <w:rFonts w:ascii="microsoft yahei" w:hAnsi="microsoft yahei" w:hint="eastAsia"/>
          <w:color w:val="333333"/>
          <w:sz w:val="24"/>
          <w:szCs w:val="24"/>
          <w:lang w:eastAsia="zh-CN"/>
        </w:rPr>
      </w:pPr>
      <w:r w:rsidRPr="006C2C49">
        <w:rPr>
          <w:rFonts w:ascii="microsoft yahei" w:hAnsi="microsoft yahei"/>
          <w:color w:val="333333"/>
          <w:sz w:val="24"/>
          <w:szCs w:val="24"/>
          <w:lang w:eastAsia="zh-CN"/>
        </w:rPr>
        <w:t>八、一般公共预算项目支出预算表（公开表</w:t>
      </w:r>
      <w:r w:rsidRPr="006C2C49">
        <w:rPr>
          <w:rFonts w:ascii="microsoft yahei" w:hAnsi="microsoft yahei"/>
          <w:color w:val="333333"/>
          <w:sz w:val="24"/>
          <w:szCs w:val="24"/>
          <w:lang w:eastAsia="zh-CN"/>
        </w:rPr>
        <w:t>3-2)</w:t>
      </w:r>
    </w:p>
    <w:p w:rsidR="005A4434" w:rsidRPr="006C2C49" w:rsidRDefault="005A4434" w:rsidP="005A4434">
      <w:pPr>
        <w:widowControl/>
        <w:shd w:val="clear" w:color="auto" w:fill="FFFFFF"/>
        <w:spacing w:before="225" w:after="225"/>
        <w:ind w:firstLine="480"/>
        <w:rPr>
          <w:rFonts w:ascii="microsoft yahei" w:hAnsi="microsoft yahei" w:hint="eastAsia"/>
          <w:color w:val="333333"/>
          <w:sz w:val="24"/>
          <w:szCs w:val="24"/>
          <w:lang w:eastAsia="zh-CN"/>
        </w:rPr>
      </w:pPr>
      <w:r w:rsidRPr="006C2C49">
        <w:rPr>
          <w:rFonts w:ascii="microsoft yahei" w:hAnsi="microsoft yahei"/>
          <w:color w:val="333333"/>
          <w:sz w:val="24"/>
          <w:szCs w:val="24"/>
          <w:lang w:eastAsia="zh-CN"/>
        </w:rPr>
        <w:t>九、一般公共预算</w:t>
      </w:r>
      <w:r w:rsidRPr="006C2C49">
        <w:rPr>
          <w:rFonts w:ascii="microsoft yahei" w:hAnsi="microsoft yahei"/>
          <w:color w:val="333333"/>
          <w:sz w:val="24"/>
          <w:szCs w:val="24"/>
          <w:lang w:eastAsia="zh-CN"/>
        </w:rPr>
        <w:t>“</w:t>
      </w:r>
      <w:r w:rsidRPr="006C2C49">
        <w:rPr>
          <w:rFonts w:ascii="microsoft yahei" w:hAnsi="microsoft yahei"/>
          <w:color w:val="333333"/>
          <w:sz w:val="24"/>
          <w:szCs w:val="24"/>
          <w:lang w:eastAsia="zh-CN"/>
        </w:rPr>
        <w:t>三公</w:t>
      </w:r>
      <w:r w:rsidRPr="006C2C49">
        <w:rPr>
          <w:rFonts w:ascii="microsoft yahei" w:hAnsi="microsoft yahei"/>
          <w:color w:val="333333"/>
          <w:sz w:val="24"/>
          <w:szCs w:val="24"/>
          <w:lang w:eastAsia="zh-CN"/>
        </w:rPr>
        <w:t>”</w:t>
      </w:r>
      <w:r w:rsidRPr="006C2C49">
        <w:rPr>
          <w:rFonts w:ascii="microsoft yahei" w:hAnsi="microsoft yahei"/>
          <w:color w:val="333333"/>
          <w:sz w:val="24"/>
          <w:szCs w:val="24"/>
          <w:lang w:eastAsia="zh-CN"/>
        </w:rPr>
        <w:t>经费支出预算表（公开表</w:t>
      </w:r>
      <w:r w:rsidRPr="006C2C49">
        <w:rPr>
          <w:rFonts w:ascii="microsoft yahei" w:hAnsi="microsoft yahei"/>
          <w:color w:val="333333"/>
          <w:sz w:val="24"/>
          <w:szCs w:val="24"/>
          <w:lang w:eastAsia="zh-CN"/>
        </w:rPr>
        <w:t>3-3)</w:t>
      </w:r>
    </w:p>
    <w:p w:rsidR="005A4434" w:rsidRPr="006C2C49" w:rsidRDefault="005A4434" w:rsidP="005A4434">
      <w:pPr>
        <w:widowControl/>
        <w:shd w:val="clear" w:color="auto" w:fill="FFFFFF"/>
        <w:spacing w:before="225" w:after="225"/>
        <w:ind w:firstLine="480"/>
        <w:rPr>
          <w:rFonts w:ascii="microsoft yahei" w:hAnsi="microsoft yahei" w:hint="eastAsia"/>
          <w:color w:val="333333"/>
          <w:sz w:val="24"/>
          <w:szCs w:val="24"/>
          <w:lang w:eastAsia="zh-CN"/>
        </w:rPr>
      </w:pPr>
      <w:r w:rsidRPr="006C2C49">
        <w:rPr>
          <w:rFonts w:ascii="microsoft yahei" w:hAnsi="microsoft yahei"/>
          <w:color w:val="333333"/>
          <w:sz w:val="24"/>
          <w:szCs w:val="24"/>
          <w:lang w:eastAsia="zh-CN"/>
        </w:rPr>
        <w:t>十、政府性基金预算支出表（公开表</w:t>
      </w:r>
      <w:r w:rsidRPr="006C2C49">
        <w:rPr>
          <w:rFonts w:ascii="microsoft yahei" w:hAnsi="microsoft yahei"/>
          <w:color w:val="333333"/>
          <w:sz w:val="24"/>
          <w:szCs w:val="24"/>
          <w:lang w:eastAsia="zh-CN"/>
        </w:rPr>
        <w:t>4)</w:t>
      </w:r>
    </w:p>
    <w:p w:rsidR="005A4434" w:rsidRPr="006C2C49" w:rsidRDefault="005A4434" w:rsidP="002A37E2">
      <w:pPr>
        <w:widowControl/>
        <w:shd w:val="clear" w:color="auto" w:fill="FFFFFF"/>
        <w:spacing w:before="225" w:after="225"/>
        <w:ind w:firstLine="480"/>
        <w:rPr>
          <w:rFonts w:ascii="microsoft yahei" w:hAnsi="microsoft yahei" w:hint="eastAsia"/>
          <w:color w:val="333333"/>
          <w:sz w:val="24"/>
          <w:szCs w:val="24"/>
          <w:lang w:eastAsia="zh-CN"/>
        </w:rPr>
      </w:pPr>
      <w:r w:rsidRPr="006C2C49">
        <w:rPr>
          <w:rFonts w:ascii="microsoft yahei" w:hAnsi="microsoft yahei"/>
          <w:color w:val="333333"/>
          <w:sz w:val="24"/>
          <w:szCs w:val="24"/>
          <w:lang w:eastAsia="zh-CN"/>
        </w:rPr>
        <w:t>十一、政府性基金预算</w:t>
      </w:r>
      <w:r w:rsidRPr="006C2C49">
        <w:rPr>
          <w:rFonts w:ascii="microsoft yahei" w:hAnsi="microsoft yahei"/>
          <w:color w:val="333333"/>
          <w:sz w:val="24"/>
          <w:szCs w:val="24"/>
          <w:lang w:eastAsia="zh-CN"/>
        </w:rPr>
        <w:t>“</w:t>
      </w:r>
      <w:r w:rsidRPr="006C2C49">
        <w:rPr>
          <w:rFonts w:ascii="microsoft yahei" w:hAnsi="microsoft yahei"/>
          <w:color w:val="333333"/>
          <w:sz w:val="24"/>
          <w:szCs w:val="24"/>
          <w:lang w:eastAsia="zh-CN"/>
        </w:rPr>
        <w:t>三公</w:t>
      </w:r>
      <w:r w:rsidRPr="006C2C49">
        <w:rPr>
          <w:rFonts w:ascii="microsoft yahei" w:hAnsi="microsoft yahei"/>
          <w:color w:val="333333"/>
          <w:sz w:val="24"/>
          <w:szCs w:val="24"/>
          <w:lang w:eastAsia="zh-CN"/>
        </w:rPr>
        <w:t>”</w:t>
      </w:r>
      <w:r w:rsidRPr="006C2C49">
        <w:rPr>
          <w:rFonts w:ascii="microsoft yahei" w:hAnsi="microsoft yahei"/>
          <w:color w:val="333333"/>
          <w:sz w:val="24"/>
          <w:szCs w:val="24"/>
          <w:lang w:eastAsia="zh-CN"/>
        </w:rPr>
        <w:t>经费支出预算表（公开表</w:t>
      </w:r>
      <w:r w:rsidRPr="006C2C49">
        <w:rPr>
          <w:rFonts w:ascii="microsoft yahei" w:hAnsi="microsoft yahei"/>
          <w:color w:val="333333"/>
          <w:sz w:val="24"/>
          <w:szCs w:val="24"/>
          <w:lang w:eastAsia="zh-CN"/>
        </w:rPr>
        <w:t>4-1)</w:t>
      </w:r>
    </w:p>
    <w:p w:rsidR="005A4434" w:rsidRPr="006C2C49" w:rsidRDefault="005A4434" w:rsidP="005A4434">
      <w:pPr>
        <w:widowControl/>
        <w:shd w:val="clear" w:color="auto" w:fill="FFFFFF"/>
        <w:spacing w:before="225" w:after="225"/>
        <w:ind w:firstLine="480"/>
        <w:rPr>
          <w:rFonts w:ascii="microsoft yahei" w:hAnsi="microsoft yahei" w:hint="eastAsia"/>
          <w:color w:val="333333"/>
          <w:sz w:val="24"/>
          <w:szCs w:val="24"/>
          <w:lang w:eastAsia="zh-CN"/>
        </w:rPr>
      </w:pPr>
      <w:r w:rsidRPr="006C2C49">
        <w:rPr>
          <w:rFonts w:ascii="microsoft yahei" w:hAnsi="microsoft yahei"/>
          <w:color w:val="333333"/>
          <w:sz w:val="24"/>
          <w:szCs w:val="24"/>
          <w:lang w:eastAsia="zh-CN"/>
        </w:rPr>
        <w:t>十二、固有资本经营预算支出表（公开表</w:t>
      </w:r>
      <w:r w:rsidRPr="006C2C49">
        <w:rPr>
          <w:rFonts w:ascii="microsoft yahei" w:hAnsi="microsoft yahei"/>
          <w:color w:val="333333"/>
          <w:sz w:val="24"/>
          <w:szCs w:val="24"/>
          <w:lang w:eastAsia="zh-CN"/>
        </w:rPr>
        <w:t>5)</w:t>
      </w:r>
    </w:p>
    <w:p w:rsidR="005A4434" w:rsidRPr="006C2C49" w:rsidRDefault="005A4434" w:rsidP="005A4434">
      <w:pPr>
        <w:widowControl/>
        <w:shd w:val="clear" w:color="auto" w:fill="FFFFFF"/>
        <w:spacing w:before="225" w:after="225"/>
        <w:ind w:firstLine="480"/>
        <w:rPr>
          <w:rFonts w:ascii="microsoft yahei" w:hAnsi="microsoft yahei" w:hint="eastAsia"/>
          <w:color w:val="333333"/>
          <w:sz w:val="24"/>
          <w:szCs w:val="24"/>
          <w:lang w:eastAsia="zh-CN"/>
        </w:rPr>
      </w:pPr>
      <w:r w:rsidRPr="006C2C49">
        <w:rPr>
          <w:rFonts w:ascii="microsoft yahei" w:hAnsi="microsoft yahei"/>
          <w:color w:val="333333"/>
          <w:sz w:val="24"/>
          <w:szCs w:val="24"/>
          <w:lang w:eastAsia="zh-CN"/>
        </w:rPr>
        <w:t>十三、</w:t>
      </w:r>
      <w:r>
        <w:rPr>
          <w:rFonts w:ascii="microsoft yahei" w:hAnsi="microsoft yahei" w:hint="eastAsia"/>
          <w:color w:val="333333"/>
          <w:sz w:val="24"/>
          <w:szCs w:val="24"/>
          <w:lang w:eastAsia="zh-CN"/>
        </w:rPr>
        <w:t>单位</w:t>
      </w:r>
      <w:r w:rsidRPr="006C2C49">
        <w:rPr>
          <w:rFonts w:ascii="microsoft yahei" w:hAnsi="microsoft yahei"/>
          <w:color w:val="333333"/>
          <w:sz w:val="24"/>
          <w:szCs w:val="24"/>
          <w:lang w:eastAsia="zh-CN"/>
        </w:rPr>
        <w:t>预算项目支出绩效目标表（公开表</w:t>
      </w:r>
      <w:r w:rsidRPr="006C2C49">
        <w:rPr>
          <w:rFonts w:ascii="microsoft yahei" w:hAnsi="microsoft yahei"/>
          <w:color w:val="333333"/>
          <w:sz w:val="24"/>
          <w:szCs w:val="24"/>
          <w:lang w:eastAsia="zh-CN"/>
        </w:rPr>
        <w:t>6)</w:t>
      </w:r>
    </w:p>
    <w:p w:rsidR="005A4434" w:rsidRPr="006C2C49" w:rsidRDefault="005A4434" w:rsidP="005A4434">
      <w:pPr>
        <w:widowControl/>
        <w:shd w:val="clear" w:color="auto" w:fill="FFFFFF"/>
        <w:spacing w:before="225" w:after="225"/>
        <w:ind w:firstLine="480"/>
        <w:rPr>
          <w:rFonts w:ascii="microsoft yahei" w:hAnsi="microsoft yahei" w:hint="eastAsia"/>
          <w:color w:val="333333"/>
          <w:sz w:val="24"/>
          <w:szCs w:val="24"/>
          <w:lang w:eastAsia="zh-CN"/>
        </w:rPr>
      </w:pPr>
      <w:r w:rsidRPr="006C2C49">
        <w:rPr>
          <w:rFonts w:ascii="microsoft yahei" w:hAnsi="microsoft yahei"/>
          <w:color w:val="333333"/>
          <w:sz w:val="24"/>
          <w:szCs w:val="24"/>
          <w:lang w:eastAsia="zh-CN"/>
        </w:rPr>
        <w:t>十四、</w:t>
      </w:r>
      <w:r>
        <w:rPr>
          <w:rFonts w:ascii="microsoft yahei" w:hAnsi="microsoft yahei" w:hint="eastAsia"/>
          <w:color w:val="333333"/>
          <w:sz w:val="24"/>
          <w:szCs w:val="24"/>
          <w:lang w:eastAsia="zh-CN"/>
        </w:rPr>
        <w:t>单位</w:t>
      </w:r>
      <w:r w:rsidRPr="006C2C49">
        <w:rPr>
          <w:rFonts w:ascii="microsoft yahei" w:hAnsi="microsoft yahei"/>
          <w:color w:val="333333"/>
          <w:sz w:val="24"/>
          <w:szCs w:val="24"/>
          <w:lang w:eastAsia="zh-CN"/>
        </w:rPr>
        <w:t>整体支出绩效目标表（公开表</w:t>
      </w:r>
      <w:r w:rsidRPr="006C2C49">
        <w:rPr>
          <w:rFonts w:ascii="microsoft yahei" w:hAnsi="microsoft yahei"/>
          <w:color w:val="333333"/>
          <w:sz w:val="24"/>
          <w:szCs w:val="24"/>
          <w:lang w:eastAsia="zh-CN"/>
        </w:rPr>
        <w:t>7)</w:t>
      </w:r>
    </w:p>
    <w:p w:rsidR="005A4434" w:rsidRPr="006C2C49" w:rsidRDefault="005A4434" w:rsidP="005A4434">
      <w:pPr>
        <w:widowControl/>
        <w:shd w:val="clear" w:color="auto" w:fill="FFFFFF"/>
        <w:spacing w:before="225" w:after="225"/>
        <w:ind w:firstLine="480"/>
        <w:rPr>
          <w:rFonts w:ascii="microsoft yahei" w:hAnsi="microsoft yahei" w:hint="eastAsia"/>
          <w:color w:val="333333"/>
          <w:sz w:val="24"/>
          <w:szCs w:val="24"/>
          <w:lang w:eastAsia="zh-CN"/>
        </w:rPr>
      </w:pPr>
      <w:r w:rsidRPr="006C2C49">
        <w:rPr>
          <w:rFonts w:ascii="microsoft yahei" w:hAnsi="microsoft yahei"/>
          <w:color w:val="333333"/>
          <w:sz w:val="24"/>
          <w:szCs w:val="24"/>
          <w:lang w:eastAsia="zh-CN"/>
        </w:rPr>
        <w:t>第三部分开江县</w:t>
      </w:r>
      <w:r>
        <w:rPr>
          <w:rFonts w:ascii="microsoft yahei" w:hAnsi="microsoft yahei" w:hint="eastAsia"/>
          <w:color w:val="333333"/>
          <w:sz w:val="24"/>
          <w:szCs w:val="24"/>
          <w:lang w:eastAsia="zh-CN"/>
        </w:rPr>
        <w:t>公共资源交易服务中心</w:t>
      </w:r>
      <w:r>
        <w:rPr>
          <w:rFonts w:ascii="microsoft yahei" w:hAnsi="microsoft yahei"/>
          <w:color w:val="333333"/>
          <w:sz w:val="24"/>
          <w:szCs w:val="24"/>
          <w:lang w:eastAsia="zh-CN"/>
        </w:rPr>
        <w:t>202</w:t>
      </w:r>
      <w:r>
        <w:rPr>
          <w:rFonts w:ascii="microsoft yahei" w:hAnsi="microsoft yahei" w:hint="eastAsia"/>
          <w:color w:val="333333"/>
          <w:sz w:val="24"/>
          <w:szCs w:val="24"/>
          <w:lang w:eastAsia="zh-CN"/>
        </w:rPr>
        <w:t>4</w:t>
      </w:r>
      <w:r w:rsidRPr="006C2C49">
        <w:rPr>
          <w:rFonts w:ascii="microsoft yahei" w:hAnsi="microsoft yahei"/>
          <w:color w:val="333333"/>
          <w:sz w:val="24"/>
          <w:szCs w:val="24"/>
          <w:lang w:eastAsia="zh-CN"/>
        </w:rPr>
        <w:t>年</w:t>
      </w:r>
      <w:r>
        <w:rPr>
          <w:rFonts w:ascii="microsoft yahei" w:hAnsi="microsoft yahei" w:hint="eastAsia"/>
          <w:color w:val="333333"/>
          <w:sz w:val="24"/>
          <w:szCs w:val="24"/>
          <w:lang w:eastAsia="zh-CN"/>
        </w:rPr>
        <w:t>单位</w:t>
      </w:r>
      <w:r w:rsidRPr="006C2C49">
        <w:rPr>
          <w:rFonts w:ascii="microsoft yahei" w:hAnsi="microsoft yahei"/>
          <w:color w:val="333333"/>
          <w:sz w:val="24"/>
          <w:szCs w:val="24"/>
          <w:lang w:eastAsia="zh-CN"/>
        </w:rPr>
        <w:t>预算情况说明</w:t>
      </w:r>
    </w:p>
    <w:p w:rsidR="005A4434" w:rsidRPr="006C2C49" w:rsidRDefault="005A4434" w:rsidP="005A4434">
      <w:pPr>
        <w:widowControl/>
        <w:shd w:val="clear" w:color="auto" w:fill="FFFFFF"/>
        <w:spacing w:before="225" w:after="225"/>
        <w:ind w:firstLine="480"/>
        <w:rPr>
          <w:rFonts w:ascii="microsoft yahei" w:hAnsi="microsoft yahei" w:hint="eastAsia"/>
          <w:color w:val="333333"/>
          <w:sz w:val="24"/>
          <w:szCs w:val="24"/>
          <w:lang w:eastAsia="zh-CN"/>
        </w:rPr>
      </w:pPr>
      <w:r w:rsidRPr="006C2C49">
        <w:rPr>
          <w:rFonts w:ascii="microsoft yahei" w:hAnsi="microsoft yahei"/>
          <w:color w:val="333333"/>
          <w:sz w:val="24"/>
          <w:szCs w:val="24"/>
          <w:lang w:eastAsia="zh-CN"/>
        </w:rPr>
        <w:t>第四部分名词解释</w:t>
      </w:r>
    </w:p>
    <w:p w:rsidR="005A1B83" w:rsidRDefault="005A1B83">
      <w:pPr>
        <w:pStyle w:val="a3"/>
        <w:spacing w:before="11"/>
        <w:rPr>
          <w:sz w:val="36"/>
          <w:lang w:eastAsia="zh-CN"/>
        </w:rPr>
      </w:pPr>
    </w:p>
    <w:p w:rsidR="005A1B83" w:rsidRDefault="005A1B83">
      <w:pPr>
        <w:rPr>
          <w:rFonts w:ascii="Arial"/>
          <w:sz w:val="25"/>
          <w:lang w:eastAsia="zh-CN"/>
        </w:rPr>
        <w:sectPr w:rsidR="005A1B83" w:rsidSect="004F708A">
          <w:pgSz w:w="11900" w:h="16830"/>
          <w:pgMar w:top="1600" w:right="1120" w:bottom="280" w:left="1480" w:header="720" w:footer="720" w:gutter="0"/>
          <w:pgNumType w:fmt="numberInDash"/>
          <w:cols w:space="720"/>
        </w:sect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Pr="00C14027" w:rsidRDefault="005A1B83" w:rsidP="00C14027">
      <w:pPr>
        <w:spacing w:before="202"/>
        <w:ind w:left="1183" w:right="1318"/>
        <w:jc w:val="center"/>
        <w:rPr>
          <w:color w:val="010101"/>
          <w:w w:val="105"/>
          <w:sz w:val="70"/>
          <w:lang w:eastAsia="zh-CN"/>
        </w:rPr>
      </w:pPr>
    </w:p>
    <w:p w:rsidR="00C14027" w:rsidRDefault="00BE3160" w:rsidP="00C14027">
      <w:pPr>
        <w:spacing w:before="202"/>
        <w:ind w:left="1183" w:right="1318"/>
        <w:jc w:val="center"/>
        <w:rPr>
          <w:color w:val="010101"/>
          <w:w w:val="105"/>
          <w:sz w:val="70"/>
          <w:lang w:eastAsia="zh-CN"/>
        </w:rPr>
      </w:pPr>
      <w:r w:rsidRPr="00C14027">
        <w:rPr>
          <w:color w:val="010101"/>
          <w:w w:val="105"/>
          <w:sz w:val="70"/>
          <w:lang w:eastAsia="zh-CN"/>
        </w:rPr>
        <w:t>第一部分</w:t>
      </w:r>
      <w:r w:rsidRPr="00C14027">
        <w:rPr>
          <w:color w:val="010101"/>
          <w:w w:val="105"/>
          <w:sz w:val="70"/>
          <w:lang w:eastAsia="zh-CN"/>
        </w:rPr>
        <w:tab/>
      </w:r>
    </w:p>
    <w:p w:rsidR="005A1B83" w:rsidRPr="00C14027" w:rsidRDefault="005A4434" w:rsidP="00BB10AC">
      <w:pPr>
        <w:spacing w:before="202"/>
        <w:ind w:leftChars="-129" w:left="-284" w:right="-56"/>
        <w:jc w:val="center"/>
        <w:rPr>
          <w:color w:val="010101"/>
          <w:w w:val="105"/>
          <w:sz w:val="70"/>
          <w:lang w:eastAsia="zh-CN"/>
        </w:rPr>
      </w:pPr>
      <w:r w:rsidRPr="00C14027">
        <w:rPr>
          <w:color w:val="010101"/>
          <w:w w:val="105"/>
          <w:sz w:val="70"/>
          <w:lang w:eastAsia="zh-CN"/>
        </w:rPr>
        <w:t>开江县</w:t>
      </w:r>
      <w:r w:rsidRPr="00C14027">
        <w:rPr>
          <w:rFonts w:hint="eastAsia"/>
          <w:color w:val="010101"/>
          <w:w w:val="105"/>
          <w:sz w:val="70"/>
          <w:lang w:eastAsia="zh-CN"/>
        </w:rPr>
        <w:t>公共资源交易服务中心</w:t>
      </w:r>
      <w:r w:rsidR="00BE3160" w:rsidRPr="00C14027">
        <w:rPr>
          <w:color w:val="010101"/>
          <w:w w:val="105"/>
          <w:sz w:val="70"/>
          <w:lang w:eastAsia="zh-CN"/>
        </w:rPr>
        <w:t>概况</w:t>
      </w:r>
    </w:p>
    <w:p w:rsidR="005A1B83" w:rsidRPr="00BB10AC" w:rsidRDefault="005A1B83">
      <w:pPr>
        <w:pStyle w:val="a3"/>
        <w:rPr>
          <w:sz w:val="52"/>
          <w:lang w:eastAsia="zh-CN"/>
        </w:rPr>
      </w:pPr>
    </w:p>
    <w:p w:rsidR="005A1B83" w:rsidRDefault="005A1B83">
      <w:pPr>
        <w:pStyle w:val="a3"/>
        <w:rPr>
          <w:sz w:val="52"/>
          <w:lang w:eastAsia="zh-CN"/>
        </w:rPr>
      </w:pPr>
    </w:p>
    <w:p w:rsidR="005A1B83" w:rsidRDefault="005A1B83">
      <w:pPr>
        <w:pStyle w:val="a3"/>
        <w:rPr>
          <w:sz w:val="52"/>
          <w:lang w:eastAsia="zh-CN"/>
        </w:rPr>
      </w:pPr>
    </w:p>
    <w:p w:rsidR="005A1B83" w:rsidRDefault="005A1B83">
      <w:pPr>
        <w:pStyle w:val="a3"/>
        <w:rPr>
          <w:sz w:val="52"/>
          <w:lang w:eastAsia="zh-CN"/>
        </w:rPr>
      </w:pPr>
    </w:p>
    <w:p w:rsidR="005A1B83" w:rsidRDefault="005A1B83">
      <w:pPr>
        <w:pStyle w:val="a3"/>
        <w:rPr>
          <w:sz w:val="52"/>
          <w:lang w:eastAsia="zh-CN"/>
        </w:rPr>
      </w:pPr>
    </w:p>
    <w:p w:rsidR="005A1B83" w:rsidRDefault="005A1B83">
      <w:pPr>
        <w:pStyle w:val="a3"/>
        <w:rPr>
          <w:sz w:val="52"/>
          <w:lang w:eastAsia="zh-CN"/>
        </w:rPr>
      </w:pPr>
    </w:p>
    <w:p w:rsidR="005A1B83" w:rsidRDefault="005A1B83">
      <w:pPr>
        <w:pStyle w:val="a3"/>
        <w:rPr>
          <w:sz w:val="52"/>
          <w:lang w:eastAsia="zh-CN"/>
        </w:rPr>
      </w:pPr>
    </w:p>
    <w:p w:rsidR="005A1B83" w:rsidRDefault="005A1B83">
      <w:pPr>
        <w:pStyle w:val="a3"/>
        <w:rPr>
          <w:sz w:val="52"/>
          <w:lang w:eastAsia="zh-CN"/>
        </w:rPr>
      </w:pPr>
    </w:p>
    <w:p w:rsidR="005A1B83" w:rsidRDefault="005A1B83">
      <w:pPr>
        <w:pStyle w:val="a3"/>
        <w:rPr>
          <w:sz w:val="52"/>
          <w:lang w:eastAsia="zh-CN"/>
        </w:rPr>
      </w:pPr>
    </w:p>
    <w:p w:rsidR="005A1B83" w:rsidRDefault="005A1B83" w:rsidP="007B7C6D">
      <w:pPr>
        <w:ind w:right="810"/>
        <w:jc w:val="right"/>
        <w:rPr>
          <w:rFonts w:ascii="Arial"/>
          <w:sz w:val="27"/>
          <w:lang w:eastAsia="zh-CN"/>
        </w:rPr>
        <w:sectPr w:rsidR="005A1B83" w:rsidSect="004F708A">
          <w:pgSz w:w="11900" w:h="16830"/>
          <w:pgMar w:top="1600" w:right="1120" w:bottom="280" w:left="1480" w:header="720" w:footer="720" w:gutter="0"/>
          <w:pgNumType w:fmt="numberInDash"/>
          <w:cols w:space="720"/>
        </w:sectPr>
      </w:pPr>
    </w:p>
    <w:p w:rsidR="005A1B83" w:rsidRPr="007B7C6D" w:rsidRDefault="00BE3160" w:rsidP="00F30DDA">
      <w:pPr>
        <w:pStyle w:val="a3"/>
        <w:spacing w:line="578" w:lineRule="exact"/>
        <w:ind w:left="749"/>
        <w:rPr>
          <w:rFonts w:ascii="黑体" w:eastAsia="黑体" w:hAnsi="黑体"/>
          <w:color w:val="333333"/>
          <w:sz w:val="32"/>
          <w:szCs w:val="32"/>
          <w:lang w:eastAsia="zh-CN"/>
        </w:rPr>
      </w:pPr>
      <w:r w:rsidRPr="007B7C6D">
        <w:rPr>
          <w:rFonts w:ascii="黑体" w:eastAsia="黑体" w:hAnsi="黑体"/>
          <w:color w:val="333333"/>
          <w:sz w:val="32"/>
          <w:szCs w:val="32"/>
          <w:lang w:eastAsia="zh-CN"/>
        </w:rPr>
        <w:lastRenderedPageBreak/>
        <w:t>一、基本职能及主要工作</w:t>
      </w:r>
    </w:p>
    <w:p w:rsidR="005A4434" w:rsidRPr="007B7C6D" w:rsidRDefault="005A4434" w:rsidP="00F30DDA">
      <w:pPr>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hint="eastAsia"/>
          <w:color w:val="333333"/>
          <w:sz w:val="32"/>
          <w:szCs w:val="32"/>
          <w:lang w:eastAsia="zh-CN"/>
        </w:rPr>
        <w:t>（一）贯彻执行党和国家、省、市、县有关公共资源交易的法律法规及有关规定，为公共资源交易活动提供场所、设施、信息和现场管理服务。</w:t>
      </w:r>
    </w:p>
    <w:p w:rsidR="005A4434" w:rsidRPr="007B7C6D" w:rsidRDefault="005A4434" w:rsidP="00F30DDA">
      <w:pPr>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hint="eastAsia"/>
          <w:color w:val="333333"/>
          <w:sz w:val="32"/>
          <w:szCs w:val="32"/>
          <w:lang w:eastAsia="zh-CN"/>
        </w:rPr>
        <w:t>（二）承担集中采购项目的执行和服务，受委托为分散采购项目提供交易服务。受委托为国有产权出(转)让、国有土地使用权出让、矿业权出(转)让提供交易服务。承担县级农村产权交易服务。</w:t>
      </w:r>
    </w:p>
    <w:p w:rsidR="005A4434" w:rsidRPr="007B7C6D" w:rsidRDefault="005A4434" w:rsidP="00F30DDA">
      <w:pPr>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hint="eastAsia"/>
          <w:color w:val="333333"/>
          <w:sz w:val="32"/>
          <w:szCs w:val="32"/>
          <w:lang w:eastAsia="zh-CN"/>
        </w:rPr>
        <w:t>（三）制定公共资源交易规章制度、工作流程并组织实施，指导全县公共资源交易活动。</w:t>
      </w:r>
    </w:p>
    <w:p w:rsidR="005A4434" w:rsidRPr="007B7C6D" w:rsidRDefault="005A4434" w:rsidP="00F30DDA">
      <w:pPr>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hint="eastAsia"/>
          <w:color w:val="333333"/>
          <w:sz w:val="32"/>
          <w:szCs w:val="32"/>
          <w:lang w:eastAsia="zh-CN"/>
        </w:rPr>
        <w:t>（四）承担县级公共资源交易信息技术平台的建设和管理，负责小额工程网上超市、中介服务超市的日常管理、运行和维护等工作。</w:t>
      </w:r>
    </w:p>
    <w:p w:rsidR="005A4434" w:rsidRPr="007B7C6D" w:rsidRDefault="005A4434" w:rsidP="00F30DDA">
      <w:pPr>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hint="eastAsia"/>
          <w:color w:val="333333"/>
          <w:sz w:val="32"/>
          <w:szCs w:val="32"/>
          <w:lang w:eastAsia="zh-CN"/>
        </w:rPr>
        <w:t>（五）负责交易现场监督工作，记录、制止和纠正违反交易现场管理制度的行为，受理、办理有关询问和质疑。建立公共资源交易从业人员场内信誉评价制度，协助有关部门建立公共资源交易信用评价体系。发布场内交易信息，为交易各方提供交易资讯、</w:t>
      </w:r>
      <w:proofErr w:type="gramStart"/>
      <w:r w:rsidRPr="007B7C6D">
        <w:rPr>
          <w:rFonts w:asciiTheme="minorEastAsia" w:eastAsiaTheme="minorEastAsia" w:hAnsiTheme="minorEastAsia" w:hint="eastAsia"/>
          <w:color w:val="333333"/>
          <w:sz w:val="32"/>
          <w:szCs w:val="32"/>
          <w:lang w:eastAsia="zh-CN"/>
        </w:rPr>
        <w:t>鉴证</w:t>
      </w:r>
      <w:proofErr w:type="gramEnd"/>
      <w:r w:rsidRPr="007B7C6D">
        <w:rPr>
          <w:rFonts w:asciiTheme="minorEastAsia" w:eastAsiaTheme="minorEastAsia" w:hAnsiTheme="minorEastAsia" w:hint="eastAsia"/>
          <w:color w:val="333333"/>
          <w:sz w:val="32"/>
          <w:szCs w:val="32"/>
          <w:lang w:eastAsia="zh-CN"/>
        </w:rPr>
        <w:t>等服务。</w:t>
      </w:r>
    </w:p>
    <w:p w:rsidR="005A4434" w:rsidRPr="007B7C6D" w:rsidRDefault="005A4434" w:rsidP="00F30DDA">
      <w:pPr>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hint="eastAsia"/>
          <w:color w:val="333333"/>
          <w:sz w:val="32"/>
          <w:szCs w:val="32"/>
          <w:lang w:eastAsia="zh-CN"/>
        </w:rPr>
        <w:t>（六）查验进场交易项目相关手续和参与交易活动各方主体资格。</w:t>
      </w:r>
    </w:p>
    <w:p w:rsidR="005A4434" w:rsidRPr="007B7C6D" w:rsidRDefault="005A4434" w:rsidP="00F30DDA">
      <w:pPr>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hint="eastAsia"/>
          <w:color w:val="333333"/>
          <w:sz w:val="32"/>
          <w:szCs w:val="32"/>
          <w:lang w:eastAsia="zh-CN"/>
        </w:rPr>
        <w:t>（七）负责进场交易项目的数据统计和档案管理工作。</w:t>
      </w:r>
    </w:p>
    <w:p w:rsidR="005A4434" w:rsidRPr="007B7C6D" w:rsidRDefault="005A4434" w:rsidP="00F30DDA">
      <w:pPr>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hint="eastAsia"/>
          <w:color w:val="333333"/>
          <w:sz w:val="32"/>
          <w:szCs w:val="32"/>
          <w:lang w:eastAsia="zh-CN"/>
        </w:rPr>
        <w:t>（八）接受县公共资源交易专门管理机构的管理和监督。</w:t>
      </w:r>
    </w:p>
    <w:p w:rsidR="005A4434" w:rsidRPr="007B7C6D" w:rsidRDefault="005A4434" w:rsidP="00F30DDA">
      <w:pPr>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hint="eastAsia"/>
          <w:color w:val="333333"/>
          <w:sz w:val="32"/>
          <w:szCs w:val="32"/>
          <w:lang w:eastAsia="zh-CN"/>
        </w:rPr>
        <w:t>（九）负责职责范围内的安全生产和职业健康、意识形态、生态环境保护、服务便民化等工作。</w:t>
      </w:r>
    </w:p>
    <w:p w:rsidR="007B7C6D" w:rsidRPr="007B7C6D" w:rsidRDefault="005A4434" w:rsidP="00F30DDA">
      <w:pPr>
        <w:pStyle w:val="a3"/>
        <w:spacing w:line="578" w:lineRule="exact"/>
        <w:ind w:firstLineChars="200" w:firstLine="640"/>
        <w:rPr>
          <w:rFonts w:asciiTheme="minorEastAsia" w:eastAsiaTheme="minorEastAsia" w:hAnsiTheme="minorEastAsia"/>
          <w:color w:val="333333"/>
          <w:sz w:val="32"/>
          <w:szCs w:val="32"/>
          <w:lang w:eastAsia="zh-CN"/>
        </w:rPr>
      </w:pPr>
      <w:r w:rsidRPr="007B7C6D">
        <w:rPr>
          <w:rFonts w:asciiTheme="minorEastAsia" w:eastAsiaTheme="minorEastAsia" w:hAnsiTheme="minorEastAsia" w:hint="eastAsia"/>
          <w:color w:val="333333"/>
          <w:sz w:val="32"/>
          <w:szCs w:val="32"/>
          <w:lang w:eastAsia="zh-CN"/>
        </w:rPr>
        <w:t>（十）完成县委、县政府交办的其他任务。</w:t>
      </w:r>
    </w:p>
    <w:p w:rsidR="005A1B83" w:rsidRPr="007B7C6D" w:rsidRDefault="00BE3160" w:rsidP="00F30DDA">
      <w:pPr>
        <w:pStyle w:val="a3"/>
        <w:spacing w:line="578" w:lineRule="exact"/>
        <w:ind w:left="749"/>
        <w:rPr>
          <w:rFonts w:ascii="黑体" w:eastAsia="黑体" w:hAnsi="黑体"/>
          <w:color w:val="333333"/>
          <w:sz w:val="32"/>
          <w:szCs w:val="32"/>
          <w:lang w:eastAsia="zh-CN"/>
        </w:rPr>
      </w:pPr>
      <w:r w:rsidRPr="007B7C6D">
        <w:rPr>
          <w:rFonts w:ascii="黑体" w:eastAsia="黑体" w:hAnsi="黑体"/>
          <w:color w:val="333333"/>
          <w:sz w:val="32"/>
          <w:szCs w:val="32"/>
          <w:lang w:eastAsia="zh-CN"/>
        </w:rPr>
        <w:lastRenderedPageBreak/>
        <w:t>二、部门预算单位构成</w:t>
      </w:r>
    </w:p>
    <w:p w:rsidR="005A4434" w:rsidRPr="007B7C6D" w:rsidRDefault="005A4434" w:rsidP="00991954">
      <w:pPr>
        <w:shd w:val="clear" w:color="auto" w:fill="FFFFFF"/>
        <w:spacing w:line="578" w:lineRule="exact"/>
        <w:ind w:firstLineChars="200" w:firstLine="64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（一）</w:t>
      </w:r>
      <w:r w:rsidRPr="007B7C6D">
        <w:rPr>
          <w:rFonts w:asciiTheme="minorEastAsia" w:eastAsiaTheme="minorEastAsia" w:hAnsiTheme="minorEastAsia" w:hint="eastAsia"/>
          <w:color w:val="333333"/>
          <w:sz w:val="32"/>
          <w:szCs w:val="32"/>
          <w:lang w:eastAsia="zh-CN"/>
        </w:rPr>
        <w:t>综合股(</w:t>
      </w:r>
      <w:proofErr w:type="gramStart"/>
      <w:r w:rsidRPr="007B7C6D">
        <w:rPr>
          <w:rFonts w:asciiTheme="minorEastAsia" w:eastAsiaTheme="minorEastAsia" w:hAnsiTheme="minorEastAsia" w:hint="eastAsia"/>
          <w:color w:val="333333"/>
          <w:sz w:val="32"/>
          <w:szCs w:val="32"/>
          <w:lang w:eastAsia="zh-CN"/>
        </w:rPr>
        <w:t>党建办</w:t>
      </w:r>
      <w:proofErr w:type="gramEnd"/>
      <w:r w:rsidRPr="007B7C6D">
        <w:rPr>
          <w:rFonts w:asciiTheme="minorEastAsia" w:eastAsiaTheme="minorEastAsia" w:hAnsiTheme="minorEastAsia" w:hint="eastAsia"/>
          <w:color w:val="333333"/>
          <w:sz w:val="32"/>
          <w:szCs w:val="32"/>
          <w:lang w:eastAsia="zh-CN"/>
        </w:rPr>
        <w:t>)负责中心综合协调、会务、文秘、信息、档案、人事、财务、审计、机要、保密、安全、信访、维稳、应急管理、后勤保障、国有资产管理等工作。负责中心党的建设和纪检监察工作。负责离退休人员管理服务工作。指导工青妇工作。承担中心信息技术平台的建设、管理、维护工作。负责保管进场交易项目档案。</w:t>
      </w:r>
    </w:p>
    <w:p w:rsidR="005A4434" w:rsidRPr="007B7C6D" w:rsidRDefault="005A4434" w:rsidP="00991954">
      <w:pPr>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（二）</w:t>
      </w:r>
      <w:r w:rsidRPr="007B7C6D">
        <w:rPr>
          <w:rFonts w:asciiTheme="minorEastAsia" w:eastAsiaTheme="minorEastAsia" w:hAnsiTheme="minorEastAsia" w:hint="eastAsia"/>
          <w:color w:val="333333"/>
          <w:sz w:val="32"/>
          <w:szCs w:val="32"/>
          <w:lang w:eastAsia="zh-CN"/>
        </w:rPr>
        <w:t>交易受理股。负责与有关行业主管部门的联络协调工作。拟订公共资源进场交易工作流程。负责进场交易项目受理、信息发布审查。安排项目交易时间及场地。按照有关规定管理、采集、整理、发布项目进场交易信息，提供交易现场咨询服务。统计场内交易数据。</w:t>
      </w:r>
    </w:p>
    <w:p w:rsidR="005A4434" w:rsidRPr="007B7C6D" w:rsidRDefault="005A4434" w:rsidP="00991954">
      <w:pPr>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（三）</w:t>
      </w:r>
      <w:r w:rsidRPr="007B7C6D">
        <w:rPr>
          <w:rFonts w:asciiTheme="minorEastAsia" w:eastAsiaTheme="minorEastAsia" w:hAnsiTheme="minorEastAsia" w:hint="eastAsia"/>
          <w:color w:val="333333"/>
          <w:sz w:val="32"/>
          <w:szCs w:val="32"/>
          <w:lang w:eastAsia="zh-CN"/>
        </w:rPr>
        <w:t>交易组织股(农村产权交易股)。负责进场交易项目现场组织服务工作。负责政府采购文件编制，采购项目开标工作。负责国有产权出(转)让、国有土地使用权出让、矿业权出(转)让交易服务。负责农村产权交易平台的建设、运行、管理和维护。负责农村产权交易信息发布、产权</w:t>
      </w:r>
      <w:proofErr w:type="gramStart"/>
      <w:r w:rsidRPr="007B7C6D">
        <w:rPr>
          <w:rFonts w:asciiTheme="minorEastAsia" w:eastAsiaTheme="minorEastAsia" w:hAnsiTheme="minorEastAsia" w:hint="eastAsia"/>
          <w:color w:val="333333"/>
          <w:sz w:val="32"/>
          <w:szCs w:val="32"/>
          <w:lang w:eastAsia="zh-CN"/>
        </w:rPr>
        <w:t>鉴证</w:t>
      </w:r>
      <w:proofErr w:type="gramEnd"/>
      <w:r w:rsidRPr="007B7C6D">
        <w:rPr>
          <w:rFonts w:asciiTheme="minorEastAsia" w:eastAsiaTheme="minorEastAsia" w:hAnsiTheme="minorEastAsia" w:hint="eastAsia"/>
          <w:color w:val="333333"/>
          <w:sz w:val="32"/>
          <w:szCs w:val="32"/>
          <w:lang w:eastAsia="zh-CN"/>
        </w:rPr>
        <w:t>、政策咨询、交易组织等服务工作。负责农村产权交易政策宣传和乡镇(街道)农村产权交易服务所、村(社区)农村产权交易代办点业务培训和指导。</w:t>
      </w:r>
    </w:p>
    <w:p w:rsidR="005A4434" w:rsidRPr="007B7C6D" w:rsidRDefault="005A4434" w:rsidP="00991954">
      <w:pPr>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（四）</w:t>
      </w:r>
      <w:r w:rsidRPr="007B7C6D">
        <w:rPr>
          <w:rFonts w:asciiTheme="minorEastAsia" w:eastAsiaTheme="minorEastAsia" w:hAnsiTheme="minorEastAsia" w:hint="eastAsia"/>
          <w:color w:val="333333"/>
          <w:sz w:val="32"/>
          <w:szCs w:val="32"/>
          <w:lang w:eastAsia="zh-CN"/>
        </w:rPr>
        <w:t>交易评审股。负责项目交易现场评审及结果报送。负责评标专家抽取和身份验证。负责公共资源交易从业人员场内信誉评价制度建设及实施等工作。</w:t>
      </w:r>
    </w:p>
    <w:p w:rsidR="005A4434" w:rsidRPr="007B7C6D" w:rsidRDefault="005A4434" w:rsidP="00991954">
      <w:pPr>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（五）</w:t>
      </w:r>
      <w:r w:rsidRPr="007B7C6D">
        <w:rPr>
          <w:rFonts w:asciiTheme="minorEastAsia" w:eastAsiaTheme="minorEastAsia" w:hAnsiTheme="minorEastAsia" w:hint="eastAsia"/>
          <w:color w:val="333333"/>
          <w:sz w:val="32"/>
          <w:szCs w:val="32"/>
          <w:lang w:eastAsia="zh-CN"/>
        </w:rPr>
        <w:t>交易监督股。负责交易场所秩序维护和现场监督工作。负责受理、办理有关询问和质疑事项，协助处理交易投诉。配合执</w:t>
      </w:r>
      <w:r w:rsidRPr="007B7C6D">
        <w:rPr>
          <w:rFonts w:asciiTheme="minorEastAsia" w:eastAsiaTheme="minorEastAsia" w:hAnsiTheme="minorEastAsia" w:hint="eastAsia"/>
          <w:color w:val="333333"/>
          <w:sz w:val="32"/>
          <w:szCs w:val="32"/>
          <w:lang w:eastAsia="zh-CN"/>
        </w:rPr>
        <w:lastRenderedPageBreak/>
        <w:t>纪执法部门开展监督执法。负责监控声像资料的采集、刻录、保存。负责内部财务审计工作。</w:t>
      </w:r>
    </w:p>
    <w:p w:rsidR="005A4434" w:rsidRPr="007B7C6D" w:rsidRDefault="005A4434" w:rsidP="00991954">
      <w:pPr>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hint="eastAsia"/>
          <w:color w:val="333333"/>
          <w:sz w:val="32"/>
          <w:szCs w:val="32"/>
          <w:lang w:eastAsia="zh-CN"/>
        </w:rPr>
        <w:t>(六)中介平台管理股。负责小额工程网上超市、中介服务超市的日常管理、建设、运行、维护工作。负责小额工程施工单位、中介服务机构选取公告审核和结果公示等工作。</w:t>
      </w:r>
    </w:p>
    <w:p w:rsidR="005A4434" w:rsidRPr="007B7C6D" w:rsidRDefault="005A4434" w:rsidP="00F30DDA">
      <w:pPr>
        <w:pStyle w:val="a3"/>
        <w:spacing w:line="327" w:lineRule="exact"/>
        <w:ind w:left="749"/>
        <w:rPr>
          <w:rFonts w:asciiTheme="minorEastAsia" w:eastAsiaTheme="minorEastAsia" w:hAnsiTheme="minorEastAsia"/>
          <w:lang w:eastAsia="zh-CN"/>
        </w:rPr>
      </w:pPr>
    </w:p>
    <w:p w:rsidR="005A1B83" w:rsidRDefault="005A1B83">
      <w:pPr>
        <w:rPr>
          <w:rFonts w:ascii="Arial"/>
          <w:sz w:val="27"/>
          <w:lang w:eastAsia="zh-CN"/>
        </w:rPr>
        <w:sectPr w:rsidR="005A1B83" w:rsidSect="004F708A">
          <w:pgSz w:w="11900" w:h="16830"/>
          <w:pgMar w:top="1600" w:right="1120" w:bottom="280" w:left="1480" w:header="720" w:footer="720" w:gutter="0"/>
          <w:pgNumType w:fmt="numberInDash"/>
          <w:cols w:space="720"/>
        </w:sect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0"/>
          <w:lang w:eastAsia="zh-CN"/>
        </w:rPr>
      </w:pPr>
    </w:p>
    <w:p w:rsidR="005A1B83" w:rsidRDefault="005A1B83">
      <w:pPr>
        <w:pStyle w:val="a3"/>
        <w:rPr>
          <w:rFonts w:ascii="Arial"/>
          <w:sz w:val="24"/>
          <w:lang w:eastAsia="zh-CN"/>
        </w:rPr>
      </w:pPr>
    </w:p>
    <w:p w:rsidR="007B7C6D" w:rsidRPr="00BB10AC" w:rsidRDefault="00BE3160" w:rsidP="00BB10AC">
      <w:pPr>
        <w:spacing w:before="202"/>
        <w:ind w:leftChars="-129" w:left="-284" w:right="-56"/>
        <w:jc w:val="center"/>
        <w:rPr>
          <w:color w:val="010101"/>
          <w:w w:val="105"/>
          <w:sz w:val="70"/>
          <w:lang w:eastAsia="zh-CN"/>
        </w:rPr>
      </w:pPr>
      <w:r w:rsidRPr="00BB10AC">
        <w:rPr>
          <w:color w:val="010101"/>
          <w:w w:val="105"/>
          <w:sz w:val="70"/>
          <w:lang w:eastAsia="zh-CN"/>
        </w:rPr>
        <w:t>第二部分</w:t>
      </w:r>
      <w:r w:rsidRPr="00BB10AC">
        <w:rPr>
          <w:color w:val="010101"/>
          <w:w w:val="105"/>
          <w:sz w:val="70"/>
          <w:lang w:eastAsia="zh-CN"/>
        </w:rPr>
        <w:tab/>
      </w:r>
    </w:p>
    <w:p w:rsidR="005A1B83" w:rsidRPr="00BB10AC" w:rsidRDefault="005A4434" w:rsidP="00BB10AC">
      <w:pPr>
        <w:spacing w:before="202"/>
        <w:ind w:leftChars="-129" w:left="-284" w:right="-56"/>
        <w:jc w:val="center"/>
        <w:rPr>
          <w:color w:val="010101"/>
          <w:w w:val="105"/>
          <w:sz w:val="70"/>
          <w:lang w:eastAsia="zh-CN"/>
        </w:rPr>
      </w:pPr>
      <w:r w:rsidRPr="00BB10AC">
        <w:rPr>
          <w:color w:val="010101"/>
          <w:w w:val="105"/>
          <w:sz w:val="70"/>
          <w:lang w:eastAsia="zh-CN"/>
        </w:rPr>
        <w:t>开江县公共资源交易服务中心</w:t>
      </w:r>
      <w:r w:rsidR="007B7C6D" w:rsidRPr="00BB10AC">
        <w:rPr>
          <w:color w:val="010101"/>
          <w:w w:val="105"/>
          <w:sz w:val="70"/>
          <w:lang w:eastAsia="zh-CN"/>
        </w:rPr>
        <w:t>2025</w:t>
      </w:r>
      <w:r w:rsidR="00BE3160" w:rsidRPr="00BB10AC">
        <w:rPr>
          <w:color w:val="010101"/>
          <w:w w:val="105"/>
          <w:sz w:val="70"/>
          <w:lang w:eastAsia="zh-CN"/>
        </w:rPr>
        <w:t>年</w:t>
      </w:r>
      <w:r w:rsidR="007B7C6D" w:rsidRPr="00BB10AC">
        <w:rPr>
          <w:color w:val="010101"/>
          <w:w w:val="105"/>
          <w:sz w:val="70"/>
          <w:lang w:eastAsia="zh-CN"/>
        </w:rPr>
        <w:t>单位</w:t>
      </w:r>
      <w:r w:rsidR="00BE3160" w:rsidRPr="00BB10AC">
        <w:rPr>
          <w:color w:val="010101"/>
          <w:w w:val="105"/>
          <w:sz w:val="70"/>
          <w:lang w:eastAsia="zh-CN"/>
        </w:rPr>
        <w:t>预算表</w:t>
      </w:r>
    </w:p>
    <w:p w:rsidR="005A1B83" w:rsidRDefault="005A1B83">
      <w:pPr>
        <w:pStyle w:val="a3"/>
        <w:rPr>
          <w:sz w:val="58"/>
          <w:lang w:eastAsia="zh-CN"/>
        </w:rPr>
      </w:pPr>
    </w:p>
    <w:p w:rsidR="005A1B83" w:rsidRDefault="005A1B83">
      <w:pPr>
        <w:pStyle w:val="a3"/>
        <w:rPr>
          <w:sz w:val="58"/>
          <w:lang w:eastAsia="zh-CN"/>
        </w:rPr>
      </w:pPr>
    </w:p>
    <w:p w:rsidR="005A1B83" w:rsidRDefault="005A1B83">
      <w:pPr>
        <w:pStyle w:val="a3"/>
        <w:rPr>
          <w:sz w:val="58"/>
          <w:lang w:eastAsia="zh-CN"/>
        </w:rPr>
      </w:pPr>
    </w:p>
    <w:p w:rsidR="005A1B83" w:rsidRDefault="005A1B83">
      <w:pPr>
        <w:pStyle w:val="a3"/>
        <w:rPr>
          <w:sz w:val="58"/>
          <w:lang w:eastAsia="zh-CN"/>
        </w:rPr>
      </w:pPr>
    </w:p>
    <w:p w:rsidR="005A1B83" w:rsidRDefault="005A1B83">
      <w:pPr>
        <w:pStyle w:val="a3"/>
        <w:rPr>
          <w:sz w:val="58"/>
          <w:lang w:eastAsia="zh-CN"/>
        </w:rPr>
      </w:pPr>
    </w:p>
    <w:p w:rsidR="005A1B83" w:rsidRDefault="005A1B83">
      <w:pPr>
        <w:pStyle w:val="a3"/>
        <w:rPr>
          <w:sz w:val="58"/>
          <w:lang w:eastAsia="zh-CN"/>
        </w:rPr>
      </w:pPr>
    </w:p>
    <w:p w:rsidR="005A1B83" w:rsidRDefault="005A1B83">
      <w:pPr>
        <w:pStyle w:val="a3"/>
        <w:rPr>
          <w:sz w:val="58"/>
          <w:lang w:eastAsia="zh-CN"/>
        </w:rPr>
      </w:pPr>
    </w:p>
    <w:p w:rsidR="005A1B83" w:rsidRDefault="005A1B83">
      <w:pPr>
        <w:pStyle w:val="a3"/>
        <w:rPr>
          <w:sz w:val="58"/>
          <w:lang w:eastAsia="zh-CN"/>
        </w:rPr>
      </w:pPr>
    </w:p>
    <w:p w:rsidR="005A1B83" w:rsidRDefault="005A1B83">
      <w:pPr>
        <w:pStyle w:val="a3"/>
        <w:spacing w:before="6"/>
        <w:rPr>
          <w:sz w:val="65"/>
          <w:lang w:eastAsia="zh-CN"/>
        </w:rPr>
      </w:pPr>
    </w:p>
    <w:p w:rsidR="005A1B83" w:rsidRDefault="005A1B83">
      <w:pPr>
        <w:jc w:val="right"/>
        <w:rPr>
          <w:rFonts w:ascii="Times New Roman"/>
          <w:sz w:val="29"/>
          <w:lang w:eastAsia="zh-CN"/>
        </w:rPr>
        <w:sectPr w:rsidR="005A1B83">
          <w:pgSz w:w="11900" w:h="16830"/>
          <w:pgMar w:top="1600" w:right="1120" w:bottom="280" w:left="1480" w:header="720" w:footer="720" w:gutter="0"/>
          <w:cols w:space="720"/>
        </w:sectPr>
      </w:pPr>
    </w:p>
    <w:tbl>
      <w:tblPr>
        <w:tblW w:w="0" w:type="auto"/>
        <w:tblInd w:w="1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3081"/>
        <w:gridCol w:w="201"/>
        <w:gridCol w:w="1210"/>
        <w:gridCol w:w="3346"/>
        <w:gridCol w:w="1809"/>
      </w:tblGrid>
      <w:tr w:rsidR="005A1B83" w:rsidTr="00BB10AC">
        <w:trPr>
          <w:trHeight w:val="484"/>
        </w:trPr>
        <w:tc>
          <w:tcPr>
            <w:tcW w:w="9647" w:type="dxa"/>
            <w:gridSpan w:val="5"/>
            <w:tcBorders>
              <w:top w:val="nil"/>
              <w:bottom w:val="nil"/>
            </w:tcBorders>
          </w:tcPr>
          <w:p w:rsidR="005A1B83" w:rsidRDefault="00BE3160" w:rsidP="00BB10AC">
            <w:pPr>
              <w:pStyle w:val="TableParagraph"/>
              <w:spacing w:before="47"/>
            </w:pPr>
            <w:r>
              <w:lastRenderedPageBreak/>
              <w:t>公开表1</w:t>
            </w:r>
          </w:p>
          <w:p w:rsidR="005A1B83" w:rsidRDefault="00BE3160">
            <w:pPr>
              <w:pStyle w:val="TableParagraph"/>
              <w:spacing w:before="48" w:line="388" w:lineRule="exact"/>
              <w:ind w:left="3842" w:right="3804"/>
              <w:jc w:val="center"/>
              <w:rPr>
                <w:rFonts w:ascii="黑体" w:eastAsia="黑体"/>
                <w:b/>
                <w:sz w:val="32"/>
              </w:rPr>
            </w:pPr>
            <w:proofErr w:type="spellStart"/>
            <w:r>
              <w:rPr>
                <w:rFonts w:ascii="黑体" w:eastAsia="黑体" w:hint="eastAsia"/>
                <w:b/>
                <w:sz w:val="32"/>
              </w:rPr>
              <w:t>部门收支总表</w:t>
            </w:r>
            <w:proofErr w:type="spellEnd"/>
          </w:p>
        </w:tc>
      </w:tr>
      <w:tr w:rsidR="005A1B83" w:rsidTr="00BB10AC">
        <w:trPr>
          <w:trHeight w:val="241"/>
        </w:trPr>
        <w:tc>
          <w:tcPr>
            <w:tcW w:w="3081" w:type="dxa"/>
            <w:tcBorders>
              <w:top w:val="nil"/>
              <w:bottom w:val="single" w:sz="8" w:space="0" w:color="C0C0C0"/>
            </w:tcBorders>
          </w:tcPr>
          <w:p w:rsidR="005A1B83" w:rsidRDefault="00BE3160">
            <w:pPr>
              <w:pStyle w:val="TableParagraph"/>
              <w:spacing w:before="79"/>
              <w:ind w:left="40"/>
            </w:pPr>
            <w:proofErr w:type="spellStart"/>
            <w:r>
              <w:t>部门</w:t>
            </w:r>
            <w:proofErr w:type="spellEnd"/>
            <w:r>
              <w:t>：</w:t>
            </w:r>
          </w:p>
        </w:tc>
        <w:tc>
          <w:tcPr>
            <w:tcW w:w="4757" w:type="dxa"/>
            <w:gridSpan w:val="3"/>
            <w:tcBorders>
              <w:top w:val="nil"/>
              <w:bottom w:val="single" w:sz="8" w:space="0" w:color="C0C0C0"/>
            </w:tcBorders>
          </w:tcPr>
          <w:p w:rsidR="005A1B83" w:rsidRDefault="005A1B83">
            <w:pPr>
              <w:pStyle w:val="TableParagraph"/>
              <w:rPr>
                <w:rFonts w:ascii="Times New Roman"/>
              </w:rPr>
            </w:pPr>
          </w:p>
        </w:tc>
        <w:tc>
          <w:tcPr>
            <w:tcW w:w="1809" w:type="dxa"/>
            <w:tcBorders>
              <w:top w:val="nil"/>
              <w:bottom w:val="single" w:sz="8" w:space="0" w:color="C0C0C0"/>
            </w:tcBorders>
          </w:tcPr>
          <w:p w:rsidR="005A1B83" w:rsidRDefault="00BE3160">
            <w:pPr>
              <w:pStyle w:val="TableParagraph"/>
              <w:spacing w:before="79"/>
              <w:ind w:left="138"/>
            </w:pPr>
            <w:proofErr w:type="spellStart"/>
            <w:r>
              <w:t>金额单位：万元</w:t>
            </w:r>
            <w:proofErr w:type="spellEnd"/>
          </w:p>
        </w:tc>
      </w:tr>
      <w:tr w:rsidR="005A1B83" w:rsidTr="00BB10AC">
        <w:trPr>
          <w:trHeight w:val="289"/>
        </w:trPr>
        <w:tc>
          <w:tcPr>
            <w:tcW w:w="4492" w:type="dxa"/>
            <w:gridSpan w:val="3"/>
            <w:tcBorders>
              <w:top w:val="single" w:sz="8" w:space="0" w:color="C0C0C0"/>
              <w:left w:val="single" w:sz="8" w:space="0" w:color="C0C0C0"/>
              <w:bottom w:val="single" w:sz="8" w:space="0" w:color="C0C0C0"/>
              <w:right w:val="single" w:sz="8" w:space="0" w:color="C0C0C0"/>
            </w:tcBorders>
            <w:shd w:val="clear" w:color="auto" w:fill="EEF1F7"/>
          </w:tcPr>
          <w:p w:rsidR="005A1B83" w:rsidRDefault="00BE3160">
            <w:pPr>
              <w:pStyle w:val="TableParagraph"/>
              <w:tabs>
                <w:tab w:val="left" w:pos="711"/>
              </w:tabs>
              <w:spacing w:before="109"/>
              <w:ind w:left="37"/>
              <w:jc w:val="center"/>
              <w:rPr>
                <w:b/>
              </w:rPr>
            </w:pPr>
            <w:r>
              <w:rPr>
                <w:b/>
              </w:rPr>
              <w:t>收</w:t>
            </w:r>
            <w:r>
              <w:rPr>
                <w:b/>
              </w:rPr>
              <w:tab/>
              <w:t>入</w:t>
            </w:r>
          </w:p>
        </w:tc>
        <w:tc>
          <w:tcPr>
            <w:tcW w:w="5155" w:type="dxa"/>
            <w:gridSpan w:val="2"/>
            <w:tcBorders>
              <w:top w:val="single" w:sz="8" w:space="0" w:color="C0C0C0"/>
              <w:left w:val="single" w:sz="8" w:space="0" w:color="C0C0C0"/>
              <w:bottom w:val="single" w:sz="8" w:space="0" w:color="C0C0C0"/>
              <w:right w:val="single" w:sz="8" w:space="0" w:color="C0C0C0"/>
            </w:tcBorders>
            <w:shd w:val="clear" w:color="auto" w:fill="EEF1F7"/>
          </w:tcPr>
          <w:p w:rsidR="005A1B83" w:rsidRDefault="00BE3160">
            <w:pPr>
              <w:pStyle w:val="TableParagraph"/>
              <w:tabs>
                <w:tab w:val="left" w:pos="711"/>
              </w:tabs>
              <w:spacing w:before="109"/>
              <w:ind w:left="34"/>
              <w:jc w:val="center"/>
              <w:rPr>
                <w:b/>
              </w:rPr>
            </w:pPr>
            <w:r>
              <w:rPr>
                <w:b/>
              </w:rPr>
              <w:t>支</w:t>
            </w:r>
            <w:r>
              <w:rPr>
                <w:b/>
              </w:rPr>
              <w:tab/>
              <w:t>出</w:t>
            </w:r>
          </w:p>
        </w:tc>
      </w:tr>
      <w:tr w:rsidR="005A1B83" w:rsidTr="00F30DDA">
        <w:trPr>
          <w:trHeight w:val="289"/>
        </w:trPr>
        <w:tc>
          <w:tcPr>
            <w:tcW w:w="3282" w:type="dxa"/>
            <w:gridSpan w:val="2"/>
            <w:tcBorders>
              <w:top w:val="single" w:sz="8" w:space="0" w:color="C0C0C0"/>
              <w:left w:val="single" w:sz="8" w:space="0" w:color="C0C0C0"/>
              <w:bottom w:val="single" w:sz="8" w:space="0" w:color="C0C0C0"/>
              <w:right w:val="single" w:sz="8" w:space="0" w:color="C0C0C0"/>
            </w:tcBorders>
            <w:shd w:val="clear" w:color="auto" w:fill="EEF1F7"/>
          </w:tcPr>
          <w:p w:rsidR="005A1B83" w:rsidRDefault="00BE3160">
            <w:pPr>
              <w:pStyle w:val="TableParagraph"/>
              <w:tabs>
                <w:tab w:val="left" w:pos="710"/>
              </w:tabs>
              <w:spacing w:before="109"/>
              <w:ind w:left="35"/>
              <w:jc w:val="center"/>
              <w:rPr>
                <w:b/>
              </w:rPr>
            </w:pPr>
            <w:r>
              <w:rPr>
                <w:b/>
              </w:rPr>
              <w:t>项</w:t>
            </w:r>
            <w:r>
              <w:rPr>
                <w:b/>
              </w:rPr>
              <w:tab/>
              <w:t>目</w:t>
            </w:r>
          </w:p>
        </w:tc>
        <w:tc>
          <w:tcPr>
            <w:tcW w:w="1210" w:type="dxa"/>
            <w:tcBorders>
              <w:top w:val="single" w:sz="8" w:space="0" w:color="C0C0C0"/>
              <w:left w:val="single" w:sz="8" w:space="0" w:color="C0C0C0"/>
              <w:bottom w:val="single" w:sz="8" w:space="0" w:color="C0C0C0"/>
              <w:right w:val="single" w:sz="8" w:space="0" w:color="C0C0C0"/>
            </w:tcBorders>
            <w:shd w:val="clear" w:color="auto" w:fill="EEF1F7"/>
          </w:tcPr>
          <w:p w:rsidR="005A1B83" w:rsidRDefault="00BE3160">
            <w:pPr>
              <w:pStyle w:val="TableParagraph"/>
              <w:spacing w:before="109"/>
              <w:ind w:left="378"/>
              <w:rPr>
                <w:b/>
              </w:rPr>
            </w:pPr>
            <w:proofErr w:type="spellStart"/>
            <w:r>
              <w:rPr>
                <w:b/>
              </w:rPr>
              <w:t>预算数</w:t>
            </w:r>
            <w:proofErr w:type="spellEnd"/>
          </w:p>
        </w:tc>
        <w:tc>
          <w:tcPr>
            <w:tcW w:w="3346" w:type="dxa"/>
            <w:tcBorders>
              <w:top w:val="single" w:sz="8" w:space="0" w:color="C0C0C0"/>
              <w:left w:val="single" w:sz="8" w:space="0" w:color="C0C0C0"/>
              <w:bottom w:val="single" w:sz="8" w:space="0" w:color="C0C0C0"/>
              <w:right w:val="single" w:sz="8" w:space="0" w:color="C0C0C0"/>
            </w:tcBorders>
            <w:shd w:val="clear" w:color="auto" w:fill="EEF1F7"/>
          </w:tcPr>
          <w:p w:rsidR="005A1B83" w:rsidRDefault="00BE3160">
            <w:pPr>
              <w:pStyle w:val="TableParagraph"/>
              <w:tabs>
                <w:tab w:val="left" w:pos="708"/>
              </w:tabs>
              <w:spacing w:before="109"/>
              <w:ind w:left="34"/>
              <w:jc w:val="center"/>
              <w:rPr>
                <w:b/>
              </w:rPr>
            </w:pPr>
            <w:r>
              <w:rPr>
                <w:b/>
              </w:rPr>
              <w:t>项</w:t>
            </w:r>
            <w:r>
              <w:rPr>
                <w:b/>
              </w:rPr>
              <w:tab/>
              <w:t>目</w:t>
            </w:r>
          </w:p>
        </w:tc>
        <w:tc>
          <w:tcPr>
            <w:tcW w:w="1809" w:type="dxa"/>
            <w:tcBorders>
              <w:top w:val="single" w:sz="8" w:space="0" w:color="C0C0C0"/>
              <w:left w:val="single" w:sz="8" w:space="0" w:color="C0C0C0"/>
              <w:bottom w:val="single" w:sz="8" w:space="0" w:color="C0C0C0"/>
              <w:right w:val="single" w:sz="8" w:space="0" w:color="C0C0C0"/>
            </w:tcBorders>
            <w:shd w:val="clear" w:color="auto" w:fill="EEF1F7"/>
          </w:tcPr>
          <w:p w:rsidR="005A1B83" w:rsidRDefault="00BE3160">
            <w:pPr>
              <w:pStyle w:val="TableParagraph"/>
              <w:spacing w:before="109"/>
              <w:ind w:left="577"/>
              <w:rPr>
                <w:b/>
              </w:rPr>
            </w:pPr>
            <w:proofErr w:type="spellStart"/>
            <w:r>
              <w:rPr>
                <w:b/>
              </w:rPr>
              <w:t>预算数</w:t>
            </w:r>
            <w:proofErr w:type="spellEnd"/>
          </w:p>
        </w:tc>
      </w:tr>
      <w:tr w:rsidR="005A1B83" w:rsidTr="00F30DDA">
        <w:trPr>
          <w:trHeight w:val="270"/>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3"/>
              <w:ind w:left="40"/>
              <w:rPr>
                <w:lang w:eastAsia="zh-CN"/>
              </w:rPr>
            </w:pPr>
            <w:r>
              <w:rPr>
                <w:lang w:eastAsia="zh-CN"/>
              </w:rPr>
              <w:t>一、一般公共预算拨款收入</w:t>
            </w:r>
          </w:p>
        </w:tc>
        <w:tc>
          <w:tcPr>
            <w:tcW w:w="1210" w:type="dxa"/>
            <w:tcBorders>
              <w:top w:val="single" w:sz="8" w:space="0" w:color="C0C0C0"/>
              <w:left w:val="single" w:sz="8" w:space="0" w:color="C0C0C0"/>
              <w:bottom w:val="single" w:sz="8" w:space="0" w:color="C0C0C0"/>
              <w:right w:val="single" w:sz="8" w:space="0" w:color="C0C0C0"/>
            </w:tcBorders>
          </w:tcPr>
          <w:p w:rsidR="005A1B83" w:rsidRDefault="00E45447">
            <w:pPr>
              <w:pStyle w:val="TableParagraph"/>
              <w:spacing w:before="93"/>
              <w:ind w:right="1"/>
              <w:jc w:val="right"/>
              <w:rPr>
                <w:lang w:eastAsia="zh-CN"/>
              </w:rPr>
            </w:pPr>
            <w:r>
              <w:rPr>
                <w:rFonts w:hint="eastAsia"/>
                <w:lang w:eastAsia="zh-CN"/>
              </w:rPr>
              <w:t>199.81</w:t>
            </w: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3"/>
              <w:ind w:left="37"/>
              <w:rPr>
                <w:lang w:eastAsia="zh-CN"/>
              </w:rPr>
            </w:pPr>
            <w:r>
              <w:rPr>
                <w:lang w:eastAsia="zh-CN"/>
              </w:rPr>
              <w:t>一、一般公共服务支出</w:t>
            </w:r>
          </w:p>
        </w:tc>
        <w:tc>
          <w:tcPr>
            <w:tcW w:w="1809" w:type="dxa"/>
            <w:tcBorders>
              <w:top w:val="single" w:sz="8" w:space="0" w:color="C0C0C0"/>
              <w:left w:val="single" w:sz="8" w:space="0" w:color="C0C0C0"/>
              <w:bottom w:val="single" w:sz="8" w:space="0" w:color="C0C0C0"/>
              <w:right w:val="single" w:sz="8" w:space="0" w:color="C0C0C0"/>
            </w:tcBorders>
          </w:tcPr>
          <w:p w:rsidR="005A1B83" w:rsidRPr="00E45447" w:rsidRDefault="00E45447">
            <w:pPr>
              <w:pStyle w:val="TableParagraph"/>
              <w:spacing w:before="93"/>
              <w:ind w:right="1"/>
              <w:jc w:val="right"/>
              <w:rPr>
                <w:lang w:eastAsia="zh-CN"/>
              </w:rPr>
            </w:pPr>
            <w:r>
              <w:rPr>
                <w:rFonts w:hint="eastAsia"/>
                <w:lang w:eastAsia="zh-CN"/>
              </w:rPr>
              <w:t>159.20</w:t>
            </w:r>
          </w:p>
        </w:tc>
      </w:tr>
      <w:tr w:rsidR="005A1B83" w:rsidTr="00F30DDA">
        <w:trPr>
          <w:trHeight w:val="270"/>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2"/>
              <w:ind w:left="40"/>
              <w:rPr>
                <w:lang w:eastAsia="zh-CN"/>
              </w:rPr>
            </w:pPr>
            <w:r>
              <w:rPr>
                <w:lang w:eastAsia="zh-CN"/>
              </w:rPr>
              <w:t>二、政府性基金预算拨款收入</w:t>
            </w:r>
          </w:p>
        </w:tc>
        <w:tc>
          <w:tcPr>
            <w:tcW w:w="1210"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2"/>
              <w:ind w:left="37"/>
            </w:pPr>
            <w:proofErr w:type="spellStart"/>
            <w:r>
              <w:t>二、外交支出</w:t>
            </w:r>
            <w:proofErr w:type="spellEnd"/>
          </w:p>
        </w:tc>
        <w:tc>
          <w:tcPr>
            <w:tcW w:w="1809"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r>
      <w:tr w:rsidR="005A1B83" w:rsidTr="00BB10AC">
        <w:trPr>
          <w:trHeight w:val="270"/>
        </w:trPr>
        <w:tc>
          <w:tcPr>
            <w:tcW w:w="4492" w:type="dxa"/>
            <w:gridSpan w:val="3"/>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2"/>
              <w:ind w:left="40"/>
              <w:rPr>
                <w:lang w:eastAsia="zh-CN"/>
              </w:rPr>
            </w:pPr>
            <w:r>
              <w:rPr>
                <w:lang w:eastAsia="zh-CN"/>
              </w:rPr>
              <w:t>三、国有资本经营预算拨款收入</w:t>
            </w: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2"/>
              <w:ind w:left="37"/>
            </w:pPr>
            <w:proofErr w:type="spellStart"/>
            <w:r>
              <w:t>三、国防支出</w:t>
            </w:r>
            <w:proofErr w:type="spellEnd"/>
          </w:p>
        </w:tc>
        <w:tc>
          <w:tcPr>
            <w:tcW w:w="1809"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r>
      <w:tr w:rsidR="005A1B83" w:rsidTr="00F30DDA">
        <w:trPr>
          <w:trHeight w:val="270"/>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2"/>
              <w:ind w:left="40"/>
            </w:pPr>
            <w:proofErr w:type="spellStart"/>
            <w:r>
              <w:t>四、事业收入</w:t>
            </w:r>
            <w:proofErr w:type="spellEnd"/>
          </w:p>
        </w:tc>
        <w:tc>
          <w:tcPr>
            <w:tcW w:w="1210"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2"/>
              <w:ind w:left="37"/>
            </w:pPr>
            <w:proofErr w:type="spellStart"/>
            <w:r>
              <w:t>四、公共安全支出</w:t>
            </w:r>
            <w:proofErr w:type="spellEnd"/>
          </w:p>
        </w:tc>
        <w:tc>
          <w:tcPr>
            <w:tcW w:w="1809"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r>
      <w:tr w:rsidR="005A1B83" w:rsidTr="00F30DDA">
        <w:trPr>
          <w:trHeight w:val="270"/>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2"/>
              <w:ind w:left="40"/>
              <w:rPr>
                <w:lang w:eastAsia="zh-CN"/>
              </w:rPr>
            </w:pPr>
            <w:r>
              <w:rPr>
                <w:lang w:eastAsia="zh-CN"/>
              </w:rPr>
              <w:t>五、事业单位经营收入</w:t>
            </w:r>
          </w:p>
        </w:tc>
        <w:tc>
          <w:tcPr>
            <w:tcW w:w="1210"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2"/>
              <w:ind w:left="37"/>
            </w:pPr>
            <w:proofErr w:type="spellStart"/>
            <w:r>
              <w:t>五、教育支出</w:t>
            </w:r>
            <w:proofErr w:type="spellEnd"/>
          </w:p>
        </w:tc>
        <w:tc>
          <w:tcPr>
            <w:tcW w:w="1809"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spacing w:before="92"/>
              <w:jc w:val="right"/>
            </w:pPr>
          </w:p>
        </w:tc>
      </w:tr>
      <w:tr w:rsidR="005A1B83" w:rsidTr="00F30DDA">
        <w:trPr>
          <w:trHeight w:val="270"/>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3"/>
              <w:ind w:left="40"/>
            </w:pPr>
            <w:proofErr w:type="spellStart"/>
            <w:r>
              <w:t>六、其他收入</w:t>
            </w:r>
            <w:proofErr w:type="spellEnd"/>
          </w:p>
        </w:tc>
        <w:tc>
          <w:tcPr>
            <w:tcW w:w="1210"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spacing w:before="93"/>
              <w:ind w:right="2"/>
              <w:jc w:val="right"/>
            </w:pP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3"/>
              <w:ind w:left="37"/>
            </w:pPr>
            <w:proofErr w:type="spellStart"/>
            <w:r>
              <w:t>六、科学技术支出</w:t>
            </w:r>
            <w:proofErr w:type="spellEnd"/>
          </w:p>
        </w:tc>
        <w:tc>
          <w:tcPr>
            <w:tcW w:w="1809"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r>
      <w:tr w:rsidR="005A1B83" w:rsidTr="00F30DDA">
        <w:trPr>
          <w:trHeight w:val="270"/>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c>
          <w:tcPr>
            <w:tcW w:w="1210"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2"/>
              <w:ind w:left="37"/>
              <w:rPr>
                <w:lang w:eastAsia="zh-CN"/>
              </w:rPr>
            </w:pPr>
            <w:r>
              <w:rPr>
                <w:lang w:eastAsia="zh-CN"/>
              </w:rPr>
              <w:t>七、文化旅游体育与传媒支出</w:t>
            </w:r>
          </w:p>
        </w:tc>
        <w:tc>
          <w:tcPr>
            <w:tcW w:w="1809"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r>
      <w:tr w:rsidR="005A1B83" w:rsidTr="00F30DDA">
        <w:trPr>
          <w:trHeight w:val="270"/>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c>
          <w:tcPr>
            <w:tcW w:w="1210"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2"/>
              <w:ind w:left="37"/>
              <w:rPr>
                <w:lang w:eastAsia="zh-CN"/>
              </w:rPr>
            </w:pPr>
            <w:r>
              <w:rPr>
                <w:lang w:eastAsia="zh-CN"/>
              </w:rPr>
              <w:t>八、社会保障和就业支出</w:t>
            </w:r>
          </w:p>
        </w:tc>
        <w:tc>
          <w:tcPr>
            <w:tcW w:w="1809" w:type="dxa"/>
            <w:tcBorders>
              <w:top w:val="single" w:sz="8" w:space="0" w:color="C0C0C0"/>
              <w:left w:val="single" w:sz="8" w:space="0" w:color="C0C0C0"/>
              <w:bottom w:val="single" w:sz="8" w:space="0" w:color="C0C0C0"/>
              <w:right w:val="single" w:sz="8" w:space="0" w:color="C0C0C0"/>
            </w:tcBorders>
          </w:tcPr>
          <w:p w:rsidR="005A1B83" w:rsidRDefault="00E45447">
            <w:pPr>
              <w:pStyle w:val="TableParagraph"/>
              <w:spacing w:before="92"/>
              <w:jc w:val="right"/>
              <w:rPr>
                <w:lang w:eastAsia="zh-CN"/>
              </w:rPr>
            </w:pPr>
            <w:r>
              <w:rPr>
                <w:rFonts w:hint="eastAsia"/>
                <w:lang w:eastAsia="zh-CN"/>
              </w:rPr>
              <w:t>19.16</w:t>
            </w:r>
          </w:p>
        </w:tc>
      </w:tr>
      <w:tr w:rsidR="005A1B83" w:rsidTr="00F30DDA">
        <w:trPr>
          <w:trHeight w:val="270"/>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c>
          <w:tcPr>
            <w:tcW w:w="1210"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3"/>
              <w:ind w:left="37"/>
              <w:rPr>
                <w:lang w:eastAsia="zh-CN"/>
              </w:rPr>
            </w:pPr>
            <w:r>
              <w:rPr>
                <w:lang w:eastAsia="zh-CN"/>
              </w:rPr>
              <w:t>九、社会保险基金支出</w:t>
            </w:r>
          </w:p>
        </w:tc>
        <w:tc>
          <w:tcPr>
            <w:tcW w:w="1809"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r>
      <w:tr w:rsidR="005A1B83" w:rsidTr="00F30DDA">
        <w:trPr>
          <w:trHeight w:val="270"/>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c>
          <w:tcPr>
            <w:tcW w:w="1210"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2"/>
              <w:ind w:left="37"/>
            </w:pPr>
            <w:proofErr w:type="spellStart"/>
            <w:r>
              <w:t>十、卫生健康支出</w:t>
            </w:r>
            <w:proofErr w:type="spellEnd"/>
          </w:p>
        </w:tc>
        <w:tc>
          <w:tcPr>
            <w:tcW w:w="1809" w:type="dxa"/>
            <w:tcBorders>
              <w:top w:val="single" w:sz="8" w:space="0" w:color="C0C0C0"/>
              <w:left w:val="single" w:sz="8" w:space="0" w:color="C0C0C0"/>
              <w:bottom w:val="single" w:sz="8" w:space="0" w:color="C0C0C0"/>
              <w:right w:val="single" w:sz="8" w:space="0" w:color="C0C0C0"/>
            </w:tcBorders>
          </w:tcPr>
          <w:p w:rsidR="005A1B83" w:rsidRDefault="00E45447">
            <w:pPr>
              <w:pStyle w:val="TableParagraph"/>
              <w:spacing w:before="92"/>
              <w:jc w:val="right"/>
            </w:pPr>
            <w:r>
              <w:rPr>
                <w:rFonts w:hint="eastAsia"/>
                <w:lang w:eastAsia="zh-CN"/>
              </w:rPr>
              <w:t>8.25</w:t>
            </w:r>
          </w:p>
        </w:tc>
      </w:tr>
      <w:tr w:rsidR="005A1B83" w:rsidTr="00F30DDA">
        <w:trPr>
          <w:trHeight w:val="270"/>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c>
          <w:tcPr>
            <w:tcW w:w="1210"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3"/>
              <w:ind w:left="37"/>
            </w:pPr>
            <w:proofErr w:type="spellStart"/>
            <w:r>
              <w:t>十一、节能环保支出</w:t>
            </w:r>
            <w:proofErr w:type="spellEnd"/>
          </w:p>
        </w:tc>
        <w:tc>
          <w:tcPr>
            <w:tcW w:w="1809"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r>
      <w:tr w:rsidR="005A1B83" w:rsidTr="00F30DDA">
        <w:trPr>
          <w:trHeight w:val="270"/>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c>
          <w:tcPr>
            <w:tcW w:w="1210"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2"/>
              <w:ind w:left="37"/>
            </w:pPr>
            <w:proofErr w:type="spellStart"/>
            <w:r>
              <w:t>十二、城乡社区支出</w:t>
            </w:r>
            <w:proofErr w:type="spellEnd"/>
          </w:p>
        </w:tc>
        <w:tc>
          <w:tcPr>
            <w:tcW w:w="1809"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r>
      <w:tr w:rsidR="005A1B83" w:rsidTr="00F30DDA">
        <w:trPr>
          <w:trHeight w:val="270"/>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c>
          <w:tcPr>
            <w:tcW w:w="1210"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2"/>
              <w:ind w:left="37"/>
            </w:pPr>
            <w:proofErr w:type="spellStart"/>
            <w:r>
              <w:t>十三、农林水支出</w:t>
            </w:r>
            <w:proofErr w:type="spellEnd"/>
          </w:p>
        </w:tc>
        <w:tc>
          <w:tcPr>
            <w:tcW w:w="1809"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r>
      <w:tr w:rsidR="005A1B83" w:rsidTr="00F30DDA">
        <w:trPr>
          <w:trHeight w:val="270"/>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c>
          <w:tcPr>
            <w:tcW w:w="1210"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2"/>
              <w:ind w:left="37"/>
            </w:pPr>
            <w:proofErr w:type="spellStart"/>
            <w:r>
              <w:t>十四、交通运输支出</w:t>
            </w:r>
            <w:proofErr w:type="spellEnd"/>
          </w:p>
        </w:tc>
        <w:tc>
          <w:tcPr>
            <w:tcW w:w="1809"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r>
      <w:tr w:rsidR="005A1B83" w:rsidTr="00F30DDA">
        <w:trPr>
          <w:trHeight w:val="270"/>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c>
          <w:tcPr>
            <w:tcW w:w="1210"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2"/>
              <w:ind w:left="37"/>
              <w:rPr>
                <w:lang w:eastAsia="zh-CN"/>
              </w:rPr>
            </w:pPr>
            <w:r>
              <w:rPr>
                <w:lang w:eastAsia="zh-CN"/>
              </w:rPr>
              <w:t>十五、资源勘探工业信息等支出</w:t>
            </w:r>
          </w:p>
        </w:tc>
        <w:tc>
          <w:tcPr>
            <w:tcW w:w="1809"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r>
      <w:tr w:rsidR="005A1B83" w:rsidTr="00F30DDA">
        <w:trPr>
          <w:trHeight w:val="270"/>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c>
          <w:tcPr>
            <w:tcW w:w="1210"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3"/>
              <w:ind w:left="37"/>
              <w:rPr>
                <w:lang w:eastAsia="zh-CN"/>
              </w:rPr>
            </w:pPr>
            <w:r>
              <w:rPr>
                <w:lang w:eastAsia="zh-CN"/>
              </w:rPr>
              <w:t>十六、商业服务业等支出</w:t>
            </w:r>
          </w:p>
        </w:tc>
        <w:tc>
          <w:tcPr>
            <w:tcW w:w="1809"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r>
      <w:tr w:rsidR="005A1B83" w:rsidTr="00F30DDA">
        <w:trPr>
          <w:trHeight w:val="270"/>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c>
          <w:tcPr>
            <w:tcW w:w="1210"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2"/>
              <w:ind w:left="37"/>
            </w:pPr>
            <w:proofErr w:type="spellStart"/>
            <w:r>
              <w:t>十七、金融支出</w:t>
            </w:r>
            <w:proofErr w:type="spellEnd"/>
          </w:p>
        </w:tc>
        <w:tc>
          <w:tcPr>
            <w:tcW w:w="1809"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r>
      <w:tr w:rsidR="005A1B83" w:rsidTr="00F30DDA">
        <w:trPr>
          <w:trHeight w:val="270"/>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c>
          <w:tcPr>
            <w:tcW w:w="1210"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2"/>
              <w:ind w:left="37"/>
              <w:rPr>
                <w:lang w:eastAsia="zh-CN"/>
              </w:rPr>
            </w:pPr>
            <w:r>
              <w:rPr>
                <w:lang w:eastAsia="zh-CN"/>
              </w:rPr>
              <w:t>十八、援助其他地区支出</w:t>
            </w:r>
          </w:p>
        </w:tc>
        <w:tc>
          <w:tcPr>
            <w:tcW w:w="1809"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r>
      <w:tr w:rsidR="005A1B83" w:rsidTr="00F30DDA">
        <w:trPr>
          <w:trHeight w:val="270"/>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c>
          <w:tcPr>
            <w:tcW w:w="1210"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3"/>
              <w:ind w:left="37"/>
              <w:rPr>
                <w:lang w:eastAsia="zh-CN"/>
              </w:rPr>
            </w:pPr>
            <w:r>
              <w:rPr>
                <w:lang w:eastAsia="zh-CN"/>
              </w:rPr>
              <w:t>十九、自然资源海洋气象等支出</w:t>
            </w:r>
          </w:p>
        </w:tc>
        <w:tc>
          <w:tcPr>
            <w:tcW w:w="1809"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r>
      <w:tr w:rsidR="005A1B83" w:rsidTr="00F30DDA">
        <w:trPr>
          <w:trHeight w:val="270"/>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c>
          <w:tcPr>
            <w:tcW w:w="1210"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2"/>
              <w:ind w:left="37"/>
            </w:pPr>
            <w:proofErr w:type="spellStart"/>
            <w:r>
              <w:t>二十、住房保障支出</w:t>
            </w:r>
            <w:proofErr w:type="spellEnd"/>
          </w:p>
        </w:tc>
        <w:tc>
          <w:tcPr>
            <w:tcW w:w="1809" w:type="dxa"/>
            <w:tcBorders>
              <w:top w:val="single" w:sz="8" w:space="0" w:color="C0C0C0"/>
              <w:left w:val="single" w:sz="8" w:space="0" w:color="C0C0C0"/>
              <w:bottom w:val="single" w:sz="8" w:space="0" w:color="C0C0C0"/>
              <w:right w:val="single" w:sz="8" w:space="0" w:color="C0C0C0"/>
            </w:tcBorders>
          </w:tcPr>
          <w:p w:rsidR="005A1B83" w:rsidRDefault="00C353BC" w:rsidP="00C353BC">
            <w:pPr>
              <w:pStyle w:val="TableParagraph"/>
              <w:spacing w:before="92"/>
              <w:jc w:val="right"/>
              <w:rPr>
                <w:lang w:eastAsia="zh-CN"/>
              </w:rPr>
            </w:pPr>
            <w:r>
              <w:rPr>
                <w:rFonts w:hint="eastAsia"/>
                <w:lang w:eastAsia="zh-CN"/>
              </w:rPr>
              <w:t>13.21</w:t>
            </w:r>
          </w:p>
        </w:tc>
      </w:tr>
      <w:tr w:rsidR="005A1B83" w:rsidTr="00F30DDA">
        <w:trPr>
          <w:trHeight w:val="270"/>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c>
          <w:tcPr>
            <w:tcW w:w="1210"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3"/>
              <w:ind w:left="37"/>
              <w:rPr>
                <w:lang w:eastAsia="zh-CN"/>
              </w:rPr>
            </w:pPr>
            <w:r>
              <w:rPr>
                <w:lang w:eastAsia="zh-CN"/>
              </w:rPr>
              <w:t>二十一、粮油物资储备支出</w:t>
            </w:r>
          </w:p>
        </w:tc>
        <w:tc>
          <w:tcPr>
            <w:tcW w:w="1809"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r>
      <w:tr w:rsidR="005A1B83" w:rsidTr="00F30DDA">
        <w:trPr>
          <w:trHeight w:val="270"/>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c>
          <w:tcPr>
            <w:tcW w:w="1210"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2"/>
              <w:ind w:left="37"/>
              <w:rPr>
                <w:lang w:eastAsia="zh-CN"/>
              </w:rPr>
            </w:pPr>
            <w:r>
              <w:rPr>
                <w:lang w:eastAsia="zh-CN"/>
              </w:rPr>
              <w:t>二十二、国有资本经营预算支出</w:t>
            </w:r>
          </w:p>
        </w:tc>
        <w:tc>
          <w:tcPr>
            <w:tcW w:w="1809"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r>
      <w:tr w:rsidR="005A1B83" w:rsidTr="00F30DDA">
        <w:trPr>
          <w:trHeight w:val="270"/>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c>
          <w:tcPr>
            <w:tcW w:w="1210"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c>
          <w:tcPr>
            <w:tcW w:w="5155" w:type="dxa"/>
            <w:gridSpan w:val="2"/>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2"/>
              <w:ind w:left="37"/>
              <w:rPr>
                <w:lang w:eastAsia="zh-CN"/>
              </w:rPr>
            </w:pPr>
            <w:r>
              <w:rPr>
                <w:lang w:eastAsia="zh-CN"/>
              </w:rPr>
              <w:t>二十三、灾害防治及应急管理支出</w:t>
            </w:r>
          </w:p>
        </w:tc>
      </w:tr>
      <w:tr w:rsidR="005A1B83" w:rsidTr="00F30DDA">
        <w:trPr>
          <w:trHeight w:val="270"/>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c>
          <w:tcPr>
            <w:tcW w:w="1210"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3"/>
              <w:ind w:left="37"/>
            </w:pPr>
            <w:proofErr w:type="spellStart"/>
            <w:r>
              <w:t>二十四、预备费</w:t>
            </w:r>
            <w:proofErr w:type="spellEnd"/>
          </w:p>
        </w:tc>
        <w:tc>
          <w:tcPr>
            <w:tcW w:w="1809"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r>
      <w:tr w:rsidR="005A1B83" w:rsidTr="00F30DDA">
        <w:trPr>
          <w:trHeight w:val="270"/>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c>
          <w:tcPr>
            <w:tcW w:w="1210"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2"/>
              <w:ind w:left="37"/>
            </w:pPr>
            <w:proofErr w:type="spellStart"/>
            <w:r>
              <w:t>二十五、其他支出</w:t>
            </w:r>
            <w:proofErr w:type="spellEnd"/>
          </w:p>
        </w:tc>
        <w:tc>
          <w:tcPr>
            <w:tcW w:w="1809"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r>
      <w:tr w:rsidR="005A1B83" w:rsidTr="00F30DDA">
        <w:trPr>
          <w:trHeight w:val="270"/>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c>
          <w:tcPr>
            <w:tcW w:w="1210"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3"/>
              <w:ind w:left="37"/>
            </w:pPr>
            <w:proofErr w:type="spellStart"/>
            <w:r>
              <w:t>二十六、转移性支出</w:t>
            </w:r>
            <w:proofErr w:type="spellEnd"/>
          </w:p>
        </w:tc>
        <w:tc>
          <w:tcPr>
            <w:tcW w:w="1809"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r>
      <w:tr w:rsidR="005A1B83" w:rsidTr="00F30DDA">
        <w:trPr>
          <w:trHeight w:val="236"/>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c>
          <w:tcPr>
            <w:tcW w:w="1210"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rPr>
            </w:pP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2"/>
              <w:ind w:left="37"/>
              <w:rPr>
                <w:lang w:eastAsia="zh-CN"/>
              </w:rPr>
            </w:pPr>
            <w:r>
              <w:rPr>
                <w:lang w:eastAsia="zh-CN"/>
              </w:rPr>
              <w:t>二十七、债务还本支出</w:t>
            </w:r>
          </w:p>
        </w:tc>
        <w:tc>
          <w:tcPr>
            <w:tcW w:w="1809"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r>
      <w:tr w:rsidR="005A1B83" w:rsidTr="00F30DDA">
        <w:trPr>
          <w:trHeight w:val="213"/>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c>
          <w:tcPr>
            <w:tcW w:w="1210"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2"/>
              <w:ind w:left="37"/>
              <w:rPr>
                <w:lang w:eastAsia="zh-CN"/>
              </w:rPr>
            </w:pPr>
            <w:r>
              <w:rPr>
                <w:lang w:eastAsia="zh-CN"/>
              </w:rPr>
              <w:t>二十八、债务付息支出</w:t>
            </w:r>
          </w:p>
        </w:tc>
        <w:tc>
          <w:tcPr>
            <w:tcW w:w="1809"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r>
      <w:tr w:rsidR="005A1B83" w:rsidTr="00F30DDA">
        <w:trPr>
          <w:trHeight w:val="270"/>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c>
          <w:tcPr>
            <w:tcW w:w="1210"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2"/>
              <w:ind w:left="37"/>
              <w:rPr>
                <w:lang w:eastAsia="zh-CN"/>
              </w:rPr>
            </w:pPr>
            <w:r>
              <w:rPr>
                <w:lang w:eastAsia="zh-CN"/>
              </w:rPr>
              <w:t>二十九、债务发行费用支出</w:t>
            </w:r>
          </w:p>
        </w:tc>
        <w:tc>
          <w:tcPr>
            <w:tcW w:w="1809"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r>
      <w:tr w:rsidR="005A1B83" w:rsidTr="00F30DDA">
        <w:trPr>
          <w:trHeight w:val="270"/>
        </w:trPr>
        <w:tc>
          <w:tcPr>
            <w:tcW w:w="3282" w:type="dxa"/>
            <w:gridSpan w:val="2"/>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c>
          <w:tcPr>
            <w:tcW w:w="1210"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c>
          <w:tcPr>
            <w:tcW w:w="3346" w:type="dxa"/>
            <w:tcBorders>
              <w:top w:val="single" w:sz="8" w:space="0" w:color="C0C0C0"/>
              <w:left w:val="single" w:sz="8" w:space="0" w:color="C0C0C0"/>
              <w:bottom w:val="single" w:sz="8" w:space="0" w:color="C0C0C0"/>
              <w:right w:val="single" w:sz="8" w:space="0" w:color="C0C0C0"/>
            </w:tcBorders>
          </w:tcPr>
          <w:p w:rsidR="005A1B83" w:rsidRDefault="00BE3160">
            <w:pPr>
              <w:pStyle w:val="TableParagraph"/>
              <w:spacing w:before="92"/>
              <w:ind w:left="37"/>
              <w:rPr>
                <w:lang w:eastAsia="zh-CN"/>
              </w:rPr>
            </w:pPr>
            <w:r>
              <w:rPr>
                <w:lang w:eastAsia="zh-CN"/>
              </w:rPr>
              <w:t>三十、抗</w:t>
            </w:r>
            <w:proofErr w:type="gramStart"/>
            <w:r>
              <w:rPr>
                <w:lang w:eastAsia="zh-CN"/>
              </w:rPr>
              <w:t>疫</w:t>
            </w:r>
            <w:proofErr w:type="gramEnd"/>
            <w:r>
              <w:rPr>
                <w:lang w:eastAsia="zh-CN"/>
              </w:rPr>
              <w:t>特别国债安排的支出</w:t>
            </w:r>
          </w:p>
        </w:tc>
        <w:tc>
          <w:tcPr>
            <w:tcW w:w="1809" w:type="dxa"/>
            <w:tcBorders>
              <w:top w:val="single" w:sz="8" w:space="0" w:color="C0C0C0"/>
              <w:left w:val="single" w:sz="8" w:space="0" w:color="C0C0C0"/>
              <w:bottom w:val="single" w:sz="8" w:space="0" w:color="C0C0C0"/>
              <w:right w:val="single" w:sz="8" w:space="0" w:color="C0C0C0"/>
            </w:tcBorders>
          </w:tcPr>
          <w:p w:rsidR="005A1B83" w:rsidRDefault="005A1B83">
            <w:pPr>
              <w:pStyle w:val="TableParagraph"/>
              <w:rPr>
                <w:rFonts w:ascii="Times New Roman"/>
                <w:lang w:eastAsia="zh-CN"/>
              </w:rPr>
            </w:pPr>
          </w:p>
        </w:tc>
      </w:tr>
    </w:tbl>
    <w:p w:rsidR="005A1B83" w:rsidRDefault="005A1B83">
      <w:pPr>
        <w:rPr>
          <w:rFonts w:ascii="Times New Roman"/>
          <w:lang w:eastAsia="zh-CN"/>
        </w:rPr>
        <w:sectPr w:rsidR="005A1B83">
          <w:pgSz w:w="11910" w:h="16840"/>
          <w:pgMar w:top="360" w:right="1060" w:bottom="280" w:left="960" w:header="720" w:footer="720" w:gutter="0"/>
          <w:cols w:space="720"/>
        </w:sectPr>
      </w:pPr>
    </w:p>
    <w:tbl>
      <w:tblPr>
        <w:tblW w:w="0" w:type="auto"/>
        <w:tblInd w:w="130"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4A0" w:firstRow="1" w:lastRow="0" w:firstColumn="1" w:lastColumn="0" w:noHBand="0" w:noVBand="1"/>
      </w:tblPr>
      <w:tblGrid>
        <w:gridCol w:w="3077"/>
        <w:gridCol w:w="1409"/>
        <w:gridCol w:w="3341"/>
        <w:gridCol w:w="1807"/>
      </w:tblGrid>
      <w:tr w:rsidR="005A1B83">
        <w:trPr>
          <w:trHeight w:val="469"/>
        </w:trPr>
        <w:tc>
          <w:tcPr>
            <w:tcW w:w="4486" w:type="dxa"/>
            <w:gridSpan w:val="2"/>
            <w:shd w:val="clear" w:color="auto" w:fill="EEF1F7"/>
          </w:tcPr>
          <w:p w:rsidR="005A1B83" w:rsidRDefault="00BE3160">
            <w:pPr>
              <w:pStyle w:val="TableParagraph"/>
              <w:tabs>
                <w:tab w:val="left" w:pos="711"/>
              </w:tabs>
              <w:spacing w:before="109"/>
              <w:ind w:left="37"/>
              <w:jc w:val="center"/>
              <w:rPr>
                <w:b/>
              </w:rPr>
            </w:pPr>
            <w:r>
              <w:rPr>
                <w:b/>
              </w:rPr>
              <w:lastRenderedPageBreak/>
              <w:t>收</w:t>
            </w:r>
            <w:r>
              <w:rPr>
                <w:b/>
              </w:rPr>
              <w:tab/>
              <w:t>入</w:t>
            </w:r>
          </w:p>
        </w:tc>
        <w:tc>
          <w:tcPr>
            <w:tcW w:w="5148" w:type="dxa"/>
            <w:gridSpan w:val="2"/>
            <w:shd w:val="clear" w:color="auto" w:fill="EEF1F7"/>
          </w:tcPr>
          <w:p w:rsidR="005A1B83" w:rsidRDefault="00BE3160">
            <w:pPr>
              <w:pStyle w:val="TableParagraph"/>
              <w:tabs>
                <w:tab w:val="left" w:pos="711"/>
              </w:tabs>
              <w:spacing w:before="109"/>
              <w:ind w:left="34"/>
              <w:jc w:val="center"/>
              <w:rPr>
                <w:b/>
              </w:rPr>
            </w:pPr>
            <w:r>
              <w:rPr>
                <w:b/>
              </w:rPr>
              <w:t>支</w:t>
            </w:r>
            <w:r>
              <w:rPr>
                <w:b/>
              </w:rPr>
              <w:tab/>
              <w:t>出</w:t>
            </w:r>
          </w:p>
        </w:tc>
      </w:tr>
      <w:tr w:rsidR="005A1B83">
        <w:trPr>
          <w:trHeight w:val="469"/>
        </w:trPr>
        <w:tc>
          <w:tcPr>
            <w:tcW w:w="3077" w:type="dxa"/>
            <w:shd w:val="clear" w:color="auto" w:fill="EEF1F7"/>
          </w:tcPr>
          <w:p w:rsidR="005A1B83" w:rsidRDefault="00BE3160">
            <w:pPr>
              <w:pStyle w:val="TableParagraph"/>
              <w:tabs>
                <w:tab w:val="left" w:pos="710"/>
              </w:tabs>
              <w:spacing w:before="109"/>
              <w:ind w:left="35"/>
              <w:jc w:val="center"/>
              <w:rPr>
                <w:b/>
              </w:rPr>
            </w:pPr>
            <w:r>
              <w:rPr>
                <w:b/>
              </w:rPr>
              <w:t>项</w:t>
            </w:r>
            <w:r>
              <w:rPr>
                <w:b/>
              </w:rPr>
              <w:tab/>
              <w:t>目</w:t>
            </w:r>
          </w:p>
        </w:tc>
        <w:tc>
          <w:tcPr>
            <w:tcW w:w="1409" w:type="dxa"/>
            <w:shd w:val="clear" w:color="auto" w:fill="EEF1F7"/>
          </w:tcPr>
          <w:p w:rsidR="005A1B83" w:rsidRDefault="00BE3160">
            <w:pPr>
              <w:pStyle w:val="TableParagraph"/>
              <w:spacing w:before="109"/>
              <w:ind w:left="378"/>
              <w:rPr>
                <w:b/>
              </w:rPr>
            </w:pPr>
            <w:proofErr w:type="spellStart"/>
            <w:r>
              <w:rPr>
                <w:b/>
              </w:rPr>
              <w:t>预算数</w:t>
            </w:r>
            <w:proofErr w:type="spellEnd"/>
          </w:p>
        </w:tc>
        <w:tc>
          <w:tcPr>
            <w:tcW w:w="3341" w:type="dxa"/>
            <w:shd w:val="clear" w:color="auto" w:fill="EEF1F7"/>
          </w:tcPr>
          <w:p w:rsidR="005A1B83" w:rsidRDefault="00BE3160">
            <w:pPr>
              <w:pStyle w:val="TableParagraph"/>
              <w:tabs>
                <w:tab w:val="left" w:pos="708"/>
              </w:tabs>
              <w:spacing w:before="109"/>
              <w:ind w:left="34"/>
              <w:jc w:val="center"/>
              <w:rPr>
                <w:b/>
              </w:rPr>
            </w:pPr>
            <w:r>
              <w:rPr>
                <w:b/>
              </w:rPr>
              <w:t>项</w:t>
            </w:r>
            <w:r>
              <w:rPr>
                <w:b/>
              </w:rPr>
              <w:tab/>
              <w:t>目</w:t>
            </w:r>
          </w:p>
        </w:tc>
        <w:tc>
          <w:tcPr>
            <w:tcW w:w="1807" w:type="dxa"/>
            <w:shd w:val="clear" w:color="auto" w:fill="EEF1F7"/>
          </w:tcPr>
          <w:p w:rsidR="005A1B83" w:rsidRDefault="00BE3160">
            <w:pPr>
              <w:pStyle w:val="TableParagraph"/>
              <w:spacing w:before="109"/>
              <w:ind w:left="577"/>
              <w:rPr>
                <w:b/>
              </w:rPr>
            </w:pPr>
            <w:proofErr w:type="spellStart"/>
            <w:r>
              <w:rPr>
                <w:b/>
              </w:rPr>
              <w:t>预算数</w:t>
            </w:r>
            <w:proofErr w:type="spellEnd"/>
          </w:p>
        </w:tc>
      </w:tr>
      <w:tr w:rsidR="005A1B83">
        <w:trPr>
          <w:trHeight w:val="438"/>
        </w:trPr>
        <w:tc>
          <w:tcPr>
            <w:tcW w:w="3077" w:type="dxa"/>
          </w:tcPr>
          <w:p w:rsidR="005A1B83" w:rsidRDefault="005A1B83">
            <w:pPr>
              <w:pStyle w:val="TableParagraph"/>
              <w:rPr>
                <w:rFonts w:ascii="Times New Roman"/>
              </w:rPr>
            </w:pPr>
          </w:p>
        </w:tc>
        <w:tc>
          <w:tcPr>
            <w:tcW w:w="1409" w:type="dxa"/>
          </w:tcPr>
          <w:p w:rsidR="005A1B83" w:rsidRDefault="005A1B83">
            <w:pPr>
              <w:pStyle w:val="TableParagraph"/>
              <w:rPr>
                <w:rFonts w:ascii="Times New Roman"/>
              </w:rPr>
            </w:pPr>
          </w:p>
        </w:tc>
        <w:tc>
          <w:tcPr>
            <w:tcW w:w="3341" w:type="dxa"/>
          </w:tcPr>
          <w:p w:rsidR="005A1B83" w:rsidRDefault="00BE3160">
            <w:pPr>
              <w:pStyle w:val="TableParagraph"/>
              <w:spacing w:before="93"/>
              <w:ind w:left="37"/>
              <w:rPr>
                <w:lang w:eastAsia="zh-CN"/>
              </w:rPr>
            </w:pPr>
            <w:r>
              <w:rPr>
                <w:lang w:eastAsia="zh-CN"/>
              </w:rPr>
              <w:t>三十一、国库拨款专用</w:t>
            </w:r>
          </w:p>
        </w:tc>
        <w:tc>
          <w:tcPr>
            <w:tcW w:w="1807" w:type="dxa"/>
          </w:tcPr>
          <w:p w:rsidR="005A1B83" w:rsidRDefault="005A1B83">
            <w:pPr>
              <w:pStyle w:val="TableParagraph"/>
              <w:rPr>
                <w:rFonts w:ascii="Times New Roman"/>
                <w:lang w:eastAsia="zh-CN"/>
              </w:rPr>
            </w:pPr>
          </w:p>
        </w:tc>
      </w:tr>
      <w:tr w:rsidR="005A1B83">
        <w:trPr>
          <w:trHeight w:val="438"/>
        </w:trPr>
        <w:tc>
          <w:tcPr>
            <w:tcW w:w="3077" w:type="dxa"/>
          </w:tcPr>
          <w:p w:rsidR="005A1B83" w:rsidRDefault="00BE3160">
            <w:pPr>
              <w:pStyle w:val="TableParagraph"/>
              <w:spacing w:before="92"/>
              <w:ind w:left="609"/>
            </w:pPr>
            <w:proofErr w:type="spellStart"/>
            <w:r>
              <w:t>本年收入合计</w:t>
            </w:r>
            <w:proofErr w:type="spellEnd"/>
          </w:p>
        </w:tc>
        <w:tc>
          <w:tcPr>
            <w:tcW w:w="1409" w:type="dxa"/>
          </w:tcPr>
          <w:p w:rsidR="005A1B83" w:rsidRDefault="00E45447">
            <w:pPr>
              <w:pStyle w:val="TableParagraph"/>
              <w:spacing w:before="92"/>
              <w:ind w:right="4"/>
              <w:jc w:val="right"/>
              <w:rPr>
                <w:b/>
              </w:rPr>
            </w:pPr>
            <w:r>
              <w:rPr>
                <w:rFonts w:hint="eastAsia"/>
                <w:b/>
                <w:lang w:eastAsia="zh-CN"/>
              </w:rPr>
              <w:t>199.81</w:t>
            </w:r>
          </w:p>
        </w:tc>
        <w:tc>
          <w:tcPr>
            <w:tcW w:w="3341" w:type="dxa"/>
          </w:tcPr>
          <w:p w:rsidR="005A1B83" w:rsidRDefault="00BE3160">
            <w:pPr>
              <w:pStyle w:val="TableParagraph"/>
              <w:spacing w:before="92"/>
              <w:ind w:left="740"/>
            </w:pPr>
            <w:proofErr w:type="spellStart"/>
            <w:r>
              <w:t>本年支出合计</w:t>
            </w:r>
            <w:proofErr w:type="spellEnd"/>
          </w:p>
        </w:tc>
        <w:tc>
          <w:tcPr>
            <w:tcW w:w="1807" w:type="dxa"/>
          </w:tcPr>
          <w:p w:rsidR="005A1B83" w:rsidRDefault="00E45447">
            <w:pPr>
              <w:pStyle w:val="TableParagraph"/>
              <w:spacing w:before="92"/>
              <w:ind w:right="4"/>
              <w:jc w:val="right"/>
              <w:rPr>
                <w:b/>
              </w:rPr>
            </w:pPr>
            <w:r>
              <w:rPr>
                <w:rFonts w:hint="eastAsia"/>
                <w:b/>
                <w:lang w:eastAsia="zh-CN"/>
              </w:rPr>
              <w:t>199.81</w:t>
            </w:r>
          </w:p>
        </w:tc>
      </w:tr>
      <w:tr w:rsidR="005A1B83">
        <w:trPr>
          <w:trHeight w:val="438"/>
        </w:trPr>
        <w:tc>
          <w:tcPr>
            <w:tcW w:w="3077" w:type="dxa"/>
          </w:tcPr>
          <w:p w:rsidR="005A1B83" w:rsidRDefault="00BE3160">
            <w:pPr>
              <w:pStyle w:val="TableParagraph"/>
              <w:spacing w:before="92"/>
              <w:ind w:left="40"/>
              <w:rPr>
                <w:lang w:eastAsia="zh-CN"/>
              </w:rPr>
            </w:pPr>
            <w:r>
              <w:rPr>
                <w:lang w:eastAsia="zh-CN"/>
              </w:rPr>
              <w:t>七、用事业基金弥补收支差额</w:t>
            </w:r>
          </w:p>
        </w:tc>
        <w:tc>
          <w:tcPr>
            <w:tcW w:w="1409" w:type="dxa"/>
          </w:tcPr>
          <w:p w:rsidR="005A1B83" w:rsidRDefault="005A1B83">
            <w:pPr>
              <w:pStyle w:val="TableParagraph"/>
              <w:rPr>
                <w:rFonts w:ascii="Times New Roman"/>
                <w:lang w:eastAsia="zh-CN"/>
              </w:rPr>
            </w:pPr>
          </w:p>
        </w:tc>
        <w:tc>
          <w:tcPr>
            <w:tcW w:w="3341" w:type="dxa"/>
          </w:tcPr>
          <w:p w:rsidR="005A1B83" w:rsidRDefault="00BE3160">
            <w:pPr>
              <w:pStyle w:val="TableParagraph"/>
              <w:spacing w:before="92"/>
              <w:ind w:left="37"/>
              <w:rPr>
                <w:lang w:eastAsia="zh-CN"/>
              </w:rPr>
            </w:pPr>
            <w:r>
              <w:rPr>
                <w:lang w:eastAsia="zh-CN"/>
              </w:rPr>
              <w:t>三十一、事业单位结余分配</w:t>
            </w:r>
          </w:p>
        </w:tc>
        <w:tc>
          <w:tcPr>
            <w:tcW w:w="1807" w:type="dxa"/>
          </w:tcPr>
          <w:p w:rsidR="005A1B83" w:rsidRDefault="005A1B83">
            <w:pPr>
              <w:pStyle w:val="TableParagraph"/>
              <w:rPr>
                <w:rFonts w:ascii="Times New Roman"/>
                <w:lang w:eastAsia="zh-CN"/>
              </w:rPr>
            </w:pPr>
          </w:p>
        </w:tc>
      </w:tr>
      <w:tr w:rsidR="005A1B83">
        <w:trPr>
          <w:trHeight w:val="438"/>
        </w:trPr>
        <w:tc>
          <w:tcPr>
            <w:tcW w:w="3077" w:type="dxa"/>
          </w:tcPr>
          <w:p w:rsidR="005A1B83" w:rsidRDefault="00BE3160">
            <w:pPr>
              <w:pStyle w:val="TableParagraph"/>
              <w:spacing w:before="92"/>
              <w:ind w:left="40"/>
            </w:pPr>
            <w:proofErr w:type="spellStart"/>
            <w:r>
              <w:t>八、上年结转</w:t>
            </w:r>
            <w:proofErr w:type="spellEnd"/>
          </w:p>
        </w:tc>
        <w:tc>
          <w:tcPr>
            <w:tcW w:w="1409" w:type="dxa"/>
          </w:tcPr>
          <w:p w:rsidR="005A1B83" w:rsidRDefault="005A1B83">
            <w:pPr>
              <w:pStyle w:val="TableParagraph"/>
              <w:spacing w:before="92"/>
              <w:jc w:val="right"/>
            </w:pPr>
          </w:p>
        </w:tc>
        <w:tc>
          <w:tcPr>
            <w:tcW w:w="3341" w:type="dxa"/>
          </w:tcPr>
          <w:p w:rsidR="005A1B83" w:rsidRDefault="00BE3160">
            <w:pPr>
              <w:pStyle w:val="TableParagraph"/>
              <w:spacing w:before="92"/>
              <w:ind w:left="479"/>
            </w:pPr>
            <w:proofErr w:type="spellStart"/>
            <w:r>
              <w:t>其中：转入事业基金</w:t>
            </w:r>
            <w:proofErr w:type="spellEnd"/>
          </w:p>
        </w:tc>
        <w:tc>
          <w:tcPr>
            <w:tcW w:w="1807" w:type="dxa"/>
          </w:tcPr>
          <w:p w:rsidR="005A1B83" w:rsidRDefault="005A1B83">
            <w:pPr>
              <w:pStyle w:val="TableParagraph"/>
              <w:rPr>
                <w:rFonts w:ascii="Times New Roman"/>
              </w:rPr>
            </w:pPr>
          </w:p>
        </w:tc>
      </w:tr>
      <w:tr w:rsidR="005A1B83">
        <w:trPr>
          <w:trHeight w:val="438"/>
        </w:trPr>
        <w:tc>
          <w:tcPr>
            <w:tcW w:w="3077" w:type="dxa"/>
          </w:tcPr>
          <w:p w:rsidR="005A1B83" w:rsidRDefault="005A1B83">
            <w:pPr>
              <w:pStyle w:val="TableParagraph"/>
              <w:rPr>
                <w:rFonts w:ascii="Times New Roman"/>
              </w:rPr>
            </w:pPr>
          </w:p>
        </w:tc>
        <w:tc>
          <w:tcPr>
            <w:tcW w:w="1409" w:type="dxa"/>
          </w:tcPr>
          <w:p w:rsidR="005A1B83" w:rsidRDefault="005A1B83">
            <w:pPr>
              <w:pStyle w:val="TableParagraph"/>
              <w:rPr>
                <w:rFonts w:ascii="Times New Roman"/>
              </w:rPr>
            </w:pPr>
          </w:p>
        </w:tc>
        <w:tc>
          <w:tcPr>
            <w:tcW w:w="3341" w:type="dxa"/>
          </w:tcPr>
          <w:p w:rsidR="005A1B83" w:rsidRDefault="00BE3160">
            <w:pPr>
              <w:pStyle w:val="TableParagraph"/>
              <w:spacing w:before="92"/>
              <w:ind w:left="37"/>
            </w:pPr>
            <w:proofErr w:type="spellStart"/>
            <w:r>
              <w:t>三十二、结转下年</w:t>
            </w:r>
            <w:proofErr w:type="spellEnd"/>
          </w:p>
        </w:tc>
        <w:tc>
          <w:tcPr>
            <w:tcW w:w="1807" w:type="dxa"/>
          </w:tcPr>
          <w:p w:rsidR="005A1B83" w:rsidRDefault="005A1B83">
            <w:pPr>
              <w:pStyle w:val="TableParagraph"/>
              <w:rPr>
                <w:rFonts w:ascii="Times New Roman"/>
              </w:rPr>
            </w:pPr>
          </w:p>
        </w:tc>
      </w:tr>
      <w:tr w:rsidR="005A1B83">
        <w:trPr>
          <w:trHeight w:val="438"/>
        </w:trPr>
        <w:tc>
          <w:tcPr>
            <w:tcW w:w="3077" w:type="dxa"/>
          </w:tcPr>
          <w:p w:rsidR="005A1B83" w:rsidRDefault="00BE3160">
            <w:pPr>
              <w:pStyle w:val="TableParagraph"/>
              <w:tabs>
                <w:tab w:val="left" w:pos="1211"/>
                <w:tab w:val="left" w:pos="1660"/>
                <w:tab w:val="left" w:pos="2109"/>
              </w:tabs>
              <w:spacing w:before="93"/>
              <w:ind w:left="762"/>
              <w:rPr>
                <w:b/>
              </w:rPr>
            </w:pPr>
            <w:r>
              <w:rPr>
                <w:b/>
              </w:rPr>
              <w:t>收</w:t>
            </w:r>
            <w:r>
              <w:rPr>
                <w:b/>
              </w:rPr>
              <w:tab/>
              <w:t>入</w:t>
            </w:r>
            <w:r>
              <w:rPr>
                <w:b/>
              </w:rPr>
              <w:tab/>
              <w:t>总</w:t>
            </w:r>
            <w:r>
              <w:rPr>
                <w:b/>
              </w:rPr>
              <w:tab/>
              <w:t>计</w:t>
            </w:r>
          </w:p>
        </w:tc>
        <w:tc>
          <w:tcPr>
            <w:tcW w:w="1409" w:type="dxa"/>
          </w:tcPr>
          <w:p w:rsidR="005A1B83" w:rsidRDefault="00E45447">
            <w:pPr>
              <w:pStyle w:val="TableParagraph"/>
              <w:spacing w:before="93"/>
              <w:ind w:right="4"/>
              <w:jc w:val="right"/>
              <w:rPr>
                <w:b/>
              </w:rPr>
            </w:pPr>
            <w:r>
              <w:rPr>
                <w:rFonts w:hint="eastAsia"/>
                <w:b/>
                <w:lang w:eastAsia="zh-CN"/>
              </w:rPr>
              <w:t>199.81</w:t>
            </w:r>
          </w:p>
        </w:tc>
        <w:tc>
          <w:tcPr>
            <w:tcW w:w="3341" w:type="dxa"/>
          </w:tcPr>
          <w:p w:rsidR="005A1B83" w:rsidRDefault="00BE3160">
            <w:pPr>
              <w:pStyle w:val="TableParagraph"/>
              <w:tabs>
                <w:tab w:val="left" w:pos="1343"/>
                <w:tab w:val="left" w:pos="1791"/>
                <w:tab w:val="left" w:pos="2240"/>
              </w:tabs>
              <w:spacing w:before="93"/>
              <w:ind w:left="894"/>
              <w:rPr>
                <w:b/>
              </w:rPr>
            </w:pPr>
            <w:r>
              <w:rPr>
                <w:b/>
              </w:rPr>
              <w:t>支</w:t>
            </w:r>
            <w:r>
              <w:rPr>
                <w:b/>
              </w:rPr>
              <w:tab/>
              <w:t>出</w:t>
            </w:r>
            <w:r>
              <w:rPr>
                <w:b/>
              </w:rPr>
              <w:tab/>
              <w:t>总</w:t>
            </w:r>
            <w:r>
              <w:rPr>
                <w:b/>
              </w:rPr>
              <w:tab/>
              <w:t>计</w:t>
            </w:r>
          </w:p>
        </w:tc>
        <w:tc>
          <w:tcPr>
            <w:tcW w:w="1807" w:type="dxa"/>
          </w:tcPr>
          <w:p w:rsidR="005A1B83" w:rsidRDefault="00E45447">
            <w:pPr>
              <w:pStyle w:val="TableParagraph"/>
              <w:spacing w:before="93"/>
              <w:ind w:right="4"/>
              <w:jc w:val="right"/>
              <w:rPr>
                <w:b/>
              </w:rPr>
            </w:pPr>
            <w:r>
              <w:rPr>
                <w:rFonts w:hint="eastAsia"/>
                <w:b/>
                <w:lang w:eastAsia="zh-CN"/>
              </w:rPr>
              <w:t>199.81</w:t>
            </w:r>
          </w:p>
        </w:tc>
      </w:tr>
    </w:tbl>
    <w:p w:rsidR="005A1B83" w:rsidRDefault="005A1B83">
      <w:pPr>
        <w:jc w:val="right"/>
        <w:sectPr w:rsidR="005A1B83">
          <w:pgSz w:w="11910" w:h="16840"/>
          <w:pgMar w:top="360" w:right="1060" w:bottom="280" w:left="960" w:header="720" w:footer="720" w:gutter="0"/>
          <w:cols w:space="720"/>
        </w:sectPr>
      </w:pPr>
    </w:p>
    <w:tbl>
      <w:tblPr>
        <w:tblW w:w="0" w:type="auto"/>
        <w:tblInd w:w="1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883"/>
        <w:gridCol w:w="3132"/>
        <w:gridCol w:w="1310"/>
        <w:gridCol w:w="1173"/>
        <w:gridCol w:w="1504"/>
        <w:gridCol w:w="868"/>
        <w:gridCol w:w="758"/>
        <w:gridCol w:w="592"/>
        <w:gridCol w:w="772"/>
        <w:gridCol w:w="772"/>
        <w:gridCol w:w="897"/>
        <w:gridCol w:w="883"/>
        <w:gridCol w:w="912"/>
      </w:tblGrid>
      <w:tr w:rsidR="005A1B83">
        <w:trPr>
          <w:trHeight w:val="784"/>
        </w:trPr>
        <w:tc>
          <w:tcPr>
            <w:tcW w:w="14456" w:type="dxa"/>
            <w:gridSpan w:val="13"/>
            <w:tcBorders>
              <w:top w:val="nil"/>
              <w:bottom w:val="nil"/>
            </w:tcBorders>
          </w:tcPr>
          <w:p w:rsidR="005A1B83" w:rsidRDefault="00BE3160">
            <w:pPr>
              <w:pStyle w:val="TableParagraph"/>
              <w:spacing w:before="42"/>
              <w:ind w:left="40"/>
            </w:pPr>
            <w:r>
              <w:lastRenderedPageBreak/>
              <w:t>公开表1-1</w:t>
            </w:r>
          </w:p>
          <w:p w:rsidR="005A1B83" w:rsidRDefault="00BE3160">
            <w:pPr>
              <w:pStyle w:val="TableParagraph"/>
              <w:spacing w:before="47" w:line="394" w:lineRule="exact"/>
              <w:ind w:left="6256" w:right="6212"/>
              <w:jc w:val="center"/>
              <w:rPr>
                <w:b/>
                <w:sz w:val="32"/>
              </w:rPr>
            </w:pPr>
            <w:proofErr w:type="spellStart"/>
            <w:r>
              <w:rPr>
                <w:b/>
                <w:sz w:val="32"/>
              </w:rPr>
              <w:t>部门收入总表</w:t>
            </w:r>
            <w:proofErr w:type="spellEnd"/>
          </w:p>
        </w:tc>
      </w:tr>
      <w:tr w:rsidR="005A1B83">
        <w:trPr>
          <w:trHeight w:val="390"/>
        </w:trPr>
        <w:tc>
          <w:tcPr>
            <w:tcW w:w="4015" w:type="dxa"/>
            <w:gridSpan w:val="2"/>
            <w:tcBorders>
              <w:top w:val="nil"/>
              <w:bottom w:val="single" w:sz="8" w:space="0" w:color="C2C3C4"/>
            </w:tcBorders>
          </w:tcPr>
          <w:p w:rsidR="005A1B83" w:rsidRDefault="00BE3160">
            <w:pPr>
              <w:pStyle w:val="TableParagraph"/>
              <w:spacing w:before="73"/>
              <w:ind w:left="40"/>
            </w:pPr>
            <w:proofErr w:type="spellStart"/>
            <w:r>
              <w:t>部门</w:t>
            </w:r>
            <w:proofErr w:type="spellEnd"/>
            <w:r>
              <w:t>：</w:t>
            </w:r>
          </w:p>
        </w:tc>
        <w:tc>
          <w:tcPr>
            <w:tcW w:w="1310" w:type="dxa"/>
            <w:tcBorders>
              <w:top w:val="nil"/>
              <w:bottom w:val="single" w:sz="8" w:space="0" w:color="C2C3C4"/>
            </w:tcBorders>
          </w:tcPr>
          <w:p w:rsidR="005A1B83" w:rsidRDefault="005A1B83">
            <w:pPr>
              <w:pStyle w:val="TableParagraph"/>
              <w:rPr>
                <w:rFonts w:ascii="Times New Roman"/>
              </w:rPr>
            </w:pPr>
          </w:p>
        </w:tc>
        <w:tc>
          <w:tcPr>
            <w:tcW w:w="1173" w:type="dxa"/>
            <w:tcBorders>
              <w:top w:val="nil"/>
              <w:bottom w:val="single" w:sz="8" w:space="0" w:color="C2C3C4"/>
            </w:tcBorders>
          </w:tcPr>
          <w:p w:rsidR="005A1B83" w:rsidRDefault="005A1B83">
            <w:pPr>
              <w:pStyle w:val="TableParagraph"/>
              <w:rPr>
                <w:rFonts w:ascii="Times New Roman"/>
              </w:rPr>
            </w:pPr>
          </w:p>
        </w:tc>
        <w:tc>
          <w:tcPr>
            <w:tcW w:w="1504" w:type="dxa"/>
            <w:tcBorders>
              <w:top w:val="nil"/>
              <w:bottom w:val="single" w:sz="8" w:space="0" w:color="C2C3C4"/>
            </w:tcBorders>
          </w:tcPr>
          <w:p w:rsidR="005A1B83" w:rsidRDefault="005A1B83">
            <w:pPr>
              <w:pStyle w:val="TableParagraph"/>
              <w:rPr>
                <w:rFonts w:ascii="Times New Roman"/>
              </w:rPr>
            </w:pPr>
          </w:p>
        </w:tc>
        <w:tc>
          <w:tcPr>
            <w:tcW w:w="868" w:type="dxa"/>
            <w:tcBorders>
              <w:top w:val="nil"/>
              <w:bottom w:val="single" w:sz="8" w:space="0" w:color="C2C3C4"/>
            </w:tcBorders>
          </w:tcPr>
          <w:p w:rsidR="005A1B83" w:rsidRDefault="005A1B83">
            <w:pPr>
              <w:pStyle w:val="TableParagraph"/>
              <w:rPr>
                <w:rFonts w:ascii="Times New Roman"/>
              </w:rPr>
            </w:pPr>
          </w:p>
        </w:tc>
        <w:tc>
          <w:tcPr>
            <w:tcW w:w="758" w:type="dxa"/>
            <w:tcBorders>
              <w:top w:val="nil"/>
              <w:bottom w:val="single" w:sz="8" w:space="0" w:color="C2C3C4"/>
            </w:tcBorders>
          </w:tcPr>
          <w:p w:rsidR="005A1B83" w:rsidRDefault="005A1B83">
            <w:pPr>
              <w:pStyle w:val="TableParagraph"/>
              <w:rPr>
                <w:rFonts w:ascii="Times New Roman"/>
              </w:rPr>
            </w:pPr>
          </w:p>
        </w:tc>
        <w:tc>
          <w:tcPr>
            <w:tcW w:w="592" w:type="dxa"/>
            <w:tcBorders>
              <w:top w:val="nil"/>
              <w:bottom w:val="single" w:sz="8" w:space="0" w:color="C2C3C4"/>
            </w:tcBorders>
          </w:tcPr>
          <w:p w:rsidR="005A1B83" w:rsidRDefault="005A1B83">
            <w:pPr>
              <w:pStyle w:val="TableParagraph"/>
              <w:rPr>
                <w:rFonts w:ascii="Times New Roman"/>
              </w:rPr>
            </w:pPr>
          </w:p>
        </w:tc>
        <w:tc>
          <w:tcPr>
            <w:tcW w:w="772" w:type="dxa"/>
            <w:tcBorders>
              <w:top w:val="nil"/>
              <w:bottom w:val="single" w:sz="8" w:space="0" w:color="C2C3C4"/>
            </w:tcBorders>
          </w:tcPr>
          <w:p w:rsidR="005A1B83" w:rsidRDefault="005A1B83">
            <w:pPr>
              <w:pStyle w:val="TableParagraph"/>
              <w:rPr>
                <w:rFonts w:ascii="Times New Roman"/>
              </w:rPr>
            </w:pPr>
          </w:p>
        </w:tc>
        <w:tc>
          <w:tcPr>
            <w:tcW w:w="772" w:type="dxa"/>
            <w:tcBorders>
              <w:top w:val="nil"/>
              <w:bottom w:val="single" w:sz="8" w:space="0" w:color="C2C3C4"/>
            </w:tcBorders>
          </w:tcPr>
          <w:p w:rsidR="005A1B83" w:rsidRDefault="005A1B83">
            <w:pPr>
              <w:pStyle w:val="TableParagraph"/>
              <w:rPr>
                <w:rFonts w:ascii="Times New Roman"/>
              </w:rPr>
            </w:pPr>
          </w:p>
        </w:tc>
        <w:tc>
          <w:tcPr>
            <w:tcW w:w="897" w:type="dxa"/>
            <w:tcBorders>
              <w:top w:val="nil"/>
              <w:bottom w:val="single" w:sz="8" w:space="0" w:color="C2C3C4"/>
            </w:tcBorders>
          </w:tcPr>
          <w:p w:rsidR="005A1B83" w:rsidRDefault="005A1B83">
            <w:pPr>
              <w:pStyle w:val="TableParagraph"/>
              <w:rPr>
                <w:rFonts w:ascii="Times New Roman"/>
              </w:rPr>
            </w:pPr>
          </w:p>
        </w:tc>
        <w:tc>
          <w:tcPr>
            <w:tcW w:w="1795" w:type="dxa"/>
            <w:gridSpan w:val="2"/>
            <w:tcBorders>
              <w:top w:val="nil"/>
              <w:bottom w:val="single" w:sz="8" w:space="0" w:color="C2C3C4"/>
            </w:tcBorders>
          </w:tcPr>
          <w:p w:rsidR="005A1B83" w:rsidRDefault="00BE3160">
            <w:pPr>
              <w:pStyle w:val="TableParagraph"/>
              <w:spacing w:before="73"/>
              <w:ind w:left="137"/>
            </w:pPr>
            <w:proofErr w:type="spellStart"/>
            <w:r>
              <w:t>金额单位：万元</w:t>
            </w:r>
            <w:proofErr w:type="spellEnd"/>
          </w:p>
        </w:tc>
      </w:tr>
      <w:tr w:rsidR="005A1B83">
        <w:trPr>
          <w:trHeight w:val="469"/>
        </w:trPr>
        <w:tc>
          <w:tcPr>
            <w:tcW w:w="4015" w:type="dxa"/>
            <w:gridSpan w:val="2"/>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tabs>
                <w:tab w:val="left" w:pos="708"/>
              </w:tabs>
              <w:spacing w:before="103"/>
              <w:ind w:left="33"/>
              <w:jc w:val="center"/>
              <w:rPr>
                <w:b/>
              </w:rPr>
            </w:pPr>
            <w:r>
              <w:rPr>
                <w:b/>
              </w:rPr>
              <w:t>项</w:t>
            </w:r>
            <w:r>
              <w:rPr>
                <w:b/>
              </w:rPr>
              <w:tab/>
              <w:t>目</w:t>
            </w:r>
          </w:p>
        </w:tc>
        <w:tc>
          <w:tcPr>
            <w:tcW w:w="1310"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rPr>
                <w:rFonts w:ascii="Times New Roman"/>
              </w:rPr>
            </w:pPr>
          </w:p>
          <w:p w:rsidR="005A1B83" w:rsidRDefault="005A1B83">
            <w:pPr>
              <w:pStyle w:val="TableParagraph"/>
              <w:spacing w:before="6"/>
              <w:rPr>
                <w:rFonts w:ascii="Times New Roman"/>
                <w:sz w:val="29"/>
              </w:rPr>
            </w:pPr>
          </w:p>
          <w:p w:rsidR="005A1B83" w:rsidRDefault="00BE3160">
            <w:pPr>
              <w:pStyle w:val="TableParagraph"/>
              <w:spacing w:before="1"/>
              <w:ind w:left="441"/>
              <w:rPr>
                <w:b/>
              </w:rPr>
            </w:pPr>
            <w:proofErr w:type="spellStart"/>
            <w:r>
              <w:rPr>
                <w:b/>
              </w:rPr>
              <w:t>合计</w:t>
            </w:r>
            <w:proofErr w:type="spellEnd"/>
          </w:p>
        </w:tc>
        <w:tc>
          <w:tcPr>
            <w:tcW w:w="1173"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rPr>
                <w:rFonts w:ascii="Times New Roman"/>
              </w:rPr>
            </w:pPr>
          </w:p>
          <w:p w:rsidR="005A1B83" w:rsidRDefault="005A1B83">
            <w:pPr>
              <w:pStyle w:val="TableParagraph"/>
              <w:spacing w:before="6"/>
              <w:rPr>
                <w:rFonts w:ascii="Times New Roman"/>
                <w:sz w:val="29"/>
              </w:rPr>
            </w:pPr>
          </w:p>
          <w:p w:rsidR="005A1B83" w:rsidRDefault="00BE3160">
            <w:pPr>
              <w:pStyle w:val="TableParagraph"/>
              <w:spacing w:before="1"/>
              <w:ind w:left="148"/>
              <w:rPr>
                <w:b/>
              </w:rPr>
            </w:pPr>
            <w:proofErr w:type="spellStart"/>
            <w:r>
              <w:rPr>
                <w:b/>
              </w:rPr>
              <w:t>上年结转</w:t>
            </w:r>
            <w:proofErr w:type="spellEnd"/>
          </w:p>
        </w:tc>
        <w:tc>
          <w:tcPr>
            <w:tcW w:w="1504"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rPr>
                <w:rFonts w:ascii="Times New Roman"/>
                <w:lang w:eastAsia="zh-CN"/>
              </w:rPr>
            </w:pPr>
          </w:p>
          <w:p w:rsidR="005A1B83" w:rsidRDefault="005A1B83">
            <w:pPr>
              <w:pStyle w:val="TableParagraph"/>
              <w:spacing w:before="5"/>
              <w:rPr>
                <w:rFonts w:ascii="Times New Roman"/>
                <w:sz w:val="18"/>
                <w:lang w:eastAsia="zh-CN"/>
              </w:rPr>
            </w:pPr>
          </w:p>
          <w:p w:rsidR="005A1B83" w:rsidRDefault="00BE3160">
            <w:pPr>
              <w:pStyle w:val="TableParagraph"/>
              <w:spacing w:line="230" w:lineRule="auto"/>
              <w:ind w:left="315" w:right="55" w:hanging="224"/>
              <w:rPr>
                <w:b/>
                <w:lang w:eastAsia="zh-CN"/>
              </w:rPr>
            </w:pPr>
            <w:r>
              <w:rPr>
                <w:b/>
                <w:lang w:eastAsia="zh-CN"/>
              </w:rPr>
              <w:t>一般公共预算拨款收入</w:t>
            </w:r>
          </w:p>
        </w:tc>
        <w:tc>
          <w:tcPr>
            <w:tcW w:w="868"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94" w:line="230" w:lineRule="auto"/>
              <w:ind w:left="109" w:right="70"/>
              <w:jc w:val="both"/>
              <w:rPr>
                <w:b/>
                <w:lang w:eastAsia="zh-CN"/>
              </w:rPr>
            </w:pPr>
            <w:r>
              <w:rPr>
                <w:b/>
                <w:lang w:eastAsia="zh-CN"/>
              </w:rPr>
              <w:t>政府性基金预算拨款收入</w:t>
            </w:r>
          </w:p>
        </w:tc>
        <w:tc>
          <w:tcPr>
            <w:tcW w:w="758"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94" w:line="230" w:lineRule="auto"/>
              <w:ind w:left="55" w:right="14"/>
              <w:jc w:val="both"/>
              <w:rPr>
                <w:b/>
                <w:lang w:eastAsia="zh-CN"/>
              </w:rPr>
            </w:pPr>
            <w:r>
              <w:rPr>
                <w:b/>
                <w:lang w:eastAsia="zh-CN"/>
              </w:rPr>
              <w:t>国有资本经营预算拨款收入</w:t>
            </w:r>
          </w:p>
        </w:tc>
        <w:tc>
          <w:tcPr>
            <w:tcW w:w="592"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rPr>
                <w:rFonts w:ascii="Times New Roman"/>
                <w:lang w:eastAsia="zh-CN"/>
              </w:rPr>
            </w:pPr>
          </w:p>
          <w:p w:rsidR="005A1B83" w:rsidRDefault="005A1B83">
            <w:pPr>
              <w:pStyle w:val="TableParagraph"/>
              <w:spacing w:before="5"/>
              <w:rPr>
                <w:rFonts w:ascii="Times New Roman"/>
                <w:sz w:val="18"/>
                <w:lang w:eastAsia="zh-CN"/>
              </w:rPr>
            </w:pPr>
          </w:p>
          <w:p w:rsidR="005A1B83" w:rsidRDefault="00BE3160">
            <w:pPr>
              <w:pStyle w:val="TableParagraph"/>
              <w:spacing w:line="230" w:lineRule="auto"/>
              <w:ind w:left="84" w:right="42"/>
              <w:rPr>
                <w:b/>
              </w:rPr>
            </w:pPr>
            <w:proofErr w:type="spellStart"/>
            <w:r>
              <w:rPr>
                <w:b/>
              </w:rPr>
              <w:t>事业收入</w:t>
            </w:r>
            <w:proofErr w:type="spellEnd"/>
          </w:p>
        </w:tc>
        <w:tc>
          <w:tcPr>
            <w:tcW w:w="772"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spacing w:before="9"/>
              <w:rPr>
                <w:rFonts w:ascii="Times New Roman"/>
                <w:sz w:val="28"/>
              </w:rPr>
            </w:pPr>
          </w:p>
          <w:p w:rsidR="005A1B83" w:rsidRDefault="00BE3160">
            <w:pPr>
              <w:pStyle w:val="TableParagraph"/>
              <w:spacing w:line="230" w:lineRule="auto"/>
              <w:ind w:left="63" w:right="20"/>
              <w:jc w:val="both"/>
              <w:rPr>
                <w:b/>
              </w:rPr>
            </w:pPr>
            <w:proofErr w:type="spellStart"/>
            <w:r>
              <w:rPr>
                <w:b/>
              </w:rPr>
              <w:t>事业单位经营收入</w:t>
            </w:r>
            <w:proofErr w:type="spellEnd"/>
          </w:p>
        </w:tc>
        <w:tc>
          <w:tcPr>
            <w:tcW w:w="772"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rPr>
                <w:rFonts w:ascii="Times New Roman"/>
              </w:rPr>
            </w:pPr>
          </w:p>
          <w:p w:rsidR="005A1B83" w:rsidRDefault="005A1B83">
            <w:pPr>
              <w:pStyle w:val="TableParagraph"/>
              <w:spacing w:before="5"/>
              <w:rPr>
                <w:rFonts w:ascii="Times New Roman"/>
                <w:sz w:val="18"/>
              </w:rPr>
            </w:pPr>
          </w:p>
          <w:p w:rsidR="005A1B83" w:rsidRDefault="00BE3160">
            <w:pPr>
              <w:pStyle w:val="TableParagraph"/>
              <w:spacing w:line="230" w:lineRule="auto"/>
              <w:ind w:left="287" w:right="19" w:hanging="223"/>
              <w:rPr>
                <w:b/>
              </w:rPr>
            </w:pPr>
            <w:proofErr w:type="spellStart"/>
            <w:r>
              <w:rPr>
                <w:b/>
              </w:rPr>
              <w:t>其他收入</w:t>
            </w:r>
            <w:proofErr w:type="spellEnd"/>
          </w:p>
        </w:tc>
        <w:tc>
          <w:tcPr>
            <w:tcW w:w="897"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rPr>
                <w:rFonts w:ascii="Times New Roman"/>
              </w:rPr>
            </w:pPr>
          </w:p>
          <w:p w:rsidR="005A1B83" w:rsidRDefault="005A1B83">
            <w:pPr>
              <w:pStyle w:val="TableParagraph"/>
              <w:spacing w:before="5"/>
              <w:rPr>
                <w:rFonts w:ascii="Times New Roman"/>
                <w:sz w:val="18"/>
              </w:rPr>
            </w:pPr>
          </w:p>
          <w:p w:rsidR="005A1B83" w:rsidRDefault="00BE3160">
            <w:pPr>
              <w:pStyle w:val="TableParagraph"/>
              <w:spacing w:line="230" w:lineRule="auto"/>
              <w:ind w:left="127" w:right="81"/>
              <w:rPr>
                <w:b/>
              </w:rPr>
            </w:pPr>
            <w:proofErr w:type="spellStart"/>
            <w:r>
              <w:rPr>
                <w:b/>
              </w:rPr>
              <w:t>上级补助收入</w:t>
            </w:r>
            <w:proofErr w:type="spellEnd"/>
          </w:p>
        </w:tc>
        <w:tc>
          <w:tcPr>
            <w:tcW w:w="883"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spacing w:before="9"/>
              <w:rPr>
                <w:rFonts w:ascii="Times New Roman"/>
                <w:sz w:val="28"/>
              </w:rPr>
            </w:pPr>
          </w:p>
          <w:p w:rsidR="005A1B83" w:rsidRDefault="00BE3160">
            <w:pPr>
              <w:pStyle w:val="TableParagraph"/>
              <w:spacing w:line="230" w:lineRule="auto"/>
              <w:ind w:left="120" w:right="74"/>
              <w:jc w:val="both"/>
              <w:rPr>
                <w:b/>
              </w:rPr>
            </w:pPr>
            <w:proofErr w:type="spellStart"/>
            <w:r>
              <w:rPr>
                <w:b/>
              </w:rPr>
              <w:t>附属单位上缴收入</w:t>
            </w:r>
            <w:proofErr w:type="spellEnd"/>
          </w:p>
        </w:tc>
        <w:tc>
          <w:tcPr>
            <w:tcW w:w="912"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94" w:line="230" w:lineRule="auto"/>
              <w:ind w:left="135" w:right="88"/>
              <w:jc w:val="both"/>
              <w:rPr>
                <w:b/>
                <w:lang w:eastAsia="zh-CN"/>
              </w:rPr>
            </w:pPr>
            <w:r>
              <w:rPr>
                <w:b/>
                <w:lang w:eastAsia="zh-CN"/>
              </w:rPr>
              <w:t>用事业基金弥补收支差额</w:t>
            </w:r>
          </w:p>
        </w:tc>
      </w:tr>
      <w:tr w:rsidR="005A1B83">
        <w:trPr>
          <w:trHeight w:val="959"/>
        </w:trPr>
        <w:tc>
          <w:tcPr>
            <w:tcW w:w="883" w:type="dxa"/>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spacing w:before="6"/>
              <w:rPr>
                <w:rFonts w:ascii="Times New Roman"/>
                <w:sz w:val="19"/>
                <w:lang w:eastAsia="zh-CN"/>
              </w:rPr>
            </w:pPr>
          </w:p>
          <w:p w:rsidR="005A1B83" w:rsidRDefault="00BE3160">
            <w:pPr>
              <w:pStyle w:val="TableParagraph"/>
              <w:spacing w:line="228" w:lineRule="auto"/>
              <w:ind w:left="337" w:right="80" w:hanging="223"/>
              <w:rPr>
                <w:b/>
              </w:rPr>
            </w:pPr>
            <w:proofErr w:type="spellStart"/>
            <w:r>
              <w:rPr>
                <w:b/>
              </w:rPr>
              <w:t>单位代码</w:t>
            </w:r>
            <w:proofErr w:type="spellEnd"/>
          </w:p>
        </w:tc>
        <w:tc>
          <w:tcPr>
            <w:tcW w:w="3132" w:type="dxa"/>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spacing w:before="3"/>
              <w:rPr>
                <w:rFonts w:ascii="Times New Roman"/>
                <w:sz w:val="30"/>
              </w:rPr>
            </w:pPr>
          </w:p>
          <w:p w:rsidR="005A1B83" w:rsidRDefault="00BE3160">
            <w:pPr>
              <w:pStyle w:val="TableParagraph"/>
              <w:spacing w:before="1"/>
              <w:ind w:left="683"/>
              <w:rPr>
                <w:b/>
              </w:rPr>
            </w:pPr>
            <w:proofErr w:type="spellStart"/>
            <w:r>
              <w:rPr>
                <w:b/>
              </w:rPr>
              <w:t>单位名称（科目</w:t>
            </w:r>
            <w:proofErr w:type="spellEnd"/>
            <w:r>
              <w:rPr>
                <w:b/>
              </w:rPr>
              <w:t>）</w:t>
            </w:r>
          </w:p>
        </w:tc>
        <w:tc>
          <w:tcPr>
            <w:tcW w:w="1310"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1173"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1504"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868"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758"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592"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772"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772"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897"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883"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912"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r>
      <w:tr w:rsidR="005A1B83">
        <w:trPr>
          <w:trHeight w:val="438"/>
        </w:trPr>
        <w:tc>
          <w:tcPr>
            <w:tcW w:w="88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3132" w:type="dxa"/>
            <w:tcBorders>
              <w:top w:val="single" w:sz="8" w:space="0" w:color="C2C3C4"/>
              <w:left w:val="single" w:sz="8" w:space="0" w:color="C2C3C4"/>
              <w:bottom w:val="single" w:sz="8" w:space="0" w:color="C2C3C4"/>
              <w:right w:val="single" w:sz="8" w:space="0" w:color="C2C3C4"/>
            </w:tcBorders>
          </w:tcPr>
          <w:p w:rsidR="005A1B83" w:rsidRDefault="00BE3160">
            <w:pPr>
              <w:pStyle w:val="TableParagraph"/>
              <w:tabs>
                <w:tab w:val="left" w:pos="713"/>
              </w:tabs>
              <w:spacing w:before="86"/>
              <w:ind w:left="38"/>
              <w:jc w:val="center"/>
              <w:rPr>
                <w:b/>
              </w:rPr>
            </w:pPr>
            <w:r>
              <w:rPr>
                <w:b/>
              </w:rPr>
              <w:t>合</w:t>
            </w:r>
            <w:r>
              <w:rPr>
                <w:b/>
              </w:rPr>
              <w:tab/>
              <w:t>计</w:t>
            </w:r>
          </w:p>
        </w:tc>
        <w:tc>
          <w:tcPr>
            <w:tcW w:w="1310" w:type="dxa"/>
            <w:tcBorders>
              <w:top w:val="single" w:sz="8" w:space="0" w:color="C2C3C4"/>
              <w:left w:val="single" w:sz="8" w:space="0" w:color="C2C3C4"/>
              <w:bottom w:val="single" w:sz="8" w:space="0" w:color="C2C3C4"/>
              <w:right w:val="single" w:sz="8" w:space="0" w:color="C2C3C4"/>
            </w:tcBorders>
          </w:tcPr>
          <w:p w:rsidR="005A1B83" w:rsidRDefault="00E45447">
            <w:pPr>
              <w:pStyle w:val="TableParagraph"/>
              <w:spacing w:before="86"/>
              <w:ind w:right="3"/>
              <w:jc w:val="right"/>
              <w:rPr>
                <w:b/>
              </w:rPr>
            </w:pPr>
            <w:r>
              <w:rPr>
                <w:rFonts w:hint="eastAsia"/>
                <w:b/>
                <w:lang w:eastAsia="zh-CN"/>
              </w:rPr>
              <w:t>199.81</w:t>
            </w:r>
          </w:p>
        </w:tc>
        <w:tc>
          <w:tcPr>
            <w:tcW w:w="117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6"/>
              <w:ind w:right="3"/>
              <w:jc w:val="right"/>
              <w:rPr>
                <w:b/>
              </w:rPr>
            </w:pPr>
          </w:p>
        </w:tc>
        <w:tc>
          <w:tcPr>
            <w:tcW w:w="1504" w:type="dxa"/>
            <w:tcBorders>
              <w:top w:val="single" w:sz="8" w:space="0" w:color="C2C3C4"/>
              <w:left w:val="single" w:sz="8" w:space="0" w:color="C2C3C4"/>
              <w:bottom w:val="single" w:sz="8" w:space="0" w:color="C2C3C4"/>
              <w:right w:val="single" w:sz="8" w:space="0" w:color="C2C3C4"/>
            </w:tcBorders>
          </w:tcPr>
          <w:p w:rsidR="005A1B83" w:rsidRDefault="00E45447">
            <w:pPr>
              <w:pStyle w:val="TableParagraph"/>
              <w:spacing w:before="86"/>
              <w:ind w:right="1"/>
              <w:jc w:val="right"/>
              <w:rPr>
                <w:b/>
              </w:rPr>
            </w:pPr>
            <w:r>
              <w:rPr>
                <w:rFonts w:hint="eastAsia"/>
                <w:b/>
                <w:lang w:eastAsia="zh-CN"/>
              </w:rPr>
              <w:t>199.81</w:t>
            </w:r>
          </w:p>
        </w:tc>
        <w:tc>
          <w:tcPr>
            <w:tcW w:w="86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7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59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77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77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6"/>
              <w:jc w:val="right"/>
              <w:rPr>
                <w:b/>
              </w:rPr>
            </w:pPr>
          </w:p>
        </w:tc>
        <w:tc>
          <w:tcPr>
            <w:tcW w:w="89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88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91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r w:rsidR="005A1B83">
        <w:trPr>
          <w:trHeight w:val="438"/>
        </w:trPr>
        <w:tc>
          <w:tcPr>
            <w:tcW w:w="883" w:type="dxa"/>
            <w:tcBorders>
              <w:top w:val="single" w:sz="8" w:space="0" w:color="C2C3C4"/>
              <w:left w:val="single" w:sz="8" w:space="0" w:color="C2C3C4"/>
              <w:bottom w:val="single" w:sz="8" w:space="0" w:color="C2C3C4"/>
              <w:right w:val="single" w:sz="8" w:space="0" w:color="C2C3C4"/>
            </w:tcBorders>
          </w:tcPr>
          <w:p w:rsidR="005A1B83" w:rsidRDefault="00E45447">
            <w:pPr>
              <w:pStyle w:val="TableParagraph"/>
              <w:rPr>
                <w:rFonts w:ascii="Times New Roman"/>
              </w:rPr>
            </w:pPr>
            <w:r>
              <w:rPr>
                <w:rFonts w:ascii="Times New Roman" w:hint="eastAsia"/>
                <w:lang w:eastAsia="zh-CN"/>
              </w:rPr>
              <w:t>132001</w:t>
            </w:r>
          </w:p>
        </w:tc>
        <w:tc>
          <w:tcPr>
            <w:tcW w:w="3132" w:type="dxa"/>
            <w:tcBorders>
              <w:top w:val="single" w:sz="8" w:space="0" w:color="C2C3C4"/>
              <w:left w:val="single" w:sz="8" w:space="0" w:color="C2C3C4"/>
              <w:bottom w:val="single" w:sz="8" w:space="0" w:color="C2C3C4"/>
              <w:right w:val="single" w:sz="8" w:space="0" w:color="C2C3C4"/>
            </w:tcBorders>
          </w:tcPr>
          <w:p w:rsidR="005A1B83" w:rsidRDefault="00E45447">
            <w:pPr>
              <w:pStyle w:val="TableParagraph"/>
              <w:rPr>
                <w:rFonts w:ascii="Times New Roman"/>
                <w:lang w:eastAsia="zh-CN"/>
              </w:rPr>
            </w:pPr>
            <w:r>
              <w:rPr>
                <w:rFonts w:ascii="Times New Roman" w:hint="eastAsia"/>
                <w:lang w:eastAsia="zh-CN"/>
              </w:rPr>
              <w:t>开江县公共资源交易服务中心</w:t>
            </w:r>
          </w:p>
        </w:tc>
        <w:tc>
          <w:tcPr>
            <w:tcW w:w="1310" w:type="dxa"/>
            <w:tcBorders>
              <w:top w:val="single" w:sz="8" w:space="0" w:color="C2C3C4"/>
              <w:left w:val="single" w:sz="8" w:space="0" w:color="C2C3C4"/>
              <w:bottom w:val="single" w:sz="8" w:space="0" w:color="C2C3C4"/>
              <w:right w:val="single" w:sz="8" w:space="0" w:color="C2C3C4"/>
            </w:tcBorders>
          </w:tcPr>
          <w:p w:rsidR="005A1B83" w:rsidRDefault="00E45447">
            <w:pPr>
              <w:pStyle w:val="TableParagraph"/>
              <w:spacing w:before="87"/>
              <w:jc w:val="right"/>
              <w:rPr>
                <w:lang w:eastAsia="zh-CN"/>
              </w:rPr>
            </w:pPr>
            <w:r>
              <w:rPr>
                <w:rFonts w:hint="eastAsia"/>
                <w:b/>
                <w:lang w:eastAsia="zh-CN"/>
              </w:rPr>
              <w:t>199.81</w:t>
            </w:r>
          </w:p>
        </w:tc>
        <w:tc>
          <w:tcPr>
            <w:tcW w:w="117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7"/>
              <w:jc w:val="right"/>
              <w:rPr>
                <w:lang w:eastAsia="zh-CN"/>
              </w:rPr>
            </w:pPr>
          </w:p>
        </w:tc>
        <w:tc>
          <w:tcPr>
            <w:tcW w:w="1504" w:type="dxa"/>
            <w:tcBorders>
              <w:top w:val="single" w:sz="8" w:space="0" w:color="C2C3C4"/>
              <w:left w:val="single" w:sz="8" w:space="0" w:color="C2C3C4"/>
              <w:bottom w:val="single" w:sz="8" w:space="0" w:color="C2C3C4"/>
              <w:right w:val="single" w:sz="8" w:space="0" w:color="C2C3C4"/>
            </w:tcBorders>
          </w:tcPr>
          <w:p w:rsidR="005A1B83" w:rsidRDefault="00E45447">
            <w:pPr>
              <w:pStyle w:val="TableParagraph"/>
              <w:spacing w:before="87"/>
              <w:ind w:right="1"/>
              <w:jc w:val="right"/>
              <w:rPr>
                <w:lang w:eastAsia="zh-CN"/>
              </w:rPr>
            </w:pPr>
            <w:r>
              <w:rPr>
                <w:rFonts w:hint="eastAsia"/>
                <w:b/>
                <w:lang w:eastAsia="zh-CN"/>
              </w:rPr>
              <w:t>199.81</w:t>
            </w:r>
          </w:p>
        </w:tc>
        <w:tc>
          <w:tcPr>
            <w:tcW w:w="86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7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59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77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77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7"/>
              <w:ind w:right="-15"/>
              <w:jc w:val="right"/>
              <w:rPr>
                <w:lang w:eastAsia="zh-CN"/>
              </w:rPr>
            </w:pPr>
          </w:p>
        </w:tc>
        <w:tc>
          <w:tcPr>
            <w:tcW w:w="89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88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91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r>
      <w:tr w:rsidR="005A1B83">
        <w:trPr>
          <w:trHeight w:val="438"/>
        </w:trPr>
        <w:tc>
          <w:tcPr>
            <w:tcW w:w="88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7"/>
              <w:ind w:left="40"/>
              <w:rPr>
                <w:lang w:eastAsia="zh-CN"/>
              </w:rPr>
            </w:pPr>
          </w:p>
        </w:tc>
        <w:tc>
          <w:tcPr>
            <w:tcW w:w="313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7"/>
              <w:ind w:left="40" w:right="-29"/>
              <w:rPr>
                <w:lang w:eastAsia="zh-CN"/>
              </w:rPr>
            </w:pPr>
          </w:p>
        </w:tc>
        <w:tc>
          <w:tcPr>
            <w:tcW w:w="1310"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7"/>
              <w:jc w:val="right"/>
              <w:rPr>
                <w:lang w:eastAsia="zh-CN"/>
              </w:rPr>
            </w:pPr>
          </w:p>
        </w:tc>
        <w:tc>
          <w:tcPr>
            <w:tcW w:w="117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7"/>
              <w:jc w:val="right"/>
              <w:rPr>
                <w:lang w:eastAsia="zh-CN"/>
              </w:rPr>
            </w:pPr>
          </w:p>
        </w:tc>
        <w:tc>
          <w:tcPr>
            <w:tcW w:w="1504"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7"/>
              <w:ind w:right="1"/>
              <w:jc w:val="right"/>
              <w:rPr>
                <w:lang w:eastAsia="zh-CN"/>
              </w:rPr>
            </w:pPr>
          </w:p>
        </w:tc>
        <w:tc>
          <w:tcPr>
            <w:tcW w:w="86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7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59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77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77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89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88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91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r>
      <w:tr w:rsidR="005A1B83">
        <w:trPr>
          <w:trHeight w:val="438"/>
        </w:trPr>
        <w:tc>
          <w:tcPr>
            <w:tcW w:w="88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6"/>
              <w:ind w:left="40"/>
              <w:rPr>
                <w:lang w:eastAsia="zh-CN"/>
              </w:rPr>
            </w:pPr>
          </w:p>
        </w:tc>
        <w:tc>
          <w:tcPr>
            <w:tcW w:w="313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6"/>
              <w:ind w:left="40"/>
              <w:rPr>
                <w:lang w:eastAsia="zh-CN"/>
              </w:rPr>
            </w:pPr>
          </w:p>
        </w:tc>
        <w:tc>
          <w:tcPr>
            <w:tcW w:w="1310"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6"/>
              <w:ind w:right="1"/>
              <w:jc w:val="right"/>
              <w:rPr>
                <w:lang w:eastAsia="zh-CN"/>
              </w:rPr>
            </w:pPr>
          </w:p>
        </w:tc>
        <w:tc>
          <w:tcPr>
            <w:tcW w:w="117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1504"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6"/>
              <w:ind w:right="-15"/>
              <w:jc w:val="right"/>
              <w:rPr>
                <w:lang w:eastAsia="zh-CN"/>
              </w:rPr>
            </w:pPr>
          </w:p>
        </w:tc>
        <w:tc>
          <w:tcPr>
            <w:tcW w:w="86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7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59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77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77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89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88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91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r>
      <w:tr w:rsidR="005A1B83">
        <w:trPr>
          <w:trHeight w:val="438"/>
        </w:trPr>
        <w:tc>
          <w:tcPr>
            <w:tcW w:w="88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7"/>
              <w:ind w:left="40"/>
              <w:rPr>
                <w:lang w:eastAsia="zh-CN"/>
              </w:rPr>
            </w:pPr>
          </w:p>
        </w:tc>
        <w:tc>
          <w:tcPr>
            <w:tcW w:w="313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7"/>
              <w:ind w:left="40" w:right="-29"/>
              <w:rPr>
                <w:lang w:eastAsia="zh-CN"/>
              </w:rPr>
            </w:pPr>
          </w:p>
        </w:tc>
        <w:tc>
          <w:tcPr>
            <w:tcW w:w="1310"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7"/>
              <w:ind w:right="1"/>
              <w:jc w:val="right"/>
              <w:rPr>
                <w:lang w:eastAsia="zh-CN"/>
              </w:rPr>
            </w:pPr>
          </w:p>
        </w:tc>
        <w:tc>
          <w:tcPr>
            <w:tcW w:w="117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1504"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7"/>
              <w:jc w:val="right"/>
              <w:rPr>
                <w:lang w:eastAsia="zh-CN"/>
              </w:rPr>
            </w:pPr>
          </w:p>
        </w:tc>
        <w:tc>
          <w:tcPr>
            <w:tcW w:w="86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7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59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77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77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89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88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91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r>
      <w:tr w:rsidR="005A1B83">
        <w:trPr>
          <w:trHeight w:val="438"/>
        </w:trPr>
        <w:tc>
          <w:tcPr>
            <w:tcW w:w="88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6"/>
              <w:ind w:left="40"/>
              <w:rPr>
                <w:lang w:eastAsia="zh-CN"/>
              </w:rPr>
            </w:pPr>
          </w:p>
        </w:tc>
        <w:tc>
          <w:tcPr>
            <w:tcW w:w="313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6"/>
              <w:ind w:left="40"/>
              <w:rPr>
                <w:lang w:eastAsia="zh-CN"/>
              </w:rPr>
            </w:pPr>
          </w:p>
        </w:tc>
        <w:tc>
          <w:tcPr>
            <w:tcW w:w="1310"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6"/>
              <w:ind w:right="1"/>
              <w:jc w:val="right"/>
              <w:rPr>
                <w:lang w:eastAsia="zh-CN"/>
              </w:rPr>
            </w:pPr>
          </w:p>
        </w:tc>
        <w:tc>
          <w:tcPr>
            <w:tcW w:w="117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1504"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6"/>
              <w:jc w:val="right"/>
              <w:rPr>
                <w:lang w:eastAsia="zh-CN"/>
              </w:rPr>
            </w:pPr>
          </w:p>
        </w:tc>
        <w:tc>
          <w:tcPr>
            <w:tcW w:w="86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7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59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77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77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6"/>
              <w:ind w:right="-15"/>
              <w:jc w:val="right"/>
              <w:rPr>
                <w:lang w:eastAsia="zh-CN"/>
              </w:rPr>
            </w:pPr>
          </w:p>
        </w:tc>
        <w:tc>
          <w:tcPr>
            <w:tcW w:w="89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88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91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r>
      <w:tr w:rsidR="005A1B83">
        <w:trPr>
          <w:trHeight w:val="438"/>
        </w:trPr>
        <w:tc>
          <w:tcPr>
            <w:tcW w:w="88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7"/>
              <w:ind w:left="40"/>
              <w:rPr>
                <w:lang w:eastAsia="zh-CN"/>
              </w:rPr>
            </w:pPr>
          </w:p>
        </w:tc>
        <w:tc>
          <w:tcPr>
            <w:tcW w:w="313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7"/>
              <w:ind w:left="40" w:right="-29"/>
              <w:rPr>
                <w:lang w:eastAsia="zh-CN"/>
              </w:rPr>
            </w:pPr>
          </w:p>
        </w:tc>
        <w:tc>
          <w:tcPr>
            <w:tcW w:w="1310"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7"/>
              <w:ind w:right="1"/>
              <w:jc w:val="right"/>
              <w:rPr>
                <w:lang w:eastAsia="zh-CN"/>
              </w:rPr>
            </w:pPr>
          </w:p>
        </w:tc>
        <w:tc>
          <w:tcPr>
            <w:tcW w:w="117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1504"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7"/>
              <w:jc w:val="right"/>
              <w:rPr>
                <w:lang w:eastAsia="zh-CN"/>
              </w:rPr>
            </w:pPr>
          </w:p>
        </w:tc>
        <w:tc>
          <w:tcPr>
            <w:tcW w:w="86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7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59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77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77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89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88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c>
          <w:tcPr>
            <w:tcW w:w="91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lang w:eastAsia="zh-CN"/>
              </w:rPr>
            </w:pPr>
          </w:p>
        </w:tc>
      </w:tr>
    </w:tbl>
    <w:p w:rsidR="005A1B83" w:rsidRDefault="005A1B83">
      <w:pPr>
        <w:rPr>
          <w:rFonts w:ascii="Times New Roman"/>
          <w:lang w:eastAsia="zh-CN"/>
        </w:rPr>
        <w:sectPr w:rsidR="005A1B83">
          <w:pgSz w:w="16840" w:h="11910" w:orient="landscape"/>
          <w:pgMar w:top="380" w:right="1160" w:bottom="280" w:left="960" w:header="720" w:footer="720" w:gutter="0"/>
          <w:cols w:space="720"/>
        </w:sectPr>
      </w:pPr>
    </w:p>
    <w:tbl>
      <w:tblPr>
        <w:tblW w:w="0" w:type="auto"/>
        <w:tblInd w:w="1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457"/>
        <w:gridCol w:w="402"/>
        <w:gridCol w:w="416"/>
        <w:gridCol w:w="815"/>
        <w:gridCol w:w="2558"/>
        <w:gridCol w:w="1301"/>
        <w:gridCol w:w="1258"/>
        <w:gridCol w:w="1216"/>
        <w:gridCol w:w="663"/>
        <w:gridCol w:w="650"/>
      </w:tblGrid>
      <w:tr w:rsidR="005A1B83" w:rsidTr="00BB10AC">
        <w:trPr>
          <w:trHeight w:val="434"/>
        </w:trPr>
        <w:tc>
          <w:tcPr>
            <w:tcW w:w="9735" w:type="dxa"/>
            <w:gridSpan w:val="10"/>
            <w:tcBorders>
              <w:top w:val="nil"/>
              <w:bottom w:val="nil"/>
              <w:right w:val="nil"/>
            </w:tcBorders>
          </w:tcPr>
          <w:p w:rsidR="005A1B83" w:rsidRDefault="00BE3160">
            <w:pPr>
              <w:pStyle w:val="TableParagraph"/>
              <w:spacing w:before="47"/>
              <w:ind w:left="40"/>
            </w:pPr>
            <w:r>
              <w:lastRenderedPageBreak/>
              <w:t>公开表1-2</w:t>
            </w:r>
          </w:p>
          <w:p w:rsidR="005A1B83" w:rsidRDefault="00BE3160">
            <w:pPr>
              <w:pStyle w:val="TableParagraph"/>
              <w:spacing w:before="48" w:line="388" w:lineRule="exact"/>
              <w:ind w:left="3882" w:right="3855"/>
              <w:jc w:val="center"/>
              <w:rPr>
                <w:b/>
                <w:sz w:val="32"/>
              </w:rPr>
            </w:pPr>
            <w:proofErr w:type="spellStart"/>
            <w:r>
              <w:rPr>
                <w:b/>
                <w:sz w:val="32"/>
              </w:rPr>
              <w:t>部门支出总表</w:t>
            </w:r>
            <w:proofErr w:type="spellEnd"/>
          </w:p>
        </w:tc>
      </w:tr>
      <w:tr w:rsidR="005A1B83" w:rsidTr="00BB10AC">
        <w:trPr>
          <w:trHeight w:val="216"/>
        </w:trPr>
        <w:tc>
          <w:tcPr>
            <w:tcW w:w="4648" w:type="dxa"/>
            <w:gridSpan w:val="5"/>
            <w:tcBorders>
              <w:top w:val="nil"/>
              <w:bottom w:val="single" w:sz="8" w:space="0" w:color="C2C3C4"/>
            </w:tcBorders>
          </w:tcPr>
          <w:p w:rsidR="005A1B83" w:rsidRDefault="00BE3160">
            <w:pPr>
              <w:pStyle w:val="TableParagraph"/>
              <w:spacing w:before="79"/>
              <w:ind w:left="40"/>
            </w:pPr>
            <w:proofErr w:type="spellStart"/>
            <w:r>
              <w:t>部门</w:t>
            </w:r>
            <w:proofErr w:type="spellEnd"/>
            <w:r>
              <w:t>：</w:t>
            </w:r>
          </w:p>
        </w:tc>
        <w:tc>
          <w:tcPr>
            <w:tcW w:w="1301" w:type="dxa"/>
            <w:tcBorders>
              <w:top w:val="nil"/>
              <w:bottom w:val="single" w:sz="8" w:space="0" w:color="C2C3C4"/>
            </w:tcBorders>
          </w:tcPr>
          <w:p w:rsidR="005A1B83" w:rsidRDefault="005A1B83">
            <w:pPr>
              <w:pStyle w:val="TableParagraph"/>
              <w:rPr>
                <w:rFonts w:ascii="Times New Roman"/>
              </w:rPr>
            </w:pPr>
          </w:p>
        </w:tc>
        <w:tc>
          <w:tcPr>
            <w:tcW w:w="1258" w:type="dxa"/>
            <w:tcBorders>
              <w:top w:val="nil"/>
              <w:bottom w:val="single" w:sz="8" w:space="0" w:color="C2C3C4"/>
            </w:tcBorders>
          </w:tcPr>
          <w:p w:rsidR="005A1B83" w:rsidRDefault="005A1B83">
            <w:pPr>
              <w:pStyle w:val="TableParagraph"/>
              <w:rPr>
                <w:rFonts w:ascii="Times New Roman"/>
              </w:rPr>
            </w:pPr>
          </w:p>
        </w:tc>
        <w:tc>
          <w:tcPr>
            <w:tcW w:w="2529" w:type="dxa"/>
            <w:gridSpan w:val="3"/>
            <w:tcBorders>
              <w:top w:val="nil"/>
              <w:bottom w:val="nil"/>
              <w:right w:val="nil"/>
            </w:tcBorders>
          </w:tcPr>
          <w:p w:rsidR="005A1B83" w:rsidRDefault="00BE3160">
            <w:pPr>
              <w:pStyle w:val="TableParagraph"/>
              <w:spacing w:before="79"/>
              <w:ind w:left="956"/>
            </w:pPr>
            <w:proofErr w:type="spellStart"/>
            <w:r>
              <w:t>金额单位：万元</w:t>
            </w:r>
            <w:proofErr w:type="spellEnd"/>
          </w:p>
        </w:tc>
      </w:tr>
      <w:tr w:rsidR="005A1B83" w:rsidTr="00BB10AC">
        <w:trPr>
          <w:trHeight w:val="260"/>
        </w:trPr>
        <w:tc>
          <w:tcPr>
            <w:tcW w:w="4648" w:type="dxa"/>
            <w:gridSpan w:val="5"/>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tabs>
                <w:tab w:val="left" w:pos="709"/>
              </w:tabs>
              <w:spacing w:before="109"/>
              <w:ind w:left="34"/>
              <w:jc w:val="center"/>
              <w:rPr>
                <w:b/>
              </w:rPr>
            </w:pPr>
            <w:r>
              <w:rPr>
                <w:b/>
              </w:rPr>
              <w:t>项</w:t>
            </w:r>
            <w:r>
              <w:rPr>
                <w:b/>
              </w:rPr>
              <w:tab/>
              <w:t>目</w:t>
            </w:r>
          </w:p>
        </w:tc>
        <w:tc>
          <w:tcPr>
            <w:tcW w:w="1301"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rPr>
                <w:rFonts w:ascii="Times New Roman"/>
              </w:rPr>
            </w:pPr>
          </w:p>
          <w:p w:rsidR="005A1B83" w:rsidRDefault="005A1B83">
            <w:pPr>
              <w:pStyle w:val="TableParagraph"/>
              <w:spacing w:before="1"/>
              <w:rPr>
                <w:rFonts w:ascii="Times New Roman"/>
                <w:sz w:val="30"/>
              </w:rPr>
            </w:pPr>
          </w:p>
          <w:p w:rsidR="005A1B83" w:rsidRDefault="00BE3160">
            <w:pPr>
              <w:pStyle w:val="TableParagraph"/>
              <w:ind w:left="435"/>
              <w:rPr>
                <w:b/>
              </w:rPr>
            </w:pPr>
            <w:proofErr w:type="spellStart"/>
            <w:r>
              <w:rPr>
                <w:b/>
              </w:rPr>
              <w:t>合计</w:t>
            </w:r>
            <w:proofErr w:type="spellEnd"/>
          </w:p>
        </w:tc>
        <w:tc>
          <w:tcPr>
            <w:tcW w:w="1258"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rPr>
                <w:rFonts w:ascii="Times New Roman"/>
              </w:rPr>
            </w:pPr>
          </w:p>
          <w:p w:rsidR="005A1B83" w:rsidRDefault="005A1B83">
            <w:pPr>
              <w:pStyle w:val="TableParagraph"/>
              <w:spacing w:before="1"/>
              <w:rPr>
                <w:rFonts w:ascii="Times New Roman"/>
                <w:sz w:val="30"/>
              </w:rPr>
            </w:pPr>
          </w:p>
          <w:p w:rsidR="005A1B83" w:rsidRDefault="00BE3160">
            <w:pPr>
              <w:pStyle w:val="TableParagraph"/>
              <w:ind w:left="190"/>
              <w:rPr>
                <w:b/>
              </w:rPr>
            </w:pPr>
            <w:proofErr w:type="spellStart"/>
            <w:r>
              <w:rPr>
                <w:b/>
              </w:rPr>
              <w:t>基本支出</w:t>
            </w:r>
            <w:proofErr w:type="spellEnd"/>
          </w:p>
        </w:tc>
        <w:tc>
          <w:tcPr>
            <w:tcW w:w="1216" w:type="dxa"/>
            <w:vMerge w:val="restart"/>
            <w:tcBorders>
              <w:top w:val="nil"/>
              <w:left w:val="single" w:sz="8" w:space="0" w:color="C2C3C4"/>
              <w:bottom w:val="single" w:sz="8" w:space="0" w:color="C2C3C4"/>
              <w:right w:val="single" w:sz="8" w:space="0" w:color="C2C3C4"/>
            </w:tcBorders>
            <w:shd w:val="clear" w:color="auto" w:fill="EEF1F7"/>
          </w:tcPr>
          <w:p w:rsidR="005A1B83" w:rsidRDefault="005A1B83">
            <w:pPr>
              <w:pStyle w:val="TableParagraph"/>
              <w:rPr>
                <w:rFonts w:ascii="Times New Roman"/>
              </w:rPr>
            </w:pPr>
          </w:p>
          <w:p w:rsidR="005A1B83" w:rsidRDefault="005A1B83">
            <w:pPr>
              <w:pStyle w:val="TableParagraph"/>
              <w:spacing w:before="1"/>
              <w:rPr>
                <w:rFonts w:ascii="Times New Roman"/>
                <w:sz w:val="30"/>
              </w:rPr>
            </w:pPr>
          </w:p>
          <w:p w:rsidR="005A1B83" w:rsidRDefault="00BE3160">
            <w:pPr>
              <w:pStyle w:val="TableParagraph"/>
              <w:ind w:left="171"/>
              <w:rPr>
                <w:b/>
              </w:rPr>
            </w:pPr>
            <w:proofErr w:type="spellStart"/>
            <w:r>
              <w:rPr>
                <w:b/>
              </w:rPr>
              <w:t>项目支出</w:t>
            </w:r>
            <w:proofErr w:type="spellEnd"/>
          </w:p>
        </w:tc>
        <w:tc>
          <w:tcPr>
            <w:tcW w:w="663" w:type="dxa"/>
            <w:vMerge w:val="restart"/>
            <w:tcBorders>
              <w:top w:val="nil"/>
              <w:left w:val="single" w:sz="8" w:space="0" w:color="C2C3C4"/>
              <w:bottom w:val="single" w:sz="8" w:space="0" w:color="C2C3C4"/>
              <w:right w:val="single" w:sz="8" w:space="0" w:color="C2C3C4"/>
            </w:tcBorders>
            <w:shd w:val="clear" w:color="auto" w:fill="EEF1F7"/>
          </w:tcPr>
          <w:p w:rsidR="005A1B83" w:rsidRDefault="005A1B83">
            <w:pPr>
              <w:pStyle w:val="TableParagraph"/>
              <w:spacing w:before="3"/>
              <w:rPr>
                <w:rFonts w:ascii="Times New Roman"/>
                <w:sz w:val="29"/>
              </w:rPr>
            </w:pPr>
          </w:p>
          <w:p w:rsidR="005A1B83" w:rsidRDefault="00BE3160">
            <w:pPr>
              <w:pStyle w:val="TableParagraph"/>
              <w:spacing w:line="230" w:lineRule="auto"/>
              <w:ind w:left="119" w:right="77"/>
              <w:jc w:val="both"/>
              <w:rPr>
                <w:b/>
              </w:rPr>
            </w:pPr>
            <w:proofErr w:type="spellStart"/>
            <w:r>
              <w:rPr>
                <w:b/>
              </w:rPr>
              <w:t>上缴上级支出</w:t>
            </w:r>
            <w:proofErr w:type="spellEnd"/>
          </w:p>
        </w:tc>
        <w:tc>
          <w:tcPr>
            <w:tcW w:w="649" w:type="dxa"/>
            <w:vMerge w:val="restart"/>
            <w:tcBorders>
              <w:top w:val="nil"/>
              <w:left w:val="single" w:sz="8" w:space="0" w:color="C2C3C4"/>
              <w:bottom w:val="single" w:sz="8" w:space="0" w:color="C2C3C4"/>
              <w:right w:val="single" w:sz="8" w:space="0" w:color="C2C3C4"/>
            </w:tcBorders>
            <w:shd w:val="clear" w:color="auto" w:fill="EEF1F7"/>
          </w:tcPr>
          <w:p w:rsidR="005A1B83" w:rsidRDefault="00BE3160">
            <w:pPr>
              <w:pStyle w:val="TableParagraph"/>
              <w:spacing w:before="65" w:line="230" w:lineRule="auto"/>
              <w:ind w:left="112" w:right="70"/>
              <w:jc w:val="both"/>
              <w:rPr>
                <w:b/>
              </w:rPr>
            </w:pPr>
            <w:proofErr w:type="spellStart"/>
            <w:r>
              <w:rPr>
                <w:b/>
              </w:rPr>
              <w:t>对附属单位补助支出</w:t>
            </w:r>
            <w:proofErr w:type="spellEnd"/>
          </w:p>
        </w:tc>
      </w:tr>
      <w:tr w:rsidR="005A1B83" w:rsidTr="00BB10AC">
        <w:trPr>
          <w:trHeight w:val="260"/>
        </w:trPr>
        <w:tc>
          <w:tcPr>
            <w:tcW w:w="1275" w:type="dxa"/>
            <w:gridSpan w:val="3"/>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9"/>
              <w:ind w:left="198"/>
              <w:rPr>
                <w:b/>
              </w:rPr>
            </w:pPr>
            <w:proofErr w:type="spellStart"/>
            <w:r>
              <w:rPr>
                <w:b/>
              </w:rPr>
              <w:t>科目编码</w:t>
            </w:r>
            <w:proofErr w:type="spellEnd"/>
          </w:p>
        </w:tc>
        <w:tc>
          <w:tcPr>
            <w:tcW w:w="815"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rPr>
                <w:rFonts w:ascii="Times New Roman"/>
                <w:sz w:val="20"/>
              </w:rPr>
            </w:pPr>
          </w:p>
          <w:p w:rsidR="005A1B83" w:rsidRDefault="00BE3160">
            <w:pPr>
              <w:pStyle w:val="TableParagraph"/>
              <w:spacing w:line="228" w:lineRule="auto"/>
              <w:ind w:left="304" w:right="43" w:hanging="223"/>
              <w:rPr>
                <w:b/>
              </w:rPr>
            </w:pPr>
            <w:proofErr w:type="spellStart"/>
            <w:r>
              <w:rPr>
                <w:b/>
              </w:rPr>
              <w:t>单位代码</w:t>
            </w:r>
            <w:proofErr w:type="spellEnd"/>
          </w:p>
        </w:tc>
        <w:tc>
          <w:tcPr>
            <w:tcW w:w="2558"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spacing w:before="9"/>
              <w:rPr>
                <w:rFonts w:ascii="Times New Roman"/>
                <w:sz w:val="30"/>
              </w:rPr>
            </w:pPr>
          </w:p>
          <w:p w:rsidR="005A1B83" w:rsidRDefault="00BE3160">
            <w:pPr>
              <w:pStyle w:val="TableParagraph"/>
              <w:ind w:left="393"/>
              <w:rPr>
                <w:b/>
              </w:rPr>
            </w:pPr>
            <w:proofErr w:type="spellStart"/>
            <w:r>
              <w:rPr>
                <w:b/>
              </w:rPr>
              <w:t>单位名称（科目</w:t>
            </w:r>
            <w:proofErr w:type="spellEnd"/>
            <w:r>
              <w:rPr>
                <w:b/>
              </w:rPr>
              <w:t>）</w:t>
            </w:r>
          </w:p>
        </w:tc>
        <w:tc>
          <w:tcPr>
            <w:tcW w:w="1301"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1258"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1216"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663"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649"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r>
      <w:tr w:rsidR="005A1B83" w:rsidTr="00BB10AC">
        <w:trPr>
          <w:trHeight w:val="260"/>
        </w:trPr>
        <w:tc>
          <w:tcPr>
            <w:tcW w:w="457" w:type="dxa"/>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7"/>
              <w:ind w:right="89"/>
              <w:jc w:val="right"/>
              <w:rPr>
                <w:b/>
              </w:rPr>
            </w:pPr>
            <w:r>
              <w:rPr>
                <w:b/>
                <w:w w:val="99"/>
              </w:rPr>
              <w:t>类</w:t>
            </w:r>
          </w:p>
        </w:tc>
        <w:tc>
          <w:tcPr>
            <w:tcW w:w="402" w:type="dxa"/>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7"/>
              <w:ind w:left="34"/>
              <w:jc w:val="center"/>
              <w:rPr>
                <w:b/>
              </w:rPr>
            </w:pPr>
            <w:r>
              <w:rPr>
                <w:b/>
                <w:w w:val="99"/>
              </w:rPr>
              <w:t>款</w:t>
            </w:r>
          </w:p>
        </w:tc>
        <w:tc>
          <w:tcPr>
            <w:tcW w:w="416" w:type="dxa"/>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7"/>
              <w:ind w:left="30"/>
              <w:jc w:val="center"/>
              <w:rPr>
                <w:b/>
              </w:rPr>
            </w:pPr>
            <w:r>
              <w:rPr>
                <w:b/>
                <w:w w:val="99"/>
              </w:rPr>
              <w:t>项</w:t>
            </w:r>
          </w:p>
        </w:tc>
        <w:tc>
          <w:tcPr>
            <w:tcW w:w="815"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2558"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1301"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1258"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1216"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663"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649"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r>
      <w:tr w:rsidR="00E45447" w:rsidTr="00BB10AC">
        <w:trPr>
          <w:trHeight w:val="243"/>
        </w:trPr>
        <w:tc>
          <w:tcPr>
            <w:tcW w:w="457"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center"/>
              <w:rPr>
                <w:b/>
                <w:bCs/>
                <w:color w:val="000000"/>
              </w:rPr>
            </w:pPr>
            <w:r>
              <w:rPr>
                <w:rFonts w:hint="eastAsia"/>
                <w:b/>
                <w:bCs/>
                <w:color w:val="000000"/>
              </w:rPr>
              <w:t xml:space="preserve">　</w:t>
            </w:r>
          </w:p>
        </w:tc>
        <w:tc>
          <w:tcPr>
            <w:tcW w:w="402"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center"/>
              <w:rPr>
                <w:b/>
                <w:bCs/>
                <w:color w:val="000000"/>
              </w:rPr>
            </w:pPr>
            <w:r>
              <w:rPr>
                <w:rFonts w:hint="eastAsia"/>
                <w:b/>
                <w:bCs/>
                <w:color w:val="000000"/>
              </w:rPr>
              <w:t xml:space="preserve">　</w:t>
            </w:r>
          </w:p>
        </w:tc>
        <w:tc>
          <w:tcPr>
            <w:tcW w:w="416"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center"/>
              <w:rPr>
                <w:b/>
                <w:bCs/>
                <w:color w:val="000000"/>
              </w:rPr>
            </w:pPr>
            <w:r>
              <w:rPr>
                <w:rFonts w:hint="eastAsia"/>
                <w:b/>
                <w:bCs/>
                <w:color w:val="000000"/>
              </w:rPr>
              <w:t xml:space="preserve">　</w:t>
            </w:r>
          </w:p>
        </w:tc>
        <w:tc>
          <w:tcPr>
            <w:tcW w:w="815"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center"/>
              <w:rPr>
                <w:b/>
                <w:bCs/>
                <w:color w:val="000000"/>
              </w:rPr>
            </w:pPr>
            <w:r>
              <w:rPr>
                <w:rFonts w:hint="eastAsia"/>
                <w:b/>
                <w:bCs/>
                <w:color w:val="000000"/>
              </w:rPr>
              <w:t xml:space="preserve">　</w:t>
            </w:r>
          </w:p>
        </w:tc>
        <w:tc>
          <w:tcPr>
            <w:tcW w:w="2558"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center"/>
              <w:rPr>
                <w:b/>
                <w:bCs/>
                <w:color w:val="000000"/>
              </w:rPr>
            </w:pPr>
            <w:proofErr w:type="spellStart"/>
            <w:r>
              <w:rPr>
                <w:rFonts w:hint="eastAsia"/>
                <w:b/>
                <w:bCs/>
                <w:color w:val="000000"/>
              </w:rPr>
              <w:t>合计</w:t>
            </w:r>
            <w:proofErr w:type="spellEnd"/>
          </w:p>
        </w:tc>
        <w:tc>
          <w:tcPr>
            <w:tcW w:w="1301"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b/>
                <w:bCs/>
                <w:color w:val="000000"/>
              </w:rPr>
            </w:pPr>
            <w:r>
              <w:rPr>
                <w:rFonts w:hint="eastAsia"/>
                <w:b/>
                <w:bCs/>
                <w:color w:val="000000"/>
              </w:rPr>
              <w:t>199.81</w:t>
            </w:r>
          </w:p>
        </w:tc>
        <w:tc>
          <w:tcPr>
            <w:tcW w:w="1258"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b/>
                <w:bCs/>
                <w:color w:val="000000"/>
              </w:rPr>
            </w:pPr>
            <w:r>
              <w:rPr>
                <w:rFonts w:hint="eastAsia"/>
                <w:b/>
                <w:bCs/>
                <w:color w:val="000000"/>
              </w:rPr>
              <w:t>168.81</w:t>
            </w:r>
          </w:p>
        </w:tc>
        <w:tc>
          <w:tcPr>
            <w:tcW w:w="1216"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b/>
                <w:bCs/>
                <w:color w:val="000000"/>
              </w:rPr>
            </w:pPr>
            <w:r>
              <w:rPr>
                <w:rFonts w:hint="eastAsia"/>
                <w:b/>
                <w:bCs/>
                <w:color w:val="000000"/>
              </w:rPr>
              <w:t>31.00</w:t>
            </w:r>
          </w:p>
        </w:tc>
        <w:tc>
          <w:tcPr>
            <w:tcW w:w="663"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center"/>
              <w:rPr>
                <w:b/>
                <w:bCs/>
                <w:color w:val="000000"/>
              </w:rPr>
            </w:pPr>
            <w:r>
              <w:rPr>
                <w:rFonts w:hint="eastAsia"/>
                <w:b/>
                <w:bCs/>
                <w:color w:val="000000"/>
              </w:rPr>
              <w:t xml:space="preserve">　</w:t>
            </w:r>
          </w:p>
        </w:tc>
        <w:tc>
          <w:tcPr>
            <w:tcW w:w="649"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center"/>
              <w:rPr>
                <w:b/>
                <w:bCs/>
                <w:color w:val="000000"/>
              </w:rPr>
            </w:pPr>
            <w:r>
              <w:rPr>
                <w:rFonts w:hint="eastAsia"/>
                <w:b/>
                <w:bCs/>
                <w:color w:val="000000"/>
              </w:rPr>
              <w:t xml:space="preserve">　</w:t>
            </w:r>
          </w:p>
        </w:tc>
      </w:tr>
      <w:tr w:rsidR="00E45447" w:rsidTr="00BB10AC">
        <w:trPr>
          <w:trHeight w:val="243"/>
        </w:trPr>
        <w:tc>
          <w:tcPr>
            <w:tcW w:w="457"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 xml:space="preserve">　</w:t>
            </w:r>
          </w:p>
        </w:tc>
        <w:tc>
          <w:tcPr>
            <w:tcW w:w="402"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 xml:space="preserve">　</w:t>
            </w:r>
          </w:p>
        </w:tc>
        <w:tc>
          <w:tcPr>
            <w:tcW w:w="416"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 xml:space="preserve">　</w:t>
            </w:r>
          </w:p>
        </w:tc>
        <w:tc>
          <w:tcPr>
            <w:tcW w:w="815"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 xml:space="preserve">　</w:t>
            </w:r>
          </w:p>
        </w:tc>
        <w:tc>
          <w:tcPr>
            <w:tcW w:w="2558"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 xml:space="preserve">　</w:t>
            </w:r>
          </w:p>
        </w:tc>
        <w:tc>
          <w:tcPr>
            <w:tcW w:w="1301"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color w:val="000000"/>
              </w:rPr>
            </w:pPr>
            <w:r>
              <w:rPr>
                <w:rFonts w:hint="eastAsia"/>
                <w:color w:val="000000"/>
              </w:rPr>
              <w:t>199.81</w:t>
            </w:r>
          </w:p>
        </w:tc>
        <w:tc>
          <w:tcPr>
            <w:tcW w:w="1258"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color w:val="000000"/>
              </w:rPr>
            </w:pPr>
            <w:r>
              <w:rPr>
                <w:rFonts w:hint="eastAsia"/>
                <w:color w:val="000000"/>
              </w:rPr>
              <w:t>168.81</w:t>
            </w:r>
          </w:p>
        </w:tc>
        <w:tc>
          <w:tcPr>
            <w:tcW w:w="1216"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color w:val="000000"/>
              </w:rPr>
            </w:pPr>
            <w:r>
              <w:rPr>
                <w:rFonts w:hint="eastAsia"/>
                <w:color w:val="000000"/>
              </w:rPr>
              <w:t>31.00</w:t>
            </w:r>
          </w:p>
        </w:tc>
        <w:tc>
          <w:tcPr>
            <w:tcW w:w="663" w:type="dxa"/>
            <w:tcBorders>
              <w:top w:val="single" w:sz="8" w:space="0" w:color="C2C3C4"/>
              <w:left w:val="single" w:sz="8" w:space="0" w:color="C2C3C4"/>
              <w:bottom w:val="single" w:sz="8" w:space="0" w:color="C2C3C4"/>
              <w:right w:val="single" w:sz="8" w:space="0" w:color="C2C3C4"/>
            </w:tcBorders>
            <w:vAlign w:val="center"/>
          </w:tcPr>
          <w:p w:rsidR="00E45447" w:rsidRDefault="00C353BC">
            <w:pPr>
              <w:rPr>
                <w:color w:val="000000"/>
                <w:lang w:eastAsia="zh-CN"/>
              </w:rPr>
            </w:pPr>
            <w:r>
              <w:rPr>
                <w:rFonts w:hint="eastAsia"/>
                <w:color w:val="000000"/>
                <w:lang w:eastAsia="zh-CN"/>
              </w:rPr>
              <w:t xml:space="preserve"> </w:t>
            </w:r>
          </w:p>
        </w:tc>
        <w:tc>
          <w:tcPr>
            <w:tcW w:w="649"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p>
        </w:tc>
      </w:tr>
      <w:tr w:rsidR="00E45447" w:rsidTr="00BB10AC">
        <w:trPr>
          <w:trHeight w:val="356"/>
        </w:trPr>
        <w:tc>
          <w:tcPr>
            <w:tcW w:w="457"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 xml:space="preserve">　</w:t>
            </w:r>
          </w:p>
        </w:tc>
        <w:tc>
          <w:tcPr>
            <w:tcW w:w="402"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 xml:space="preserve">　</w:t>
            </w:r>
          </w:p>
        </w:tc>
        <w:tc>
          <w:tcPr>
            <w:tcW w:w="416"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 xml:space="preserve">　</w:t>
            </w:r>
          </w:p>
        </w:tc>
        <w:tc>
          <w:tcPr>
            <w:tcW w:w="815"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 xml:space="preserve">　</w:t>
            </w:r>
          </w:p>
        </w:tc>
        <w:tc>
          <w:tcPr>
            <w:tcW w:w="2558"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lang w:eastAsia="zh-CN"/>
              </w:rPr>
            </w:pPr>
            <w:r>
              <w:rPr>
                <w:rFonts w:ascii="Arial" w:hAnsi="Arial" w:cs="Arial"/>
                <w:color w:val="000000"/>
                <w:lang w:eastAsia="zh-CN"/>
              </w:rPr>
              <w:t>开江县公共资源交易服务中心</w:t>
            </w:r>
          </w:p>
        </w:tc>
        <w:tc>
          <w:tcPr>
            <w:tcW w:w="1301"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color w:val="000000"/>
              </w:rPr>
            </w:pPr>
            <w:r>
              <w:rPr>
                <w:rFonts w:hint="eastAsia"/>
                <w:color w:val="000000"/>
              </w:rPr>
              <w:t>199.81</w:t>
            </w:r>
          </w:p>
        </w:tc>
        <w:tc>
          <w:tcPr>
            <w:tcW w:w="1258"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color w:val="000000"/>
              </w:rPr>
            </w:pPr>
            <w:r>
              <w:rPr>
                <w:rFonts w:hint="eastAsia"/>
                <w:color w:val="000000"/>
              </w:rPr>
              <w:t>168.81</w:t>
            </w:r>
          </w:p>
        </w:tc>
        <w:tc>
          <w:tcPr>
            <w:tcW w:w="1216"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color w:val="000000"/>
              </w:rPr>
            </w:pPr>
            <w:r>
              <w:rPr>
                <w:rFonts w:hint="eastAsia"/>
                <w:color w:val="000000"/>
              </w:rPr>
              <w:t>31.00</w:t>
            </w:r>
          </w:p>
        </w:tc>
        <w:tc>
          <w:tcPr>
            <w:tcW w:w="663"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p>
        </w:tc>
        <w:tc>
          <w:tcPr>
            <w:tcW w:w="649"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p>
        </w:tc>
      </w:tr>
      <w:tr w:rsidR="00E45447" w:rsidTr="00BB10AC">
        <w:trPr>
          <w:trHeight w:val="243"/>
        </w:trPr>
        <w:tc>
          <w:tcPr>
            <w:tcW w:w="457"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201</w:t>
            </w:r>
          </w:p>
        </w:tc>
        <w:tc>
          <w:tcPr>
            <w:tcW w:w="402"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03</w:t>
            </w:r>
          </w:p>
        </w:tc>
        <w:tc>
          <w:tcPr>
            <w:tcW w:w="416"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50</w:t>
            </w:r>
          </w:p>
        </w:tc>
        <w:tc>
          <w:tcPr>
            <w:tcW w:w="815"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132001</w:t>
            </w:r>
          </w:p>
        </w:tc>
        <w:tc>
          <w:tcPr>
            <w:tcW w:w="2558"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proofErr w:type="spellStart"/>
            <w:r>
              <w:rPr>
                <w:rFonts w:ascii="Arial" w:hAnsi="Arial" w:cs="Arial"/>
                <w:color w:val="000000"/>
              </w:rPr>
              <w:t>事业运行</w:t>
            </w:r>
            <w:proofErr w:type="spellEnd"/>
          </w:p>
        </w:tc>
        <w:tc>
          <w:tcPr>
            <w:tcW w:w="1301"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color w:val="000000"/>
              </w:rPr>
            </w:pPr>
            <w:r>
              <w:rPr>
                <w:rFonts w:hint="eastAsia"/>
                <w:color w:val="000000"/>
              </w:rPr>
              <w:t>128.20</w:t>
            </w:r>
          </w:p>
        </w:tc>
        <w:tc>
          <w:tcPr>
            <w:tcW w:w="1258"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color w:val="000000"/>
              </w:rPr>
            </w:pPr>
            <w:r>
              <w:rPr>
                <w:rFonts w:hint="eastAsia"/>
                <w:color w:val="000000"/>
              </w:rPr>
              <w:t>128.20</w:t>
            </w:r>
          </w:p>
        </w:tc>
        <w:tc>
          <w:tcPr>
            <w:tcW w:w="1216"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color w:val="000000"/>
              </w:rPr>
            </w:pPr>
            <w:r>
              <w:rPr>
                <w:rFonts w:hint="eastAsia"/>
                <w:color w:val="000000"/>
              </w:rPr>
              <w:t xml:space="preserve">　</w:t>
            </w:r>
          </w:p>
        </w:tc>
        <w:tc>
          <w:tcPr>
            <w:tcW w:w="663"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p>
        </w:tc>
        <w:tc>
          <w:tcPr>
            <w:tcW w:w="649"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p>
        </w:tc>
      </w:tr>
      <w:tr w:rsidR="00E45447" w:rsidTr="00BB10AC">
        <w:trPr>
          <w:trHeight w:val="243"/>
        </w:trPr>
        <w:tc>
          <w:tcPr>
            <w:tcW w:w="457"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201</w:t>
            </w:r>
          </w:p>
        </w:tc>
        <w:tc>
          <w:tcPr>
            <w:tcW w:w="402"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03</w:t>
            </w:r>
          </w:p>
        </w:tc>
        <w:tc>
          <w:tcPr>
            <w:tcW w:w="416"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99</w:t>
            </w:r>
          </w:p>
        </w:tc>
        <w:tc>
          <w:tcPr>
            <w:tcW w:w="815"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132001</w:t>
            </w:r>
          </w:p>
        </w:tc>
        <w:tc>
          <w:tcPr>
            <w:tcW w:w="2558"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lang w:eastAsia="zh-CN"/>
              </w:rPr>
            </w:pPr>
            <w:r>
              <w:rPr>
                <w:rFonts w:ascii="Arial" w:hAnsi="Arial" w:cs="Arial"/>
                <w:color w:val="000000"/>
                <w:lang w:eastAsia="zh-CN"/>
              </w:rPr>
              <w:t>其他政府办公厅（室）及相关机构事务支出</w:t>
            </w:r>
          </w:p>
        </w:tc>
        <w:tc>
          <w:tcPr>
            <w:tcW w:w="1301"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color w:val="000000"/>
              </w:rPr>
            </w:pPr>
            <w:r>
              <w:rPr>
                <w:rFonts w:hint="eastAsia"/>
                <w:color w:val="000000"/>
              </w:rPr>
              <w:t>31.00</w:t>
            </w:r>
          </w:p>
        </w:tc>
        <w:tc>
          <w:tcPr>
            <w:tcW w:w="1258"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color w:val="000000"/>
              </w:rPr>
            </w:pPr>
            <w:r>
              <w:rPr>
                <w:rFonts w:hint="eastAsia"/>
                <w:color w:val="000000"/>
              </w:rPr>
              <w:t xml:space="preserve">　</w:t>
            </w:r>
          </w:p>
        </w:tc>
        <w:tc>
          <w:tcPr>
            <w:tcW w:w="1216"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color w:val="000000"/>
              </w:rPr>
            </w:pPr>
            <w:r>
              <w:rPr>
                <w:rFonts w:hint="eastAsia"/>
                <w:color w:val="000000"/>
              </w:rPr>
              <w:t>31.00</w:t>
            </w:r>
          </w:p>
        </w:tc>
        <w:tc>
          <w:tcPr>
            <w:tcW w:w="663"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p>
        </w:tc>
        <w:tc>
          <w:tcPr>
            <w:tcW w:w="649"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p>
        </w:tc>
      </w:tr>
      <w:tr w:rsidR="00E45447" w:rsidTr="00BB10AC">
        <w:trPr>
          <w:trHeight w:val="243"/>
        </w:trPr>
        <w:tc>
          <w:tcPr>
            <w:tcW w:w="457"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208</w:t>
            </w:r>
          </w:p>
        </w:tc>
        <w:tc>
          <w:tcPr>
            <w:tcW w:w="402"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05</w:t>
            </w:r>
          </w:p>
        </w:tc>
        <w:tc>
          <w:tcPr>
            <w:tcW w:w="416"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05</w:t>
            </w:r>
          </w:p>
        </w:tc>
        <w:tc>
          <w:tcPr>
            <w:tcW w:w="815"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132001</w:t>
            </w:r>
          </w:p>
        </w:tc>
        <w:tc>
          <w:tcPr>
            <w:tcW w:w="2558"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lang w:eastAsia="zh-CN"/>
              </w:rPr>
            </w:pPr>
            <w:r>
              <w:rPr>
                <w:rFonts w:ascii="Arial" w:hAnsi="Arial" w:cs="Arial"/>
                <w:color w:val="000000"/>
                <w:lang w:eastAsia="zh-CN"/>
              </w:rPr>
              <w:t>机关事业单位基本养老保险缴费支出</w:t>
            </w:r>
          </w:p>
        </w:tc>
        <w:tc>
          <w:tcPr>
            <w:tcW w:w="1301"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color w:val="000000"/>
              </w:rPr>
            </w:pPr>
            <w:r>
              <w:rPr>
                <w:rFonts w:hint="eastAsia"/>
                <w:color w:val="000000"/>
              </w:rPr>
              <w:t>17.79</w:t>
            </w:r>
          </w:p>
        </w:tc>
        <w:tc>
          <w:tcPr>
            <w:tcW w:w="1258"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color w:val="000000"/>
              </w:rPr>
            </w:pPr>
            <w:r>
              <w:rPr>
                <w:rFonts w:hint="eastAsia"/>
                <w:color w:val="000000"/>
              </w:rPr>
              <w:t>17.79</w:t>
            </w:r>
          </w:p>
        </w:tc>
        <w:tc>
          <w:tcPr>
            <w:tcW w:w="1216"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color w:val="000000"/>
              </w:rPr>
            </w:pPr>
            <w:r>
              <w:rPr>
                <w:rFonts w:hint="eastAsia"/>
                <w:color w:val="000000"/>
              </w:rPr>
              <w:t xml:space="preserve">　</w:t>
            </w:r>
          </w:p>
        </w:tc>
        <w:tc>
          <w:tcPr>
            <w:tcW w:w="663"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p>
        </w:tc>
        <w:tc>
          <w:tcPr>
            <w:tcW w:w="649"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p>
        </w:tc>
      </w:tr>
      <w:tr w:rsidR="00E45447" w:rsidTr="00BB10AC">
        <w:trPr>
          <w:trHeight w:val="356"/>
        </w:trPr>
        <w:tc>
          <w:tcPr>
            <w:tcW w:w="457"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208</w:t>
            </w:r>
          </w:p>
        </w:tc>
        <w:tc>
          <w:tcPr>
            <w:tcW w:w="402"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99</w:t>
            </w:r>
          </w:p>
        </w:tc>
        <w:tc>
          <w:tcPr>
            <w:tcW w:w="416"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99</w:t>
            </w:r>
          </w:p>
        </w:tc>
        <w:tc>
          <w:tcPr>
            <w:tcW w:w="815"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132001</w:t>
            </w:r>
          </w:p>
        </w:tc>
        <w:tc>
          <w:tcPr>
            <w:tcW w:w="2558"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lang w:eastAsia="zh-CN"/>
              </w:rPr>
            </w:pPr>
            <w:r>
              <w:rPr>
                <w:rFonts w:ascii="Arial" w:hAnsi="Arial" w:cs="Arial"/>
                <w:color w:val="000000"/>
                <w:lang w:eastAsia="zh-CN"/>
              </w:rPr>
              <w:t>其他社会保障和就业支出</w:t>
            </w:r>
          </w:p>
        </w:tc>
        <w:tc>
          <w:tcPr>
            <w:tcW w:w="1301"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color w:val="000000"/>
              </w:rPr>
            </w:pPr>
            <w:r>
              <w:rPr>
                <w:rFonts w:hint="eastAsia"/>
                <w:color w:val="000000"/>
              </w:rPr>
              <w:t>1.36</w:t>
            </w:r>
          </w:p>
        </w:tc>
        <w:tc>
          <w:tcPr>
            <w:tcW w:w="1258"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color w:val="000000"/>
              </w:rPr>
            </w:pPr>
            <w:r>
              <w:rPr>
                <w:rFonts w:hint="eastAsia"/>
                <w:color w:val="000000"/>
              </w:rPr>
              <w:t>1.36</w:t>
            </w:r>
          </w:p>
        </w:tc>
        <w:tc>
          <w:tcPr>
            <w:tcW w:w="1216"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color w:val="000000"/>
              </w:rPr>
            </w:pPr>
            <w:r>
              <w:rPr>
                <w:rFonts w:hint="eastAsia"/>
                <w:color w:val="000000"/>
              </w:rPr>
              <w:t xml:space="preserve">　</w:t>
            </w:r>
          </w:p>
        </w:tc>
        <w:tc>
          <w:tcPr>
            <w:tcW w:w="663"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p>
        </w:tc>
        <w:tc>
          <w:tcPr>
            <w:tcW w:w="649"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p>
        </w:tc>
      </w:tr>
      <w:tr w:rsidR="00E45447" w:rsidTr="00BB10AC">
        <w:trPr>
          <w:trHeight w:val="243"/>
        </w:trPr>
        <w:tc>
          <w:tcPr>
            <w:tcW w:w="457"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210</w:t>
            </w:r>
          </w:p>
        </w:tc>
        <w:tc>
          <w:tcPr>
            <w:tcW w:w="402"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11</w:t>
            </w:r>
          </w:p>
        </w:tc>
        <w:tc>
          <w:tcPr>
            <w:tcW w:w="416"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02</w:t>
            </w:r>
          </w:p>
        </w:tc>
        <w:tc>
          <w:tcPr>
            <w:tcW w:w="815"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132001</w:t>
            </w:r>
          </w:p>
        </w:tc>
        <w:tc>
          <w:tcPr>
            <w:tcW w:w="2558"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proofErr w:type="spellStart"/>
            <w:r>
              <w:rPr>
                <w:rFonts w:ascii="Arial" w:hAnsi="Arial" w:cs="Arial"/>
                <w:color w:val="000000"/>
              </w:rPr>
              <w:t>事业单位医疗</w:t>
            </w:r>
            <w:proofErr w:type="spellEnd"/>
          </w:p>
        </w:tc>
        <w:tc>
          <w:tcPr>
            <w:tcW w:w="1301"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color w:val="000000"/>
              </w:rPr>
            </w:pPr>
            <w:r>
              <w:rPr>
                <w:rFonts w:hint="eastAsia"/>
                <w:color w:val="000000"/>
              </w:rPr>
              <w:t>8.25</w:t>
            </w:r>
          </w:p>
        </w:tc>
        <w:tc>
          <w:tcPr>
            <w:tcW w:w="1258"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color w:val="000000"/>
              </w:rPr>
            </w:pPr>
            <w:r>
              <w:rPr>
                <w:rFonts w:hint="eastAsia"/>
                <w:color w:val="000000"/>
              </w:rPr>
              <w:t>8.25</w:t>
            </w:r>
          </w:p>
        </w:tc>
        <w:tc>
          <w:tcPr>
            <w:tcW w:w="1216"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color w:val="000000"/>
              </w:rPr>
            </w:pPr>
            <w:r>
              <w:rPr>
                <w:rFonts w:hint="eastAsia"/>
                <w:color w:val="000000"/>
              </w:rPr>
              <w:t xml:space="preserve">　</w:t>
            </w:r>
          </w:p>
        </w:tc>
        <w:tc>
          <w:tcPr>
            <w:tcW w:w="663"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p>
        </w:tc>
        <w:tc>
          <w:tcPr>
            <w:tcW w:w="649"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p>
        </w:tc>
      </w:tr>
      <w:tr w:rsidR="00E45447" w:rsidTr="00BB10AC">
        <w:trPr>
          <w:trHeight w:val="243"/>
        </w:trPr>
        <w:tc>
          <w:tcPr>
            <w:tcW w:w="457"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221</w:t>
            </w:r>
          </w:p>
        </w:tc>
        <w:tc>
          <w:tcPr>
            <w:tcW w:w="402"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02</w:t>
            </w:r>
          </w:p>
        </w:tc>
        <w:tc>
          <w:tcPr>
            <w:tcW w:w="416"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01</w:t>
            </w:r>
          </w:p>
        </w:tc>
        <w:tc>
          <w:tcPr>
            <w:tcW w:w="815"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r>
              <w:rPr>
                <w:rFonts w:hint="eastAsia"/>
                <w:color w:val="000000"/>
              </w:rPr>
              <w:t>132001</w:t>
            </w:r>
          </w:p>
        </w:tc>
        <w:tc>
          <w:tcPr>
            <w:tcW w:w="2558"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proofErr w:type="spellStart"/>
            <w:r>
              <w:rPr>
                <w:rFonts w:ascii="Arial" w:hAnsi="Arial" w:cs="Arial"/>
                <w:color w:val="000000"/>
              </w:rPr>
              <w:t>住房公积金</w:t>
            </w:r>
            <w:proofErr w:type="spellEnd"/>
          </w:p>
        </w:tc>
        <w:tc>
          <w:tcPr>
            <w:tcW w:w="1301"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color w:val="000000"/>
              </w:rPr>
            </w:pPr>
            <w:r>
              <w:rPr>
                <w:rFonts w:hint="eastAsia"/>
                <w:color w:val="000000"/>
              </w:rPr>
              <w:t>13.21</w:t>
            </w:r>
          </w:p>
        </w:tc>
        <w:tc>
          <w:tcPr>
            <w:tcW w:w="1258"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color w:val="000000"/>
              </w:rPr>
            </w:pPr>
            <w:r>
              <w:rPr>
                <w:rFonts w:hint="eastAsia"/>
                <w:color w:val="000000"/>
              </w:rPr>
              <w:t>13.21</w:t>
            </w:r>
          </w:p>
        </w:tc>
        <w:tc>
          <w:tcPr>
            <w:tcW w:w="1216"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color w:val="000000"/>
              </w:rPr>
            </w:pPr>
            <w:r>
              <w:rPr>
                <w:rFonts w:hint="eastAsia"/>
                <w:color w:val="000000"/>
              </w:rPr>
              <w:t xml:space="preserve">　</w:t>
            </w:r>
          </w:p>
        </w:tc>
        <w:tc>
          <w:tcPr>
            <w:tcW w:w="663"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p>
        </w:tc>
        <w:tc>
          <w:tcPr>
            <w:tcW w:w="649" w:type="dxa"/>
            <w:tcBorders>
              <w:top w:val="single" w:sz="8" w:space="0" w:color="C2C3C4"/>
              <w:left w:val="single" w:sz="8" w:space="0" w:color="C2C3C4"/>
              <w:bottom w:val="single" w:sz="8" w:space="0" w:color="C2C3C4"/>
              <w:right w:val="single" w:sz="8" w:space="0" w:color="C2C3C4"/>
            </w:tcBorders>
            <w:vAlign w:val="center"/>
          </w:tcPr>
          <w:p w:rsidR="00E45447" w:rsidRDefault="00E45447">
            <w:pPr>
              <w:rPr>
                <w:color w:val="000000"/>
              </w:rPr>
            </w:pPr>
          </w:p>
        </w:tc>
      </w:tr>
      <w:tr w:rsidR="00E45447" w:rsidTr="00BB10AC">
        <w:trPr>
          <w:trHeight w:val="356"/>
        </w:trPr>
        <w:tc>
          <w:tcPr>
            <w:tcW w:w="457"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center"/>
              <w:rPr>
                <w:b/>
                <w:bCs/>
                <w:color w:val="000000"/>
              </w:rPr>
            </w:pPr>
          </w:p>
        </w:tc>
        <w:tc>
          <w:tcPr>
            <w:tcW w:w="402"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center"/>
              <w:rPr>
                <w:b/>
                <w:bCs/>
                <w:color w:val="000000"/>
              </w:rPr>
            </w:pPr>
          </w:p>
        </w:tc>
        <w:tc>
          <w:tcPr>
            <w:tcW w:w="416"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center"/>
              <w:rPr>
                <w:b/>
                <w:bCs/>
                <w:color w:val="000000"/>
              </w:rPr>
            </w:pPr>
          </w:p>
        </w:tc>
        <w:tc>
          <w:tcPr>
            <w:tcW w:w="815"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center"/>
              <w:rPr>
                <w:b/>
                <w:bCs/>
                <w:color w:val="000000"/>
              </w:rPr>
            </w:pPr>
          </w:p>
        </w:tc>
        <w:tc>
          <w:tcPr>
            <w:tcW w:w="2558"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center"/>
              <w:rPr>
                <w:b/>
                <w:bCs/>
                <w:color w:val="000000"/>
              </w:rPr>
            </w:pPr>
          </w:p>
        </w:tc>
        <w:tc>
          <w:tcPr>
            <w:tcW w:w="1301"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b/>
                <w:bCs/>
                <w:color w:val="000000"/>
              </w:rPr>
            </w:pPr>
          </w:p>
        </w:tc>
        <w:tc>
          <w:tcPr>
            <w:tcW w:w="1258"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b/>
                <w:bCs/>
                <w:color w:val="000000"/>
              </w:rPr>
            </w:pPr>
          </w:p>
        </w:tc>
        <w:tc>
          <w:tcPr>
            <w:tcW w:w="1216"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right"/>
              <w:rPr>
                <w:b/>
                <w:bCs/>
                <w:color w:val="000000"/>
              </w:rPr>
            </w:pPr>
          </w:p>
        </w:tc>
        <w:tc>
          <w:tcPr>
            <w:tcW w:w="663"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center"/>
              <w:rPr>
                <w:b/>
                <w:bCs/>
                <w:color w:val="000000"/>
              </w:rPr>
            </w:pPr>
          </w:p>
        </w:tc>
        <w:tc>
          <w:tcPr>
            <w:tcW w:w="649" w:type="dxa"/>
            <w:tcBorders>
              <w:top w:val="single" w:sz="8" w:space="0" w:color="C2C3C4"/>
              <w:left w:val="single" w:sz="8" w:space="0" w:color="C2C3C4"/>
              <w:bottom w:val="single" w:sz="8" w:space="0" w:color="C2C3C4"/>
              <w:right w:val="single" w:sz="8" w:space="0" w:color="C2C3C4"/>
            </w:tcBorders>
            <w:vAlign w:val="center"/>
          </w:tcPr>
          <w:p w:rsidR="00E45447" w:rsidRDefault="00E45447">
            <w:pPr>
              <w:jc w:val="center"/>
              <w:rPr>
                <w:b/>
                <w:bCs/>
                <w:color w:val="000000"/>
              </w:rPr>
            </w:pPr>
          </w:p>
        </w:tc>
      </w:tr>
      <w:tr w:rsidR="005A1B83" w:rsidTr="00BB10AC">
        <w:trPr>
          <w:trHeight w:val="243"/>
        </w:trPr>
        <w:tc>
          <w:tcPr>
            <w:tcW w:w="45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right="63"/>
              <w:jc w:val="right"/>
            </w:pPr>
          </w:p>
        </w:tc>
        <w:tc>
          <w:tcPr>
            <w:tcW w:w="4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22" w:right="99"/>
              <w:jc w:val="center"/>
            </w:pPr>
          </w:p>
        </w:tc>
        <w:tc>
          <w:tcPr>
            <w:tcW w:w="4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19" w:right="116"/>
              <w:jc w:val="center"/>
            </w:pPr>
          </w:p>
        </w:tc>
        <w:tc>
          <w:tcPr>
            <w:tcW w:w="815"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40"/>
            </w:pPr>
          </w:p>
        </w:tc>
        <w:tc>
          <w:tcPr>
            <w:tcW w:w="25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line="143" w:lineRule="exact"/>
              <w:ind w:left="38"/>
            </w:pPr>
          </w:p>
        </w:tc>
        <w:tc>
          <w:tcPr>
            <w:tcW w:w="1301"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jc w:val="right"/>
            </w:pPr>
          </w:p>
        </w:tc>
        <w:tc>
          <w:tcPr>
            <w:tcW w:w="12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jc w:val="right"/>
            </w:pPr>
          </w:p>
        </w:tc>
        <w:tc>
          <w:tcPr>
            <w:tcW w:w="12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6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49"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r w:rsidR="005A1B83" w:rsidTr="00BB10AC">
        <w:trPr>
          <w:trHeight w:val="243"/>
        </w:trPr>
        <w:tc>
          <w:tcPr>
            <w:tcW w:w="45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right="63"/>
              <w:jc w:val="right"/>
            </w:pPr>
          </w:p>
        </w:tc>
        <w:tc>
          <w:tcPr>
            <w:tcW w:w="4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22" w:right="99"/>
              <w:jc w:val="center"/>
            </w:pPr>
          </w:p>
        </w:tc>
        <w:tc>
          <w:tcPr>
            <w:tcW w:w="4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19" w:right="116"/>
              <w:jc w:val="center"/>
            </w:pPr>
          </w:p>
        </w:tc>
        <w:tc>
          <w:tcPr>
            <w:tcW w:w="815"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40"/>
            </w:pPr>
          </w:p>
        </w:tc>
        <w:tc>
          <w:tcPr>
            <w:tcW w:w="25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261"/>
            </w:pPr>
          </w:p>
        </w:tc>
        <w:tc>
          <w:tcPr>
            <w:tcW w:w="1301"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jc w:val="right"/>
            </w:pPr>
          </w:p>
        </w:tc>
        <w:tc>
          <w:tcPr>
            <w:tcW w:w="12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jc w:val="right"/>
            </w:pPr>
          </w:p>
        </w:tc>
        <w:tc>
          <w:tcPr>
            <w:tcW w:w="12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6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49"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r w:rsidR="005A1B83" w:rsidTr="00BB10AC">
        <w:trPr>
          <w:trHeight w:val="243"/>
        </w:trPr>
        <w:tc>
          <w:tcPr>
            <w:tcW w:w="45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right="63"/>
              <w:jc w:val="right"/>
            </w:pPr>
          </w:p>
        </w:tc>
        <w:tc>
          <w:tcPr>
            <w:tcW w:w="4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22" w:right="99"/>
              <w:jc w:val="center"/>
            </w:pPr>
          </w:p>
        </w:tc>
        <w:tc>
          <w:tcPr>
            <w:tcW w:w="4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19" w:right="116"/>
              <w:jc w:val="center"/>
            </w:pPr>
          </w:p>
        </w:tc>
        <w:tc>
          <w:tcPr>
            <w:tcW w:w="815"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40"/>
            </w:pPr>
          </w:p>
        </w:tc>
        <w:tc>
          <w:tcPr>
            <w:tcW w:w="25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261"/>
            </w:pPr>
          </w:p>
        </w:tc>
        <w:tc>
          <w:tcPr>
            <w:tcW w:w="1301"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jc w:val="right"/>
            </w:pPr>
          </w:p>
        </w:tc>
        <w:tc>
          <w:tcPr>
            <w:tcW w:w="12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jc w:val="right"/>
            </w:pPr>
          </w:p>
        </w:tc>
        <w:tc>
          <w:tcPr>
            <w:tcW w:w="12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6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49"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r w:rsidR="005A1B83" w:rsidTr="00BB10AC">
        <w:trPr>
          <w:trHeight w:val="243"/>
        </w:trPr>
        <w:tc>
          <w:tcPr>
            <w:tcW w:w="45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right="63"/>
              <w:jc w:val="right"/>
            </w:pPr>
          </w:p>
        </w:tc>
        <w:tc>
          <w:tcPr>
            <w:tcW w:w="4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22" w:right="99"/>
              <w:jc w:val="center"/>
            </w:pPr>
          </w:p>
        </w:tc>
        <w:tc>
          <w:tcPr>
            <w:tcW w:w="4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19" w:right="116"/>
              <w:jc w:val="center"/>
            </w:pPr>
          </w:p>
        </w:tc>
        <w:tc>
          <w:tcPr>
            <w:tcW w:w="815"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40"/>
            </w:pPr>
          </w:p>
        </w:tc>
        <w:tc>
          <w:tcPr>
            <w:tcW w:w="25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261"/>
            </w:pPr>
          </w:p>
        </w:tc>
        <w:tc>
          <w:tcPr>
            <w:tcW w:w="1301"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jc w:val="right"/>
            </w:pPr>
          </w:p>
        </w:tc>
        <w:tc>
          <w:tcPr>
            <w:tcW w:w="12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jc w:val="right"/>
            </w:pPr>
          </w:p>
        </w:tc>
        <w:tc>
          <w:tcPr>
            <w:tcW w:w="12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6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49"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r w:rsidR="005A1B83" w:rsidTr="00BB10AC">
        <w:trPr>
          <w:trHeight w:val="243"/>
        </w:trPr>
        <w:tc>
          <w:tcPr>
            <w:tcW w:w="45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4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4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815"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25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right="504"/>
              <w:jc w:val="right"/>
            </w:pPr>
          </w:p>
        </w:tc>
        <w:tc>
          <w:tcPr>
            <w:tcW w:w="1301"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jc w:val="right"/>
            </w:pPr>
          </w:p>
        </w:tc>
        <w:tc>
          <w:tcPr>
            <w:tcW w:w="12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jc w:val="right"/>
            </w:pPr>
          </w:p>
        </w:tc>
        <w:tc>
          <w:tcPr>
            <w:tcW w:w="12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6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49"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r w:rsidR="005A1B83" w:rsidTr="00BB10AC">
        <w:trPr>
          <w:trHeight w:val="243"/>
        </w:trPr>
        <w:tc>
          <w:tcPr>
            <w:tcW w:w="45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right="63"/>
              <w:jc w:val="right"/>
            </w:pPr>
          </w:p>
        </w:tc>
        <w:tc>
          <w:tcPr>
            <w:tcW w:w="4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22" w:right="99"/>
              <w:jc w:val="center"/>
            </w:pPr>
          </w:p>
        </w:tc>
        <w:tc>
          <w:tcPr>
            <w:tcW w:w="4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19" w:right="116"/>
              <w:jc w:val="center"/>
            </w:pPr>
          </w:p>
        </w:tc>
        <w:tc>
          <w:tcPr>
            <w:tcW w:w="815"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40"/>
            </w:pPr>
          </w:p>
        </w:tc>
        <w:tc>
          <w:tcPr>
            <w:tcW w:w="25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261"/>
            </w:pPr>
          </w:p>
        </w:tc>
        <w:tc>
          <w:tcPr>
            <w:tcW w:w="1301"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jc w:val="right"/>
            </w:pPr>
          </w:p>
        </w:tc>
        <w:tc>
          <w:tcPr>
            <w:tcW w:w="12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jc w:val="right"/>
            </w:pPr>
          </w:p>
        </w:tc>
        <w:tc>
          <w:tcPr>
            <w:tcW w:w="12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6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49"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r w:rsidR="005A1B83" w:rsidTr="00BB10AC">
        <w:trPr>
          <w:trHeight w:val="411"/>
        </w:trPr>
        <w:tc>
          <w:tcPr>
            <w:tcW w:w="45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ind w:right="63"/>
              <w:jc w:val="right"/>
            </w:pPr>
          </w:p>
        </w:tc>
        <w:tc>
          <w:tcPr>
            <w:tcW w:w="4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ind w:left="22" w:right="99"/>
              <w:jc w:val="center"/>
            </w:pPr>
          </w:p>
        </w:tc>
        <w:tc>
          <w:tcPr>
            <w:tcW w:w="4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ind w:left="19" w:right="116"/>
              <w:jc w:val="center"/>
            </w:pPr>
          </w:p>
        </w:tc>
        <w:tc>
          <w:tcPr>
            <w:tcW w:w="815"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ind w:left="40"/>
            </w:pPr>
          </w:p>
        </w:tc>
        <w:tc>
          <w:tcPr>
            <w:tcW w:w="25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118" w:line="230" w:lineRule="auto"/>
              <w:ind w:left="38" w:right="60" w:firstLine="223"/>
            </w:pPr>
          </w:p>
        </w:tc>
        <w:tc>
          <w:tcPr>
            <w:tcW w:w="1301"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jc w:val="right"/>
            </w:pPr>
          </w:p>
        </w:tc>
        <w:tc>
          <w:tcPr>
            <w:tcW w:w="12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ind w:right="1"/>
              <w:jc w:val="right"/>
            </w:pPr>
          </w:p>
        </w:tc>
        <w:tc>
          <w:tcPr>
            <w:tcW w:w="12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6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49"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r w:rsidR="005A1B83" w:rsidTr="00BB10AC">
        <w:trPr>
          <w:trHeight w:val="243"/>
        </w:trPr>
        <w:tc>
          <w:tcPr>
            <w:tcW w:w="45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right="63"/>
              <w:jc w:val="right"/>
            </w:pPr>
          </w:p>
        </w:tc>
        <w:tc>
          <w:tcPr>
            <w:tcW w:w="4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22" w:right="99"/>
              <w:jc w:val="center"/>
            </w:pPr>
          </w:p>
        </w:tc>
        <w:tc>
          <w:tcPr>
            <w:tcW w:w="4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19" w:right="116"/>
              <w:jc w:val="center"/>
            </w:pPr>
          </w:p>
        </w:tc>
        <w:tc>
          <w:tcPr>
            <w:tcW w:w="815"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40"/>
            </w:pPr>
          </w:p>
        </w:tc>
        <w:tc>
          <w:tcPr>
            <w:tcW w:w="25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261"/>
            </w:pPr>
          </w:p>
        </w:tc>
        <w:tc>
          <w:tcPr>
            <w:tcW w:w="1301"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jc w:val="right"/>
            </w:pPr>
          </w:p>
        </w:tc>
        <w:tc>
          <w:tcPr>
            <w:tcW w:w="12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right="1"/>
              <w:jc w:val="right"/>
            </w:pPr>
          </w:p>
        </w:tc>
        <w:tc>
          <w:tcPr>
            <w:tcW w:w="12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6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49"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r w:rsidR="005A1B83" w:rsidTr="00BB10AC">
        <w:trPr>
          <w:trHeight w:val="243"/>
        </w:trPr>
        <w:tc>
          <w:tcPr>
            <w:tcW w:w="45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right="63"/>
              <w:jc w:val="right"/>
            </w:pPr>
          </w:p>
        </w:tc>
        <w:tc>
          <w:tcPr>
            <w:tcW w:w="4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22" w:right="99"/>
              <w:jc w:val="center"/>
            </w:pPr>
          </w:p>
        </w:tc>
        <w:tc>
          <w:tcPr>
            <w:tcW w:w="4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19" w:right="116"/>
              <w:jc w:val="center"/>
            </w:pPr>
          </w:p>
        </w:tc>
        <w:tc>
          <w:tcPr>
            <w:tcW w:w="815"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40"/>
            </w:pPr>
          </w:p>
        </w:tc>
        <w:tc>
          <w:tcPr>
            <w:tcW w:w="25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261"/>
            </w:pPr>
          </w:p>
        </w:tc>
        <w:tc>
          <w:tcPr>
            <w:tcW w:w="1301"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jc w:val="right"/>
            </w:pPr>
          </w:p>
        </w:tc>
        <w:tc>
          <w:tcPr>
            <w:tcW w:w="12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right="1"/>
              <w:jc w:val="right"/>
            </w:pPr>
          </w:p>
        </w:tc>
        <w:tc>
          <w:tcPr>
            <w:tcW w:w="12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6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49"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r w:rsidR="005A1B83" w:rsidTr="00BB10AC">
        <w:trPr>
          <w:trHeight w:val="243"/>
        </w:trPr>
        <w:tc>
          <w:tcPr>
            <w:tcW w:w="45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right="63"/>
              <w:jc w:val="right"/>
            </w:pPr>
          </w:p>
        </w:tc>
        <w:tc>
          <w:tcPr>
            <w:tcW w:w="4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22" w:right="99"/>
              <w:jc w:val="center"/>
            </w:pPr>
          </w:p>
        </w:tc>
        <w:tc>
          <w:tcPr>
            <w:tcW w:w="4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19" w:right="116"/>
              <w:jc w:val="center"/>
            </w:pPr>
          </w:p>
        </w:tc>
        <w:tc>
          <w:tcPr>
            <w:tcW w:w="815"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40"/>
            </w:pPr>
          </w:p>
        </w:tc>
        <w:tc>
          <w:tcPr>
            <w:tcW w:w="25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261"/>
            </w:pPr>
          </w:p>
        </w:tc>
        <w:tc>
          <w:tcPr>
            <w:tcW w:w="1301"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jc w:val="right"/>
            </w:pPr>
          </w:p>
        </w:tc>
        <w:tc>
          <w:tcPr>
            <w:tcW w:w="12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right="1"/>
              <w:jc w:val="right"/>
            </w:pPr>
          </w:p>
        </w:tc>
        <w:tc>
          <w:tcPr>
            <w:tcW w:w="12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6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49"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r w:rsidR="005A1B83" w:rsidTr="00BB10AC">
        <w:trPr>
          <w:trHeight w:val="378"/>
        </w:trPr>
        <w:tc>
          <w:tcPr>
            <w:tcW w:w="45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4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4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815"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25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9" w:line="230" w:lineRule="auto"/>
              <w:ind w:left="38" w:right="62"/>
            </w:pPr>
          </w:p>
        </w:tc>
        <w:tc>
          <w:tcPr>
            <w:tcW w:w="1301"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jc w:val="right"/>
            </w:pPr>
          </w:p>
        </w:tc>
        <w:tc>
          <w:tcPr>
            <w:tcW w:w="12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jc w:val="right"/>
            </w:pPr>
          </w:p>
        </w:tc>
        <w:tc>
          <w:tcPr>
            <w:tcW w:w="12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jc w:val="right"/>
            </w:pPr>
          </w:p>
        </w:tc>
        <w:tc>
          <w:tcPr>
            <w:tcW w:w="66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49"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r w:rsidR="005A1B83" w:rsidTr="00BB10AC">
        <w:trPr>
          <w:trHeight w:val="243"/>
        </w:trPr>
        <w:tc>
          <w:tcPr>
            <w:tcW w:w="45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right="63"/>
              <w:jc w:val="right"/>
            </w:pPr>
          </w:p>
        </w:tc>
        <w:tc>
          <w:tcPr>
            <w:tcW w:w="4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22" w:right="99"/>
              <w:jc w:val="center"/>
            </w:pPr>
          </w:p>
        </w:tc>
        <w:tc>
          <w:tcPr>
            <w:tcW w:w="4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19" w:right="116"/>
              <w:jc w:val="center"/>
            </w:pPr>
          </w:p>
        </w:tc>
        <w:tc>
          <w:tcPr>
            <w:tcW w:w="815"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40"/>
            </w:pPr>
          </w:p>
        </w:tc>
        <w:tc>
          <w:tcPr>
            <w:tcW w:w="25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261"/>
            </w:pPr>
          </w:p>
        </w:tc>
        <w:tc>
          <w:tcPr>
            <w:tcW w:w="1301"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jc w:val="right"/>
            </w:pPr>
          </w:p>
        </w:tc>
        <w:tc>
          <w:tcPr>
            <w:tcW w:w="12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2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jc w:val="right"/>
            </w:pPr>
          </w:p>
        </w:tc>
        <w:tc>
          <w:tcPr>
            <w:tcW w:w="66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49"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r w:rsidR="005A1B83" w:rsidTr="00BB10AC">
        <w:trPr>
          <w:trHeight w:val="243"/>
        </w:trPr>
        <w:tc>
          <w:tcPr>
            <w:tcW w:w="45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right="63"/>
              <w:jc w:val="right"/>
            </w:pPr>
          </w:p>
        </w:tc>
        <w:tc>
          <w:tcPr>
            <w:tcW w:w="4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22" w:right="99"/>
              <w:jc w:val="center"/>
            </w:pPr>
          </w:p>
        </w:tc>
        <w:tc>
          <w:tcPr>
            <w:tcW w:w="4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19" w:right="116"/>
              <w:jc w:val="center"/>
            </w:pPr>
          </w:p>
        </w:tc>
        <w:tc>
          <w:tcPr>
            <w:tcW w:w="815"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40"/>
            </w:pPr>
          </w:p>
        </w:tc>
        <w:tc>
          <w:tcPr>
            <w:tcW w:w="25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261"/>
            </w:pPr>
          </w:p>
        </w:tc>
        <w:tc>
          <w:tcPr>
            <w:tcW w:w="1301"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jc w:val="right"/>
            </w:pPr>
          </w:p>
        </w:tc>
        <w:tc>
          <w:tcPr>
            <w:tcW w:w="12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jc w:val="right"/>
            </w:pPr>
          </w:p>
        </w:tc>
        <w:tc>
          <w:tcPr>
            <w:tcW w:w="12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6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49"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r w:rsidR="005A1B83" w:rsidTr="00BB10AC">
        <w:trPr>
          <w:trHeight w:val="356"/>
        </w:trPr>
        <w:tc>
          <w:tcPr>
            <w:tcW w:w="45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195"/>
              <w:ind w:right="63"/>
              <w:jc w:val="right"/>
            </w:pPr>
          </w:p>
        </w:tc>
        <w:tc>
          <w:tcPr>
            <w:tcW w:w="4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195"/>
              <w:ind w:left="22" w:right="99"/>
              <w:jc w:val="center"/>
            </w:pPr>
          </w:p>
        </w:tc>
        <w:tc>
          <w:tcPr>
            <w:tcW w:w="4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195"/>
              <w:ind w:left="19" w:right="116"/>
              <w:jc w:val="center"/>
            </w:pPr>
          </w:p>
        </w:tc>
        <w:tc>
          <w:tcPr>
            <w:tcW w:w="815"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195"/>
              <w:ind w:left="40"/>
            </w:pPr>
          </w:p>
        </w:tc>
        <w:tc>
          <w:tcPr>
            <w:tcW w:w="25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67" w:line="230" w:lineRule="auto"/>
              <w:ind w:left="38" w:right="60" w:firstLine="223"/>
            </w:pPr>
          </w:p>
        </w:tc>
        <w:tc>
          <w:tcPr>
            <w:tcW w:w="1301"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195"/>
              <w:jc w:val="right"/>
            </w:pPr>
          </w:p>
        </w:tc>
        <w:tc>
          <w:tcPr>
            <w:tcW w:w="12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195"/>
              <w:ind w:right="1"/>
              <w:jc w:val="right"/>
            </w:pPr>
          </w:p>
        </w:tc>
        <w:tc>
          <w:tcPr>
            <w:tcW w:w="12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6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49"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r w:rsidR="005A1B83" w:rsidTr="00BB10AC">
        <w:trPr>
          <w:trHeight w:val="243"/>
        </w:trPr>
        <w:tc>
          <w:tcPr>
            <w:tcW w:w="45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right="63"/>
              <w:jc w:val="right"/>
            </w:pPr>
          </w:p>
        </w:tc>
        <w:tc>
          <w:tcPr>
            <w:tcW w:w="4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22" w:right="99"/>
              <w:jc w:val="center"/>
            </w:pPr>
          </w:p>
        </w:tc>
        <w:tc>
          <w:tcPr>
            <w:tcW w:w="4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19" w:right="116"/>
              <w:jc w:val="center"/>
            </w:pPr>
          </w:p>
        </w:tc>
        <w:tc>
          <w:tcPr>
            <w:tcW w:w="815"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40"/>
            </w:pPr>
          </w:p>
        </w:tc>
        <w:tc>
          <w:tcPr>
            <w:tcW w:w="25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261"/>
            </w:pPr>
          </w:p>
        </w:tc>
        <w:tc>
          <w:tcPr>
            <w:tcW w:w="1301"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jc w:val="right"/>
            </w:pPr>
          </w:p>
        </w:tc>
        <w:tc>
          <w:tcPr>
            <w:tcW w:w="125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right="1"/>
              <w:jc w:val="right"/>
            </w:pPr>
          </w:p>
        </w:tc>
        <w:tc>
          <w:tcPr>
            <w:tcW w:w="12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6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49"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bl>
    <w:p w:rsidR="005A1B83" w:rsidRDefault="005A1B83">
      <w:pPr>
        <w:rPr>
          <w:rFonts w:ascii="Times New Roman"/>
          <w:lang w:eastAsia="zh-CN"/>
        </w:rPr>
        <w:sectPr w:rsidR="005A1B83">
          <w:pgSz w:w="11910" w:h="16840"/>
          <w:pgMar w:top="360" w:right="980" w:bottom="280" w:left="960" w:header="720" w:footer="720" w:gutter="0"/>
          <w:cols w:space="720"/>
        </w:sectPr>
      </w:pPr>
    </w:p>
    <w:tbl>
      <w:tblPr>
        <w:tblW w:w="0" w:type="auto"/>
        <w:tblInd w:w="1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1973"/>
        <w:gridCol w:w="1133"/>
        <w:gridCol w:w="2870"/>
        <w:gridCol w:w="708"/>
        <w:gridCol w:w="990"/>
        <w:gridCol w:w="980"/>
        <w:gridCol w:w="1035"/>
      </w:tblGrid>
      <w:tr w:rsidR="005A1B83">
        <w:trPr>
          <w:trHeight w:val="784"/>
        </w:trPr>
        <w:tc>
          <w:tcPr>
            <w:tcW w:w="9689" w:type="dxa"/>
            <w:gridSpan w:val="7"/>
            <w:tcBorders>
              <w:top w:val="nil"/>
              <w:bottom w:val="nil"/>
              <w:right w:val="nil"/>
            </w:tcBorders>
          </w:tcPr>
          <w:p w:rsidR="005A1B83" w:rsidRDefault="00BE3160" w:rsidP="00E45447">
            <w:pPr>
              <w:pStyle w:val="TableParagraph"/>
              <w:spacing w:before="47"/>
              <w:rPr>
                <w:lang w:eastAsia="zh-CN"/>
              </w:rPr>
            </w:pPr>
            <w:r>
              <w:rPr>
                <w:lang w:eastAsia="zh-CN"/>
              </w:rPr>
              <w:lastRenderedPageBreak/>
              <w:t>公开表2</w:t>
            </w:r>
          </w:p>
          <w:p w:rsidR="005A1B83" w:rsidRDefault="00BE3160">
            <w:pPr>
              <w:pStyle w:val="TableParagraph"/>
              <w:spacing w:before="48" w:line="388" w:lineRule="exact"/>
              <w:ind w:left="3223" w:right="3202"/>
              <w:jc w:val="center"/>
              <w:rPr>
                <w:rFonts w:ascii="黑体" w:eastAsia="黑体"/>
                <w:b/>
                <w:sz w:val="32"/>
                <w:lang w:eastAsia="zh-CN"/>
              </w:rPr>
            </w:pPr>
            <w:r>
              <w:rPr>
                <w:rFonts w:ascii="黑体" w:eastAsia="黑体" w:hint="eastAsia"/>
                <w:b/>
                <w:sz w:val="32"/>
                <w:lang w:eastAsia="zh-CN"/>
              </w:rPr>
              <w:t>财政拨款收支预算总表</w:t>
            </w:r>
          </w:p>
        </w:tc>
      </w:tr>
      <w:tr w:rsidR="005A1B83">
        <w:trPr>
          <w:trHeight w:val="390"/>
        </w:trPr>
        <w:tc>
          <w:tcPr>
            <w:tcW w:w="3106" w:type="dxa"/>
            <w:gridSpan w:val="2"/>
            <w:tcBorders>
              <w:top w:val="nil"/>
              <w:bottom w:val="single" w:sz="8" w:space="0" w:color="C0C0C0"/>
            </w:tcBorders>
          </w:tcPr>
          <w:p w:rsidR="005A1B83" w:rsidRDefault="00BE3160">
            <w:pPr>
              <w:pStyle w:val="TableParagraph"/>
              <w:spacing w:before="79"/>
              <w:ind w:left="40"/>
            </w:pPr>
            <w:proofErr w:type="spellStart"/>
            <w:r>
              <w:t>部门</w:t>
            </w:r>
            <w:proofErr w:type="spellEnd"/>
            <w:r>
              <w:t>：</w:t>
            </w:r>
          </w:p>
        </w:tc>
        <w:tc>
          <w:tcPr>
            <w:tcW w:w="6583" w:type="dxa"/>
            <w:gridSpan w:val="5"/>
            <w:tcBorders>
              <w:top w:val="nil"/>
              <w:bottom w:val="nil"/>
              <w:right w:val="nil"/>
            </w:tcBorders>
          </w:tcPr>
          <w:p w:rsidR="005A1B83" w:rsidRDefault="00BE3160">
            <w:pPr>
              <w:pStyle w:val="TableParagraph"/>
              <w:spacing w:before="79"/>
              <w:ind w:right="13"/>
              <w:jc w:val="right"/>
            </w:pPr>
            <w:proofErr w:type="spellStart"/>
            <w:r>
              <w:t>金额单位：万元</w:t>
            </w:r>
            <w:proofErr w:type="spellEnd"/>
          </w:p>
        </w:tc>
      </w:tr>
      <w:tr w:rsidR="005A1B83">
        <w:trPr>
          <w:trHeight w:val="469"/>
        </w:trPr>
        <w:tc>
          <w:tcPr>
            <w:tcW w:w="3106" w:type="dxa"/>
            <w:gridSpan w:val="2"/>
            <w:tcBorders>
              <w:top w:val="single" w:sz="8" w:space="0" w:color="C0C0C0"/>
              <w:left w:val="single" w:sz="8" w:space="0" w:color="C0C0C0"/>
              <w:bottom w:val="single" w:sz="8" w:space="0" w:color="C0C0C0"/>
              <w:right w:val="single" w:sz="8" w:space="0" w:color="C0C0C0"/>
            </w:tcBorders>
            <w:shd w:val="clear" w:color="auto" w:fill="EEF1F7"/>
          </w:tcPr>
          <w:p w:rsidR="005A1B83" w:rsidRDefault="00BE3160">
            <w:pPr>
              <w:pStyle w:val="TableParagraph"/>
              <w:tabs>
                <w:tab w:val="left" w:pos="709"/>
              </w:tabs>
              <w:spacing w:before="109"/>
              <w:ind w:left="35"/>
              <w:jc w:val="center"/>
              <w:rPr>
                <w:b/>
              </w:rPr>
            </w:pPr>
            <w:r>
              <w:rPr>
                <w:b/>
              </w:rPr>
              <w:t>收</w:t>
            </w:r>
            <w:r>
              <w:rPr>
                <w:b/>
              </w:rPr>
              <w:tab/>
              <w:t>入</w:t>
            </w:r>
          </w:p>
        </w:tc>
        <w:tc>
          <w:tcPr>
            <w:tcW w:w="6583" w:type="dxa"/>
            <w:gridSpan w:val="5"/>
            <w:tcBorders>
              <w:top w:val="nil"/>
              <w:left w:val="single" w:sz="8" w:space="0" w:color="C0C0C0"/>
              <w:bottom w:val="single" w:sz="8" w:space="0" w:color="C0C0C0"/>
              <w:right w:val="single" w:sz="8" w:space="0" w:color="C0C0C0"/>
            </w:tcBorders>
            <w:shd w:val="clear" w:color="auto" w:fill="EEF1F7"/>
          </w:tcPr>
          <w:p w:rsidR="005A1B83" w:rsidRDefault="00BE3160">
            <w:pPr>
              <w:pStyle w:val="TableParagraph"/>
              <w:tabs>
                <w:tab w:val="left" w:pos="706"/>
              </w:tabs>
              <w:spacing w:before="109"/>
              <w:ind w:left="29"/>
              <w:jc w:val="center"/>
              <w:rPr>
                <w:b/>
              </w:rPr>
            </w:pPr>
            <w:r>
              <w:rPr>
                <w:b/>
              </w:rPr>
              <w:t>支</w:t>
            </w:r>
            <w:r>
              <w:rPr>
                <w:b/>
              </w:rPr>
              <w:tab/>
              <w:t>出</w:t>
            </w:r>
          </w:p>
        </w:tc>
      </w:tr>
      <w:tr w:rsidR="005A1B83" w:rsidTr="00BB10AC">
        <w:trPr>
          <w:trHeight w:val="702"/>
        </w:trPr>
        <w:tc>
          <w:tcPr>
            <w:tcW w:w="1973" w:type="dxa"/>
            <w:tcBorders>
              <w:top w:val="single" w:sz="8" w:space="0" w:color="C0C0C0"/>
              <w:left w:val="single" w:sz="8" w:space="0" w:color="C0C0C0"/>
              <w:bottom w:val="single" w:sz="8" w:space="0" w:color="C0C0C0"/>
              <w:right w:val="single" w:sz="8" w:space="0" w:color="C0C0C0"/>
            </w:tcBorders>
            <w:shd w:val="clear" w:color="auto" w:fill="EEF1F7"/>
          </w:tcPr>
          <w:p w:rsidR="005A1B83" w:rsidRDefault="005A1B83">
            <w:pPr>
              <w:pStyle w:val="TableParagraph"/>
              <w:spacing w:before="6"/>
              <w:rPr>
                <w:rFonts w:ascii="Times New Roman"/>
                <w:sz w:val="19"/>
              </w:rPr>
            </w:pPr>
          </w:p>
          <w:p w:rsidR="005A1B83" w:rsidRDefault="00BE3160">
            <w:pPr>
              <w:pStyle w:val="TableParagraph"/>
              <w:tabs>
                <w:tab w:val="left" w:pos="1221"/>
              </w:tabs>
              <w:ind w:left="546"/>
              <w:rPr>
                <w:b/>
              </w:rPr>
            </w:pPr>
            <w:r>
              <w:rPr>
                <w:b/>
              </w:rPr>
              <w:t>项</w:t>
            </w:r>
            <w:r>
              <w:rPr>
                <w:b/>
              </w:rPr>
              <w:tab/>
              <w:t>目</w:t>
            </w:r>
          </w:p>
        </w:tc>
        <w:tc>
          <w:tcPr>
            <w:tcW w:w="1133" w:type="dxa"/>
            <w:tcBorders>
              <w:top w:val="single" w:sz="8" w:space="0" w:color="C0C0C0"/>
              <w:left w:val="single" w:sz="8" w:space="0" w:color="C0C0C0"/>
              <w:bottom w:val="single" w:sz="8" w:space="0" w:color="C0C0C0"/>
              <w:right w:val="single" w:sz="8" w:space="0" w:color="C0C0C0"/>
            </w:tcBorders>
            <w:shd w:val="clear" w:color="auto" w:fill="EEF1F7"/>
          </w:tcPr>
          <w:p w:rsidR="005A1B83" w:rsidRDefault="005A1B83">
            <w:pPr>
              <w:pStyle w:val="TableParagraph"/>
              <w:spacing w:before="6"/>
              <w:rPr>
                <w:rFonts w:ascii="Times New Roman"/>
                <w:sz w:val="19"/>
              </w:rPr>
            </w:pPr>
          </w:p>
          <w:p w:rsidR="005A1B83" w:rsidRDefault="00BE3160">
            <w:pPr>
              <w:pStyle w:val="TableParagraph"/>
              <w:ind w:left="239"/>
              <w:rPr>
                <w:b/>
              </w:rPr>
            </w:pPr>
            <w:proofErr w:type="spellStart"/>
            <w:r>
              <w:rPr>
                <w:b/>
              </w:rPr>
              <w:t>预算数</w:t>
            </w:r>
            <w:proofErr w:type="spellEnd"/>
          </w:p>
        </w:tc>
        <w:tc>
          <w:tcPr>
            <w:tcW w:w="2870" w:type="dxa"/>
            <w:tcBorders>
              <w:top w:val="single" w:sz="8" w:space="0" w:color="C0C0C0"/>
              <w:left w:val="single" w:sz="8" w:space="0" w:color="C0C0C0"/>
              <w:bottom w:val="single" w:sz="8" w:space="0" w:color="C0C0C0"/>
              <w:right w:val="single" w:sz="8" w:space="0" w:color="C0C0C0"/>
            </w:tcBorders>
            <w:shd w:val="clear" w:color="auto" w:fill="EEF1F7"/>
          </w:tcPr>
          <w:p w:rsidR="005A1B83" w:rsidRDefault="005A1B83">
            <w:pPr>
              <w:pStyle w:val="TableParagraph"/>
              <w:spacing w:before="6"/>
              <w:rPr>
                <w:rFonts w:ascii="Times New Roman"/>
                <w:sz w:val="19"/>
              </w:rPr>
            </w:pPr>
          </w:p>
          <w:p w:rsidR="005A1B83" w:rsidRDefault="00BE3160">
            <w:pPr>
              <w:pStyle w:val="TableParagraph"/>
              <w:tabs>
                <w:tab w:val="left" w:pos="1283"/>
              </w:tabs>
              <w:ind w:left="608"/>
              <w:rPr>
                <w:b/>
              </w:rPr>
            </w:pPr>
            <w:r>
              <w:rPr>
                <w:b/>
              </w:rPr>
              <w:t>项</w:t>
            </w:r>
            <w:r>
              <w:rPr>
                <w:b/>
              </w:rPr>
              <w:tab/>
              <w:t>目</w:t>
            </w:r>
          </w:p>
        </w:tc>
        <w:tc>
          <w:tcPr>
            <w:tcW w:w="708" w:type="dxa"/>
            <w:tcBorders>
              <w:top w:val="single" w:sz="8" w:space="0" w:color="C0C0C0"/>
              <w:left w:val="single" w:sz="8" w:space="0" w:color="C0C0C0"/>
              <w:bottom w:val="single" w:sz="8" w:space="0" w:color="C0C0C0"/>
              <w:right w:val="single" w:sz="8" w:space="0" w:color="C0C0C0"/>
            </w:tcBorders>
            <w:shd w:val="clear" w:color="auto" w:fill="EEF1F7"/>
          </w:tcPr>
          <w:p w:rsidR="005A1B83" w:rsidRDefault="005A1B83">
            <w:pPr>
              <w:pStyle w:val="TableParagraph"/>
              <w:spacing w:before="6"/>
              <w:rPr>
                <w:rFonts w:ascii="Times New Roman"/>
                <w:sz w:val="19"/>
              </w:rPr>
            </w:pPr>
          </w:p>
          <w:p w:rsidR="005A1B83" w:rsidRDefault="00BE3160">
            <w:pPr>
              <w:pStyle w:val="TableParagraph"/>
              <w:ind w:left="385"/>
              <w:rPr>
                <w:b/>
              </w:rPr>
            </w:pPr>
            <w:proofErr w:type="spellStart"/>
            <w:r>
              <w:rPr>
                <w:b/>
              </w:rPr>
              <w:t>合计</w:t>
            </w:r>
            <w:proofErr w:type="spellEnd"/>
          </w:p>
        </w:tc>
        <w:tc>
          <w:tcPr>
            <w:tcW w:w="990" w:type="dxa"/>
            <w:tcBorders>
              <w:top w:val="single" w:sz="8" w:space="0" w:color="C0C0C0"/>
              <w:left w:val="single" w:sz="8" w:space="0" w:color="C0C0C0"/>
              <w:bottom w:val="single" w:sz="8" w:space="0" w:color="C0C0C0"/>
              <w:right w:val="single" w:sz="8" w:space="0" w:color="C0C0C0"/>
            </w:tcBorders>
            <w:shd w:val="clear" w:color="auto" w:fill="EEF1F7"/>
          </w:tcPr>
          <w:p w:rsidR="005A1B83" w:rsidRDefault="00BE3160">
            <w:pPr>
              <w:pStyle w:val="TableParagraph"/>
              <w:spacing w:before="99" w:line="230" w:lineRule="auto"/>
              <w:ind w:left="531" w:right="50" w:hanging="446"/>
              <w:rPr>
                <w:b/>
              </w:rPr>
            </w:pPr>
            <w:proofErr w:type="spellStart"/>
            <w:r>
              <w:rPr>
                <w:b/>
              </w:rPr>
              <w:t>一般公共预算</w:t>
            </w:r>
            <w:proofErr w:type="spellEnd"/>
          </w:p>
        </w:tc>
        <w:tc>
          <w:tcPr>
            <w:tcW w:w="980" w:type="dxa"/>
            <w:tcBorders>
              <w:top w:val="single" w:sz="8" w:space="0" w:color="C0C0C0"/>
              <w:left w:val="single" w:sz="8" w:space="0" w:color="C0C0C0"/>
              <w:bottom w:val="single" w:sz="8" w:space="0" w:color="C0C0C0"/>
              <w:right w:val="single" w:sz="8" w:space="0" w:color="C0C0C0"/>
            </w:tcBorders>
            <w:shd w:val="clear" w:color="auto" w:fill="EEF1F7"/>
          </w:tcPr>
          <w:p w:rsidR="005A1B83" w:rsidRDefault="00BE3160">
            <w:pPr>
              <w:pStyle w:val="TableParagraph"/>
              <w:spacing w:before="99" w:line="230" w:lineRule="auto"/>
              <w:ind w:left="161" w:right="20" w:hanging="113"/>
              <w:rPr>
                <w:b/>
              </w:rPr>
            </w:pPr>
            <w:proofErr w:type="spellStart"/>
            <w:r>
              <w:rPr>
                <w:b/>
              </w:rPr>
              <w:t>政府性基金预算</w:t>
            </w:r>
            <w:proofErr w:type="spellEnd"/>
          </w:p>
        </w:tc>
        <w:tc>
          <w:tcPr>
            <w:tcW w:w="1035" w:type="dxa"/>
            <w:tcBorders>
              <w:top w:val="single" w:sz="8" w:space="0" w:color="C0C0C0"/>
              <w:left w:val="single" w:sz="8" w:space="0" w:color="C0C0C0"/>
              <w:bottom w:val="single" w:sz="8" w:space="0" w:color="C0C0C0"/>
              <w:right w:val="single" w:sz="8" w:space="0" w:color="C0C0C0"/>
            </w:tcBorders>
            <w:shd w:val="clear" w:color="auto" w:fill="EEF1F7"/>
          </w:tcPr>
          <w:p w:rsidR="005A1B83" w:rsidRDefault="00BE3160">
            <w:pPr>
              <w:pStyle w:val="TableParagraph"/>
              <w:spacing w:before="99" w:line="230" w:lineRule="auto"/>
              <w:ind w:left="76" w:right="47"/>
              <w:rPr>
                <w:b/>
              </w:rPr>
            </w:pPr>
            <w:proofErr w:type="spellStart"/>
            <w:r>
              <w:rPr>
                <w:b/>
              </w:rPr>
              <w:t>国有资本经营预算</w:t>
            </w:r>
            <w:proofErr w:type="spellEnd"/>
          </w:p>
        </w:tc>
      </w:tr>
      <w:tr w:rsidR="00E45447" w:rsidTr="00BB10AC">
        <w:trPr>
          <w:trHeight w:val="438"/>
        </w:trPr>
        <w:tc>
          <w:tcPr>
            <w:tcW w:w="197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92"/>
              <w:ind w:left="40"/>
            </w:pPr>
            <w:proofErr w:type="spellStart"/>
            <w:r>
              <w:t>一、本年收入</w:t>
            </w:r>
            <w:proofErr w:type="spellEnd"/>
          </w:p>
        </w:tc>
        <w:tc>
          <w:tcPr>
            <w:tcW w:w="113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92"/>
              <w:ind w:right="1"/>
              <w:jc w:val="right"/>
            </w:pPr>
            <w:r>
              <w:rPr>
                <w:rFonts w:hint="eastAsia"/>
                <w:color w:val="000000"/>
              </w:rPr>
              <w:t>199.81</w:t>
            </w:r>
          </w:p>
        </w:tc>
        <w:tc>
          <w:tcPr>
            <w:tcW w:w="2870"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92"/>
              <w:ind w:left="37"/>
            </w:pPr>
            <w:proofErr w:type="spellStart"/>
            <w:r>
              <w:t>一、本年支出</w:t>
            </w:r>
            <w:proofErr w:type="spellEnd"/>
          </w:p>
        </w:tc>
        <w:tc>
          <w:tcPr>
            <w:tcW w:w="708"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199.81</w:t>
            </w:r>
          </w:p>
        </w:tc>
        <w:tc>
          <w:tcPr>
            <w:tcW w:w="99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199.81</w:t>
            </w:r>
          </w:p>
        </w:tc>
        <w:tc>
          <w:tcPr>
            <w:tcW w:w="98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p>
        </w:tc>
        <w:tc>
          <w:tcPr>
            <w:tcW w:w="1035"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p>
        </w:tc>
      </w:tr>
      <w:tr w:rsidR="00E45447" w:rsidTr="00BB10AC">
        <w:trPr>
          <w:trHeight w:val="661"/>
        </w:trPr>
        <w:tc>
          <w:tcPr>
            <w:tcW w:w="197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77" w:line="230" w:lineRule="auto"/>
              <w:ind w:left="40" w:right="143" w:firstLine="221"/>
              <w:rPr>
                <w:lang w:eastAsia="zh-CN"/>
              </w:rPr>
            </w:pPr>
            <w:r>
              <w:rPr>
                <w:lang w:eastAsia="zh-CN"/>
              </w:rPr>
              <w:t>一般公共预算拨款收入</w:t>
            </w:r>
          </w:p>
        </w:tc>
        <w:tc>
          <w:tcPr>
            <w:tcW w:w="113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ind w:right="1"/>
              <w:jc w:val="right"/>
              <w:rPr>
                <w:lang w:eastAsia="zh-CN"/>
              </w:rPr>
            </w:pPr>
            <w:r>
              <w:rPr>
                <w:rFonts w:hint="eastAsia"/>
                <w:color w:val="000000"/>
              </w:rPr>
              <w:t>199.81</w:t>
            </w:r>
          </w:p>
        </w:tc>
        <w:tc>
          <w:tcPr>
            <w:tcW w:w="2870"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7"/>
              <w:rPr>
                <w:rFonts w:ascii="Times New Roman"/>
                <w:sz w:val="17"/>
                <w:lang w:eastAsia="zh-CN"/>
              </w:rPr>
            </w:pPr>
          </w:p>
          <w:p w:rsidR="00E45447" w:rsidRDefault="00E45447">
            <w:pPr>
              <w:pStyle w:val="TableParagraph"/>
              <w:ind w:right="48"/>
              <w:jc w:val="right"/>
            </w:pPr>
            <w:proofErr w:type="spellStart"/>
            <w:r>
              <w:t>一般公共服务支出</w:t>
            </w:r>
            <w:proofErr w:type="spellEnd"/>
          </w:p>
        </w:tc>
        <w:tc>
          <w:tcPr>
            <w:tcW w:w="708"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159.20</w:t>
            </w:r>
          </w:p>
        </w:tc>
        <w:tc>
          <w:tcPr>
            <w:tcW w:w="99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159.20</w:t>
            </w:r>
          </w:p>
        </w:tc>
        <w:tc>
          <w:tcPr>
            <w:tcW w:w="98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p>
        </w:tc>
        <w:tc>
          <w:tcPr>
            <w:tcW w:w="1035"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p>
        </w:tc>
      </w:tr>
      <w:tr w:rsidR="00E45447" w:rsidTr="00BB10AC">
        <w:trPr>
          <w:trHeight w:val="642"/>
        </w:trPr>
        <w:tc>
          <w:tcPr>
            <w:tcW w:w="197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68" w:line="230" w:lineRule="auto"/>
              <w:ind w:left="40" w:right="143" w:firstLine="221"/>
              <w:rPr>
                <w:lang w:eastAsia="zh-CN"/>
              </w:rPr>
            </w:pPr>
            <w:r>
              <w:rPr>
                <w:lang w:eastAsia="zh-CN"/>
              </w:rPr>
              <w:t>政府性基金预算拨款收入</w:t>
            </w:r>
          </w:p>
        </w:tc>
        <w:tc>
          <w:tcPr>
            <w:tcW w:w="113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lang w:eastAsia="zh-CN"/>
              </w:rPr>
            </w:pPr>
          </w:p>
        </w:tc>
        <w:tc>
          <w:tcPr>
            <w:tcW w:w="2870"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196"/>
              <w:ind w:left="260"/>
            </w:pPr>
            <w:proofErr w:type="spellStart"/>
            <w:r>
              <w:t>外交支出</w:t>
            </w:r>
            <w:proofErr w:type="spellEnd"/>
          </w:p>
        </w:tc>
        <w:tc>
          <w:tcPr>
            <w:tcW w:w="708"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99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98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p>
        </w:tc>
        <w:tc>
          <w:tcPr>
            <w:tcW w:w="1035"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p>
        </w:tc>
      </w:tr>
      <w:tr w:rsidR="00E45447" w:rsidTr="00BB10AC">
        <w:trPr>
          <w:trHeight w:val="702"/>
        </w:trPr>
        <w:tc>
          <w:tcPr>
            <w:tcW w:w="197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96" w:line="230" w:lineRule="auto"/>
              <w:ind w:left="40" w:right="143" w:firstLine="221"/>
              <w:rPr>
                <w:lang w:eastAsia="zh-CN"/>
              </w:rPr>
            </w:pPr>
            <w:r>
              <w:rPr>
                <w:lang w:eastAsia="zh-CN"/>
              </w:rPr>
              <w:t>国有资本经营预算拨款收入</w:t>
            </w:r>
          </w:p>
        </w:tc>
        <w:tc>
          <w:tcPr>
            <w:tcW w:w="113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lang w:eastAsia="zh-CN"/>
              </w:rPr>
            </w:pPr>
          </w:p>
        </w:tc>
        <w:tc>
          <w:tcPr>
            <w:tcW w:w="2870"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6"/>
              <w:rPr>
                <w:rFonts w:ascii="Times New Roman"/>
                <w:sz w:val="19"/>
                <w:lang w:eastAsia="zh-CN"/>
              </w:rPr>
            </w:pPr>
          </w:p>
          <w:p w:rsidR="00E45447" w:rsidRDefault="00E45447">
            <w:pPr>
              <w:pStyle w:val="TableParagraph"/>
              <w:ind w:left="260"/>
            </w:pPr>
            <w:proofErr w:type="spellStart"/>
            <w:r>
              <w:t>国防支出</w:t>
            </w:r>
            <w:proofErr w:type="spellEnd"/>
          </w:p>
        </w:tc>
        <w:tc>
          <w:tcPr>
            <w:tcW w:w="708"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99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98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1035"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r>
      <w:tr w:rsidR="00E45447" w:rsidTr="00BB10AC">
        <w:trPr>
          <w:trHeight w:val="438"/>
        </w:trPr>
        <w:tc>
          <w:tcPr>
            <w:tcW w:w="197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92"/>
              <w:ind w:left="40"/>
            </w:pPr>
            <w:proofErr w:type="spellStart"/>
            <w:r>
              <w:t>一、上年结转</w:t>
            </w:r>
            <w:proofErr w:type="spellEnd"/>
          </w:p>
        </w:tc>
        <w:tc>
          <w:tcPr>
            <w:tcW w:w="113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92"/>
              <w:jc w:val="right"/>
            </w:pPr>
          </w:p>
        </w:tc>
        <w:tc>
          <w:tcPr>
            <w:tcW w:w="2870"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92"/>
              <w:ind w:left="260"/>
            </w:pPr>
            <w:proofErr w:type="spellStart"/>
            <w:r>
              <w:t>公共安全支出</w:t>
            </w:r>
            <w:proofErr w:type="spellEnd"/>
          </w:p>
        </w:tc>
        <w:tc>
          <w:tcPr>
            <w:tcW w:w="708"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99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98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1035"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r>
      <w:tr w:rsidR="00E45447" w:rsidTr="00BB10AC">
        <w:trPr>
          <w:trHeight w:val="661"/>
        </w:trPr>
        <w:tc>
          <w:tcPr>
            <w:tcW w:w="197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77" w:line="230" w:lineRule="auto"/>
              <w:ind w:left="40" w:right="143" w:firstLine="221"/>
              <w:rPr>
                <w:lang w:eastAsia="zh-CN"/>
              </w:rPr>
            </w:pPr>
            <w:r>
              <w:rPr>
                <w:lang w:eastAsia="zh-CN"/>
              </w:rPr>
              <w:t>一般公共预算拨款收入</w:t>
            </w:r>
          </w:p>
        </w:tc>
        <w:tc>
          <w:tcPr>
            <w:tcW w:w="113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jc w:val="right"/>
              <w:rPr>
                <w:lang w:eastAsia="zh-CN"/>
              </w:rPr>
            </w:pPr>
          </w:p>
        </w:tc>
        <w:tc>
          <w:tcPr>
            <w:tcW w:w="2870"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7"/>
              <w:rPr>
                <w:rFonts w:ascii="Times New Roman"/>
                <w:sz w:val="17"/>
                <w:lang w:eastAsia="zh-CN"/>
              </w:rPr>
            </w:pPr>
          </w:p>
          <w:p w:rsidR="00E45447" w:rsidRDefault="00E45447">
            <w:pPr>
              <w:pStyle w:val="TableParagraph"/>
              <w:ind w:left="260"/>
            </w:pPr>
            <w:proofErr w:type="spellStart"/>
            <w:r>
              <w:t>教育支出</w:t>
            </w:r>
            <w:proofErr w:type="spellEnd"/>
          </w:p>
        </w:tc>
        <w:tc>
          <w:tcPr>
            <w:tcW w:w="708"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99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98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1035"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r>
      <w:tr w:rsidR="00E45447" w:rsidTr="00BB10AC">
        <w:trPr>
          <w:trHeight w:val="582"/>
        </w:trPr>
        <w:tc>
          <w:tcPr>
            <w:tcW w:w="197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34" w:line="270" w:lineRule="exact"/>
              <w:ind w:left="40" w:right="143" w:firstLine="221"/>
              <w:rPr>
                <w:lang w:eastAsia="zh-CN"/>
              </w:rPr>
            </w:pPr>
            <w:r>
              <w:rPr>
                <w:lang w:eastAsia="zh-CN"/>
              </w:rPr>
              <w:t>政府性基金预算拨款收入</w:t>
            </w:r>
          </w:p>
        </w:tc>
        <w:tc>
          <w:tcPr>
            <w:tcW w:w="113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lang w:eastAsia="zh-CN"/>
              </w:rPr>
            </w:pPr>
          </w:p>
        </w:tc>
        <w:tc>
          <w:tcPr>
            <w:tcW w:w="2870"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164"/>
              <w:ind w:left="260"/>
            </w:pPr>
            <w:proofErr w:type="spellStart"/>
            <w:r>
              <w:t>科学技术支出</w:t>
            </w:r>
            <w:proofErr w:type="spellEnd"/>
          </w:p>
        </w:tc>
        <w:tc>
          <w:tcPr>
            <w:tcW w:w="708"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99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98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1035"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r>
      <w:tr w:rsidR="00E45447" w:rsidTr="00BB10AC">
        <w:trPr>
          <w:trHeight w:val="642"/>
        </w:trPr>
        <w:tc>
          <w:tcPr>
            <w:tcW w:w="197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67" w:line="230" w:lineRule="auto"/>
              <w:ind w:left="40" w:right="143" w:firstLine="221"/>
              <w:rPr>
                <w:lang w:eastAsia="zh-CN"/>
              </w:rPr>
            </w:pPr>
            <w:r>
              <w:rPr>
                <w:lang w:eastAsia="zh-CN"/>
              </w:rPr>
              <w:t>国有资本经营预算拨款收入</w:t>
            </w:r>
          </w:p>
        </w:tc>
        <w:tc>
          <w:tcPr>
            <w:tcW w:w="113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lang w:eastAsia="zh-CN"/>
              </w:rPr>
            </w:pPr>
          </w:p>
        </w:tc>
        <w:tc>
          <w:tcPr>
            <w:tcW w:w="2870"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67" w:line="230" w:lineRule="auto"/>
              <w:ind w:left="37" w:right="48" w:firstLine="223"/>
              <w:rPr>
                <w:lang w:eastAsia="zh-CN"/>
              </w:rPr>
            </w:pPr>
            <w:r>
              <w:rPr>
                <w:lang w:eastAsia="zh-CN"/>
              </w:rPr>
              <w:t>文化旅游体育与传媒支出</w:t>
            </w:r>
          </w:p>
        </w:tc>
        <w:tc>
          <w:tcPr>
            <w:tcW w:w="708"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lang w:eastAsia="zh-CN"/>
              </w:rPr>
            </w:pPr>
            <w:r>
              <w:rPr>
                <w:rFonts w:hint="eastAsia"/>
                <w:color w:val="000000"/>
                <w:lang w:eastAsia="zh-CN"/>
              </w:rPr>
              <w:t xml:space="preserve">　</w:t>
            </w:r>
          </w:p>
        </w:tc>
        <w:tc>
          <w:tcPr>
            <w:tcW w:w="99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lang w:eastAsia="zh-CN"/>
              </w:rPr>
            </w:pPr>
            <w:r>
              <w:rPr>
                <w:rFonts w:hint="eastAsia"/>
                <w:color w:val="000000"/>
                <w:lang w:eastAsia="zh-CN"/>
              </w:rPr>
              <w:t xml:space="preserve">　</w:t>
            </w:r>
          </w:p>
        </w:tc>
        <w:tc>
          <w:tcPr>
            <w:tcW w:w="98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lang w:eastAsia="zh-CN"/>
              </w:rPr>
            </w:pPr>
            <w:r>
              <w:rPr>
                <w:rFonts w:hint="eastAsia"/>
                <w:color w:val="000000"/>
                <w:lang w:eastAsia="zh-CN"/>
              </w:rPr>
              <w:t xml:space="preserve">　</w:t>
            </w:r>
          </w:p>
        </w:tc>
        <w:tc>
          <w:tcPr>
            <w:tcW w:w="1035"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lang w:eastAsia="zh-CN"/>
              </w:rPr>
            </w:pPr>
            <w:r>
              <w:rPr>
                <w:rFonts w:hint="eastAsia"/>
                <w:color w:val="000000"/>
                <w:lang w:eastAsia="zh-CN"/>
              </w:rPr>
              <w:t xml:space="preserve">　</w:t>
            </w:r>
          </w:p>
        </w:tc>
      </w:tr>
      <w:tr w:rsidR="00E45447" w:rsidTr="0019061C">
        <w:trPr>
          <w:trHeight w:val="407"/>
        </w:trPr>
        <w:tc>
          <w:tcPr>
            <w:tcW w:w="197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lang w:eastAsia="zh-CN"/>
              </w:rPr>
            </w:pPr>
          </w:p>
        </w:tc>
        <w:tc>
          <w:tcPr>
            <w:tcW w:w="113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lang w:eastAsia="zh-CN"/>
              </w:rPr>
            </w:pPr>
          </w:p>
        </w:tc>
        <w:tc>
          <w:tcPr>
            <w:tcW w:w="2870" w:type="dxa"/>
            <w:tcBorders>
              <w:top w:val="single" w:sz="8" w:space="0" w:color="C0C0C0"/>
              <w:left w:val="single" w:sz="8" w:space="0" w:color="C0C0C0"/>
              <w:bottom w:val="single" w:sz="8" w:space="0" w:color="C0C0C0"/>
              <w:right w:val="single" w:sz="8" w:space="0" w:color="C0C0C0"/>
            </w:tcBorders>
          </w:tcPr>
          <w:p w:rsidR="00E45447" w:rsidRDefault="00E45447" w:rsidP="0019061C">
            <w:pPr>
              <w:pStyle w:val="TableParagraph"/>
              <w:spacing w:before="58" w:line="277" w:lineRule="exact"/>
              <w:ind w:left="260"/>
            </w:pPr>
            <w:proofErr w:type="spellStart"/>
            <w:r>
              <w:t>社会保障和就业支出</w:t>
            </w:r>
            <w:proofErr w:type="spellEnd"/>
          </w:p>
        </w:tc>
        <w:tc>
          <w:tcPr>
            <w:tcW w:w="708"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19.16</w:t>
            </w:r>
          </w:p>
        </w:tc>
        <w:tc>
          <w:tcPr>
            <w:tcW w:w="99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19.16</w:t>
            </w:r>
          </w:p>
        </w:tc>
        <w:tc>
          <w:tcPr>
            <w:tcW w:w="98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p>
        </w:tc>
        <w:tc>
          <w:tcPr>
            <w:tcW w:w="1035"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p>
        </w:tc>
      </w:tr>
      <w:tr w:rsidR="00E45447" w:rsidTr="00BB10AC">
        <w:trPr>
          <w:trHeight w:val="438"/>
        </w:trPr>
        <w:tc>
          <w:tcPr>
            <w:tcW w:w="197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rPr>
            </w:pPr>
          </w:p>
        </w:tc>
        <w:tc>
          <w:tcPr>
            <w:tcW w:w="113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rPr>
            </w:pPr>
          </w:p>
        </w:tc>
        <w:tc>
          <w:tcPr>
            <w:tcW w:w="2870"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92"/>
              <w:ind w:right="48"/>
              <w:jc w:val="right"/>
            </w:pPr>
            <w:proofErr w:type="spellStart"/>
            <w:r>
              <w:t>社会保险基金支出</w:t>
            </w:r>
            <w:proofErr w:type="spellEnd"/>
          </w:p>
        </w:tc>
        <w:tc>
          <w:tcPr>
            <w:tcW w:w="708"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99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98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p>
        </w:tc>
        <w:tc>
          <w:tcPr>
            <w:tcW w:w="1035"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p>
        </w:tc>
      </w:tr>
      <w:tr w:rsidR="00E45447" w:rsidTr="00BB10AC">
        <w:trPr>
          <w:trHeight w:val="438"/>
        </w:trPr>
        <w:tc>
          <w:tcPr>
            <w:tcW w:w="197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rPr>
            </w:pPr>
          </w:p>
        </w:tc>
        <w:tc>
          <w:tcPr>
            <w:tcW w:w="113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rPr>
            </w:pPr>
          </w:p>
        </w:tc>
        <w:tc>
          <w:tcPr>
            <w:tcW w:w="2870"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93"/>
              <w:ind w:left="260"/>
            </w:pPr>
            <w:proofErr w:type="spellStart"/>
            <w:r>
              <w:t>卫生健康支出</w:t>
            </w:r>
            <w:proofErr w:type="spellEnd"/>
          </w:p>
        </w:tc>
        <w:tc>
          <w:tcPr>
            <w:tcW w:w="708"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8.25</w:t>
            </w:r>
          </w:p>
        </w:tc>
        <w:tc>
          <w:tcPr>
            <w:tcW w:w="99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8.25</w:t>
            </w:r>
          </w:p>
        </w:tc>
        <w:tc>
          <w:tcPr>
            <w:tcW w:w="98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p>
        </w:tc>
        <w:tc>
          <w:tcPr>
            <w:tcW w:w="1035"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p>
        </w:tc>
      </w:tr>
      <w:tr w:rsidR="00E45447" w:rsidTr="00BB10AC">
        <w:trPr>
          <w:trHeight w:val="438"/>
        </w:trPr>
        <w:tc>
          <w:tcPr>
            <w:tcW w:w="197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rPr>
            </w:pPr>
          </w:p>
        </w:tc>
        <w:tc>
          <w:tcPr>
            <w:tcW w:w="113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rPr>
            </w:pPr>
          </w:p>
        </w:tc>
        <w:tc>
          <w:tcPr>
            <w:tcW w:w="2870"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92"/>
              <w:ind w:left="260"/>
            </w:pPr>
            <w:proofErr w:type="spellStart"/>
            <w:r>
              <w:t>节能环保支出</w:t>
            </w:r>
            <w:proofErr w:type="spellEnd"/>
          </w:p>
        </w:tc>
        <w:tc>
          <w:tcPr>
            <w:tcW w:w="708"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99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98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p>
        </w:tc>
        <w:tc>
          <w:tcPr>
            <w:tcW w:w="1035"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p>
        </w:tc>
      </w:tr>
      <w:tr w:rsidR="00E45447" w:rsidTr="00BB10AC">
        <w:trPr>
          <w:trHeight w:val="438"/>
        </w:trPr>
        <w:tc>
          <w:tcPr>
            <w:tcW w:w="197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rPr>
            </w:pPr>
          </w:p>
        </w:tc>
        <w:tc>
          <w:tcPr>
            <w:tcW w:w="113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rPr>
            </w:pPr>
          </w:p>
        </w:tc>
        <w:tc>
          <w:tcPr>
            <w:tcW w:w="2870"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93"/>
              <w:ind w:left="260"/>
            </w:pPr>
            <w:proofErr w:type="spellStart"/>
            <w:r>
              <w:t>城乡社区支出</w:t>
            </w:r>
            <w:proofErr w:type="spellEnd"/>
          </w:p>
        </w:tc>
        <w:tc>
          <w:tcPr>
            <w:tcW w:w="708"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99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98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1035"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r>
      <w:tr w:rsidR="00E45447" w:rsidTr="00BB10AC">
        <w:trPr>
          <w:trHeight w:val="438"/>
        </w:trPr>
        <w:tc>
          <w:tcPr>
            <w:tcW w:w="197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rPr>
            </w:pPr>
          </w:p>
        </w:tc>
        <w:tc>
          <w:tcPr>
            <w:tcW w:w="113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rPr>
            </w:pPr>
          </w:p>
        </w:tc>
        <w:tc>
          <w:tcPr>
            <w:tcW w:w="2870"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92"/>
              <w:ind w:left="260"/>
            </w:pPr>
            <w:proofErr w:type="spellStart"/>
            <w:r>
              <w:t>农林水支出</w:t>
            </w:r>
            <w:proofErr w:type="spellEnd"/>
          </w:p>
        </w:tc>
        <w:tc>
          <w:tcPr>
            <w:tcW w:w="708"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99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98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1035"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r>
      <w:tr w:rsidR="00E45447" w:rsidTr="00BB10AC">
        <w:trPr>
          <w:trHeight w:val="438"/>
        </w:trPr>
        <w:tc>
          <w:tcPr>
            <w:tcW w:w="197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rPr>
            </w:pPr>
          </w:p>
        </w:tc>
        <w:tc>
          <w:tcPr>
            <w:tcW w:w="113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rPr>
            </w:pPr>
          </w:p>
        </w:tc>
        <w:tc>
          <w:tcPr>
            <w:tcW w:w="2870"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92"/>
              <w:ind w:left="260"/>
            </w:pPr>
            <w:proofErr w:type="spellStart"/>
            <w:r>
              <w:t>交通运输支出</w:t>
            </w:r>
            <w:proofErr w:type="spellEnd"/>
          </w:p>
        </w:tc>
        <w:tc>
          <w:tcPr>
            <w:tcW w:w="708"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99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98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1035"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r>
      <w:tr w:rsidR="00E45447" w:rsidTr="0019061C">
        <w:trPr>
          <w:trHeight w:val="399"/>
        </w:trPr>
        <w:tc>
          <w:tcPr>
            <w:tcW w:w="197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rPr>
            </w:pPr>
          </w:p>
        </w:tc>
        <w:tc>
          <w:tcPr>
            <w:tcW w:w="113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rPr>
            </w:pPr>
          </w:p>
        </w:tc>
        <w:tc>
          <w:tcPr>
            <w:tcW w:w="2870"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58" w:line="230" w:lineRule="auto"/>
              <w:ind w:left="37" w:right="48" w:firstLine="223"/>
              <w:rPr>
                <w:lang w:eastAsia="zh-CN"/>
              </w:rPr>
            </w:pPr>
            <w:r>
              <w:rPr>
                <w:lang w:eastAsia="zh-CN"/>
              </w:rPr>
              <w:t>资源勘探工业信息等支出</w:t>
            </w:r>
          </w:p>
        </w:tc>
        <w:tc>
          <w:tcPr>
            <w:tcW w:w="708"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lang w:eastAsia="zh-CN"/>
              </w:rPr>
            </w:pPr>
            <w:r>
              <w:rPr>
                <w:rFonts w:hint="eastAsia"/>
                <w:color w:val="000000"/>
                <w:lang w:eastAsia="zh-CN"/>
              </w:rPr>
              <w:t xml:space="preserve">　</w:t>
            </w:r>
          </w:p>
        </w:tc>
        <w:tc>
          <w:tcPr>
            <w:tcW w:w="99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lang w:eastAsia="zh-CN"/>
              </w:rPr>
            </w:pPr>
            <w:r>
              <w:rPr>
                <w:rFonts w:hint="eastAsia"/>
                <w:color w:val="000000"/>
                <w:lang w:eastAsia="zh-CN"/>
              </w:rPr>
              <w:t xml:space="preserve">　</w:t>
            </w:r>
          </w:p>
        </w:tc>
        <w:tc>
          <w:tcPr>
            <w:tcW w:w="98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lang w:eastAsia="zh-CN"/>
              </w:rPr>
            </w:pPr>
            <w:r>
              <w:rPr>
                <w:rFonts w:hint="eastAsia"/>
                <w:color w:val="000000"/>
                <w:lang w:eastAsia="zh-CN"/>
              </w:rPr>
              <w:t xml:space="preserve">　</w:t>
            </w:r>
          </w:p>
        </w:tc>
        <w:tc>
          <w:tcPr>
            <w:tcW w:w="1035"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lang w:eastAsia="zh-CN"/>
              </w:rPr>
            </w:pPr>
            <w:r>
              <w:rPr>
                <w:rFonts w:hint="eastAsia"/>
                <w:color w:val="000000"/>
                <w:lang w:eastAsia="zh-CN"/>
              </w:rPr>
              <w:t xml:space="preserve">　</w:t>
            </w:r>
          </w:p>
        </w:tc>
      </w:tr>
      <w:tr w:rsidR="00E45447" w:rsidTr="00BB10AC">
        <w:trPr>
          <w:trHeight w:val="438"/>
        </w:trPr>
        <w:tc>
          <w:tcPr>
            <w:tcW w:w="197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lang w:eastAsia="zh-CN"/>
              </w:rPr>
            </w:pPr>
          </w:p>
        </w:tc>
        <w:tc>
          <w:tcPr>
            <w:tcW w:w="113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lang w:eastAsia="zh-CN"/>
              </w:rPr>
            </w:pPr>
          </w:p>
        </w:tc>
        <w:tc>
          <w:tcPr>
            <w:tcW w:w="2870"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92"/>
              <w:ind w:right="48"/>
              <w:jc w:val="right"/>
            </w:pPr>
            <w:proofErr w:type="spellStart"/>
            <w:r>
              <w:t>商业服务业等支出</w:t>
            </w:r>
            <w:proofErr w:type="spellEnd"/>
          </w:p>
        </w:tc>
        <w:tc>
          <w:tcPr>
            <w:tcW w:w="708"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99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98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1035"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r>
      <w:tr w:rsidR="00E45447" w:rsidTr="00BB10AC">
        <w:trPr>
          <w:trHeight w:val="438"/>
        </w:trPr>
        <w:tc>
          <w:tcPr>
            <w:tcW w:w="197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rPr>
            </w:pPr>
          </w:p>
        </w:tc>
        <w:tc>
          <w:tcPr>
            <w:tcW w:w="113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rPr>
            </w:pPr>
          </w:p>
        </w:tc>
        <w:tc>
          <w:tcPr>
            <w:tcW w:w="2870"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92"/>
              <w:ind w:left="260"/>
            </w:pPr>
            <w:proofErr w:type="spellStart"/>
            <w:r>
              <w:t>金融支出</w:t>
            </w:r>
            <w:proofErr w:type="spellEnd"/>
          </w:p>
        </w:tc>
        <w:tc>
          <w:tcPr>
            <w:tcW w:w="708"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99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98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1035"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r>
      <w:tr w:rsidR="00E45447" w:rsidTr="00BB10AC">
        <w:trPr>
          <w:trHeight w:val="438"/>
        </w:trPr>
        <w:tc>
          <w:tcPr>
            <w:tcW w:w="197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rPr>
            </w:pPr>
          </w:p>
        </w:tc>
        <w:tc>
          <w:tcPr>
            <w:tcW w:w="113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rPr>
            </w:pPr>
          </w:p>
        </w:tc>
        <w:tc>
          <w:tcPr>
            <w:tcW w:w="2870"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92"/>
              <w:ind w:right="48"/>
              <w:jc w:val="right"/>
            </w:pPr>
            <w:proofErr w:type="spellStart"/>
            <w:r>
              <w:t>援助其他地区支出</w:t>
            </w:r>
            <w:proofErr w:type="spellEnd"/>
          </w:p>
        </w:tc>
        <w:tc>
          <w:tcPr>
            <w:tcW w:w="708"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99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98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1035"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r>
      <w:tr w:rsidR="00E45447" w:rsidTr="0019061C">
        <w:trPr>
          <w:trHeight w:val="356"/>
        </w:trPr>
        <w:tc>
          <w:tcPr>
            <w:tcW w:w="197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rPr>
            </w:pPr>
          </w:p>
        </w:tc>
        <w:tc>
          <w:tcPr>
            <w:tcW w:w="113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rPr>
            </w:pPr>
          </w:p>
        </w:tc>
        <w:tc>
          <w:tcPr>
            <w:tcW w:w="2870"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68" w:line="230" w:lineRule="auto"/>
              <w:ind w:left="37" w:right="48" w:firstLine="223"/>
              <w:rPr>
                <w:lang w:eastAsia="zh-CN"/>
              </w:rPr>
            </w:pPr>
            <w:r>
              <w:rPr>
                <w:lang w:eastAsia="zh-CN"/>
              </w:rPr>
              <w:t>自然资源海洋气象等支出</w:t>
            </w:r>
          </w:p>
        </w:tc>
        <w:tc>
          <w:tcPr>
            <w:tcW w:w="708"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lang w:eastAsia="zh-CN"/>
              </w:rPr>
            </w:pPr>
            <w:r>
              <w:rPr>
                <w:rFonts w:hint="eastAsia"/>
                <w:color w:val="000000"/>
                <w:lang w:eastAsia="zh-CN"/>
              </w:rPr>
              <w:t xml:space="preserve">　</w:t>
            </w:r>
          </w:p>
        </w:tc>
        <w:tc>
          <w:tcPr>
            <w:tcW w:w="99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lang w:eastAsia="zh-CN"/>
              </w:rPr>
            </w:pPr>
            <w:r>
              <w:rPr>
                <w:rFonts w:hint="eastAsia"/>
                <w:color w:val="000000"/>
                <w:lang w:eastAsia="zh-CN"/>
              </w:rPr>
              <w:t xml:space="preserve">　</w:t>
            </w:r>
          </w:p>
        </w:tc>
        <w:tc>
          <w:tcPr>
            <w:tcW w:w="98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lang w:eastAsia="zh-CN"/>
              </w:rPr>
            </w:pPr>
            <w:r>
              <w:rPr>
                <w:rFonts w:hint="eastAsia"/>
                <w:color w:val="000000"/>
                <w:lang w:eastAsia="zh-CN"/>
              </w:rPr>
              <w:t xml:space="preserve">　</w:t>
            </w:r>
          </w:p>
        </w:tc>
        <w:tc>
          <w:tcPr>
            <w:tcW w:w="1035"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lang w:eastAsia="zh-CN"/>
              </w:rPr>
            </w:pPr>
            <w:r>
              <w:rPr>
                <w:rFonts w:hint="eastAsia"/>
                <w:color w:val="000000"/>
                <w:lang w:eastAsia="zh-CN"/>
              </w:rPr>
              <w:t xml:space="preserve">　</w:t>
            </w:r>
          </w:p>
        </w:tc>
      </w:tr>
      <w:tr w:rsidR="00C353BC" w:rsidTr="0019061C">
        <w:trPr>
          <w:trHeight w:val="266"/>
        </w:trPr>
        <w:tc>
          <w:tcPr>
            <w:tcW w:w="1973" w:type="dxa"/>
            <w:tcBorders>
              <w:top w:val="single" w:sz="8" w:space="0" w:color="C0C0C0"/>
              <w:left w:val="single" w:sz="8" w:space="0" w:color="C0C0C0"/>
              <w:bottom w:val="single" w:sz="8" w:space="0" w:color="C0C0C0"/>
              <w:right w:val="single" w:sz="8" w:space="0" w:color="C0C0C0"/>
            </w:tcBorders>
          </w:tcPr>
          <w:p w:rsidR="00C353BC" w:rsidRDefault="00C353BC">
            <w:pPr>
              <w:pStyle w:val="TableParagraph"/>
              <w:rPr>
                <w:rFonts w:ascii="Times New Roman"/>
                <w:lang w:eastAsia="zh-CN"/>
              </w:rPr>
            </w:pPr>
          </w:p>
        </w:tc>
        <w:tc>
          <w:tcPr>
            <w:tcW w:w="1133" w:type="dxa"/>
            <w:tcBorders>
              <w:top w:val="single" w:sz="8" w:space="0" w:color="C0C0C0"/>
              <w:left w:val="single" w:sz="8" w:space="0" w:color="C0C0C0"/>
              <w:bottom w:val="single" w:sz="8" w:space="0" w:color="C0C0C0"/>
              <w:right w:val="single" w:sz="8" w:space="0" w:color="C0C0C0"/>
            </w:tcBorders>
          </w:tcPr>
          <w:p w:rsidR="00C353BC" w:rsidRDefault="00C353BC">
            <w:pPr>
              <w:pStyle w:val="TableParagraph"/>
              <w:rPr>
                <w:rFonts w:ascii="Times New Roman"/>
                <w:lang w:eastAsia="zh-CN"/>
              </w:rPr>
            </w:pPr>
          </w:p>
        </w:tc>
        <w:tc>
          <w:tcPr>
            <w:tcW w:w="2870" w:type="dxa"/>
            <w:tcBorders>
              <w:top w:val="single" w:sz="8" w:space="0" w:color="C0C0C0"/>
              <w:left w:val="single" w:sz="8" w:space="0" w:color="C0C0C0"/>
              <w:bottom w:val="single" w:sz="8" w:space="0" w:color="C0C0C0"/>
              <w:right w:val="single" w:sz="8" w:space="0" w:color="C0C0C0"/>
            </w:tcBorders>
          </w:tcPr>
          <w:p w:rsidR="00C353BC" w:rsidRDefault="00C353BC">
            <w:pPr>
              <w:pStyle w:val="TableParagraph"/>
              <w:spacing w:before="93"/>
              <w:ind w:left="260"/>
            </w:pPr>
            <w:proofErr w:type="spellStart"/>
            <w:r>
              <w:t>住房保障支出</w:t>
            </w:r>
            <w:proofErr w:type="spellEnd"/>
          </w:p>
        </w:tc>
        <w:tc>
          <w:tcPr>
            <w:tcW w:w="708" w:type="dxa"/>
            <w:tcBorders>
              <w:top w:val="single" w:sz="8" w:space="0" w:color="C0C0C0"/>
              <w:left w:val="single" w:sz="8" w:space="0" w:color="C0C0C0"/>
              <w:bottom w:val="single" w:sz="8" w:space="0" w:color="C0C0C0"/>
              <w:right w:val="single" w:sz="8" w:space="0" w:color="C0C0C0"/>
            </w:tcBorders>
            <w:vAlign w:val="center"/>
          </w:tcPr>
          <w:p w:rsidR="00C353BC" w:rsidRDefault="00C353BC" w:rsidP="00B82210">
            <w:pPr>
              <w:jc w:val="right"/>
              <w:rPr>
                <w:color w:val="000000"/>
              </w:rPr>
            </w:pPr>
            <w:r>
              <w:rPr>
                <w:rFonts w:hint="eastAsia"/>
                <w:color w:val="000000"/>
                <w:lang w:eastAsia="zh-CN"/>
              </w:rPr>
              <w:t>13.21</w:t>
            </w:r>
          </w:p>
        </w:tc>
        <w:tc>
          <w:tcPr>
            <w:tcW w:w="990" w:type="dxa"/>
            <w:tcBorders>
              <w:top w:val="single" w:sz="8" w:space="0" w:color="C0C0C0"/>
              <w:left w:val="single" w:sz="8" w:space="0" w:color="C0C0C0"/>
              <w:bottom w:val="single" w:sz="8" w:space="0" w:color="C0C0C0"/>
              <w:right w:val="single" w:sz="8" w:space="0" w:color="C0C0C0"/>
            </w:tcBorders>
            <w:vAlign w:val="center"/>
          </w:tcPr>
          <w:p w:rsidR="00C353BC" w:rsidRDefault="00C353BC" w:rsidP="00B82210">
            <w:pPr>
              <w:jc w:val="right"/>
              <w:rPr>
                <w:color w:val="000000"/>
              </w:rPr>
            </w:pPr>
            <w:r>
              <w:rPr>
                <w:rFonts w:hint="eastAsia"/>
                <w:color w:val="000000"/>
                <w:lang w:eastAsia="zh-CN"/>
              </w:rPr>
              <w:t>13.21</w:t>
            </w:r>
          </w:p>
        </w:tc>
        <w:tc>
          <w:tcPr>
            <w:tcW w:w="980" w:type="dxa"/>
            <w:tcBorders>
              <w:top w:val="single" w:sz="8" w:space="0" w:color="C0C0C0"/>
              <w:left w:val="single" w:sz="8" w:space="0" w:color="C0C0C0"/>
              <w:bottom w:val="single" w:sz="8" w:space="0" w:color="C0C0C0"/>
              <w:right w:val="single" w:sz="8" w:space="0" w:color="C0C0C0"/>
            </w:tcBorders>
            <w:vAlign w:val="center"/>
          </w:tcPr>
          <w:p w:rsidR="00C353BC" w:rsidRDefault="00C353BC">
            <w:pPr>
              <w:jc w:val="right"/>
              <w:rPr>
                <w:color w:val="000000"/>
              </w:rPr>
            </w:pPr>
          </w:p>
        </w:tc>
        <w:tc>
          <w:tcPr>
            <w:tcW w:w="1035" w:type="dxa"/>
            <w:tcBorders>
              <w:top w:val="single" w:sz="8" w:space="0" w:color="C0C0C0"/>
              <w:left w:val="single" w:sz="8" w:space="0" w:color="C0C0C0"/>
              <w:bottom w:val="single" w:sz="8" w:space="0" w:color="C0C0C0"/>
              <w:right w:val="single" w:sz="8" w:space="0" w:color="C0C0C0"/>
            </w:tcBorders>
            <w:vAlign w:val="center"/>
          </w:tcPr>
          <w:p w:rsidR="00C353BC" w:rsidRDefault="00C353BC">
            <w:pPr>
              <w:jc w:val="right"/>
              <w:rPr>
                <w:color w:val="000000"/>
              </w:rPr>
            </w:pPr>
          </w:p>
        </w:tc>
      </w:tr>
      <w:tr w:rsidR="00E45447" w:rsidTr="0019061C">
        <w:trPr>
          <w:trHeight w:val="231"/>
        </w:trPr>
        <w:tc>
          <w:tcPr>
            <w:tcW w:w="197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rPr>
            </w:pPr>
          </w:p>
        </w:tc>
        <w:tc>
          <w:tcPr>
            <w:tcW w:w="113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rPr>
            </w:pPr>
          </w:p>
        </w:tc>
        <w:tc>
          <w:tcPr>
            <w:tcW w:w="2870"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92"/>
              <w:ind w:right="48"/>
              <w:jc w:val="right"/>
            </w:pPr>
            <w:proofErr w:type="spellStart"/>
            <w:r>
              <w:t>粮油物资储备支出</w:t>
            </w:r>
            <w:proofErr w:type="spellEnd"/>
          </w:p>
        </w:tc>
        <w:tc>
          <w:tcPr>
            <w:tcW w:w="708"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p>
        </w:tc>
        <w:tc>
          <w:tcPr>
            <w:tcW w:w="99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p>
        </w:tc>
        <w:tc>
          <w:tcPr>
            <w:tcW w:w="98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p>
        </w:tc>
        <w:tc>
          <w:tcPr>
            <w:tcW w:w="1035"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p>
        </w:tc>
      </w:tr>
      <w:tr w:rsidR="00E45447" w:rsidTr="0019061C">
        <w:trPr>
          <w:trHeight w:val="316"/>
        </w:trPr>
        <w:tc>
          <w:tcPr>
            <w:tcW w:w="197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rPr>
            </w:pPr>
          </w:p>
        </w:tc>
        <w:tc>
          <w:tcPr>
            <w:tcW w:w="113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rPr>
            </w:pPr>
          </w:p>
        </w:tc>
        <w:tc>
          <w:tcPr>
            <w:tcW w:w="2870"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42" w:line="272" w:lineRule="exact"/>
              <w:ind w:left="37" w:right="48" w:firstLine="223"/>
              <w:rPr>
                <w:lang w:eastAsia="zh-CN"/>
              </w:rPr>
            </w:pPr>
            <w:r>
              <w:rPr>
                <w:lang w:eastAsia="zh-CN"/>
              </w:rPr>
              <w:t>国有资本经营预算支出</w:t>
            </w:r>
          </w:p>
        </w:tc>
        <w:tc>
          <w:tcPr>
            <w:tcW w:w="708"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lang w:eastAsia="zh-CN"/>
              </w:rPr>
            </w:pPr>
          </w:p>
        </w:tc>
        <w:tc>
          <w:tcPr>
            <w:tcW w:w="99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lang w:eastAsia="zh-CN"/>
              </w:rPr>
            </w:pPr>
          </w:p>
        </w:tc>
        <w:tc>
          <w:tcPr>
            <w:tcW w:w="98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lang w:eastAsia="zh-CN"/>
              </w:rPr>
            </w:pPr>
          </w:p>
        </w:tc>
        <w:tc>
          <w:tcPr>
            <w:tcW w:w="1035"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lang w:eastAsia="zh-CN"/>
              </w:rPr>
            </w:pPr>
          </w:p>
        </w:tc>
      </w:tr>
      <w:tr w:rsidR="00E45447" w:rsidTr="0019061C">
        <w:trPr>
          <w:trHeight w:val="301"/>
        </w:trPr>
        <w:tc>
          <w:tcPr>
            <w:tcW w:w="197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lang w:eastAsia="zh-CN"/>
              </w:rPr>
            </w:pPr>
          </w:p>
        </w:tc>
        <w:tc>
          <w:tcPr>
            <w:tcW w:w="113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lang w:eastAsia="zh-CN"/>
              </w:rPr>
            </w:pPr>
          </w:p>
        </w:tc>
        <w:tc>
          <w:tcPr>
            <w:tcW w:w="2870"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43" w:line="270" w:lineRule="exact"/>
              <w:ind w:left="37" w:right="48" w:firstLine="223"/>
              <w:rPr>
                <w:lang w:eastAsia="zh-CN"/>
              </w:rPr>
            </w:pPr>
            <w:r>
              <w:rPr>
                <w:lang w:eastAsia="zh-CN"/>
              </w:rPr>
              <w:t>灾害防治及应急管理支出</w:t>
            </w:r>
          </w:p>
        </w:tc>
        <w:tc>
          <w:tcPr>
            <w:tcW w:w="708"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lang w:eastAsia="zh-CN"/>
              </w:rPr>
            </w:pPr>
            <w:r>
              <w:rPr>
                <w:rFonts w:hint="eastAsia"/>
                <w:color w:val="000000"/>
                <w:lang w:eastAsia="zh-CN"/>
              </w:rPr>
              <w:t xml:space="preserve">　</w:t>
            </w:r>
          </w:p>
        </w:tc>
        <w:tc>
          <w:tcPr>
            <w:tcW w:w="99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lang w:eastAsia="zh-CN"/>
              </w:rPr>
            </w:pPr>
            <w:r>
              <w:rPr>
                <w:rFonts w:hint="eastAsia"/>
                <w:color w:val="000000"/>
                <w:lang w:eastAsia="zh-CN"/>
              </w:rPr>
              <w:t xml:space="preserve">　</w:t>
            </w:r>
          </w:p>
        </w:tc>
        <w:tc>
          <w:tcPr>
            <w:tcW w:w="98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lang w:eastAsia="zh-CN"/>
              </w:rPr>
            </w:pPr>
            <w:r>
              <w:rPr>
                <w:rFonts w:hint="eastAsia"/>
                <w:color w:val="000000"/>
                <w:lang w:eastAsia="zh-CN"/>
              </w:rPr>
              <w:t xml:space="preserve">　</w:t>
            </w:r>
          </w:p>
        </w:tc>
        <w:tc>
          <w:tcPr>
            <w:tcW w:w="1035"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lang w:eastAsia="zh-CN"/>
              </w:rPr>
            </w:pPr>
            <w:r>
              <w:rPr>
                <w:rFonts w:hint="eastAsia"/>
                <w:color w:val="000000"/>
                <w:lang w:eastAsia="zh-CN"/>
              </w:rPr>
              <w:t xml:space="preserve">　</w:t>
            </w:r>
          </w:p>
        </w:tc>
      </w:tr>
      <w:tr w:rsidR="00E45447" w:rsidTr="00BB10AC">
        <w:trPr>
          <w:trHeight w:val="438"/>
        </w:trPr>
        <w:tc>
          <w:tcPr>
            <w:tcW w:w="197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lang w:eastAsia="zh-CN"/>
              </w:rPr>
            </w:pPr>
          </w:p>
        </w:tc>
        <w:tc>
          <w:tcPr>
            <w:tcW w:w="1133"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rPr>
                <w:rFonts w:ascii="Times New Roman"/>
                <w:lang w:eastAsia="zh-CN"/>
              </w:rPr>
            </w:pPr>
          </w:p>
        </w:tc>
        <w:tc>
          <w:tcPr>
            <w:tcW w:w="2870" w:type="dxa"/>
            <w:tcBorders>
              <w:top w:val="single" w:sz="8" w:space="0" w:color="C0C0C0"/>
              <w:left w:val="single" w:sz="8" w:space="0" w:color="C0C0C0"/>
              <w:bottom w:val="single" w:sz="8" w:space="0" w:color="C0C0C0"/>
              <w:right w:val="single" w:sz="8" w:space="0" w:color="C0C0C0"/>
            </w:tcBorders>
          </w:tcPr>
          <w:p w:rsidR="00E45447" w:rsidRDefault="00E45447">
            <w:pPr>
              <w:pStyle w:val="TableParagraph"/>
              <w:spacing w:before="93"/>
              <w:ind w:left="260"/>
            </w:pPr>
            <w:proofErr w:type="spellStart"/>
            <w:r>
              <w:t>其他支出</w:t>
            </w:r>
            <w:proofErr w:type="spellEnd"/>
          </w:p>
        </w:tc>
        <w:tc>
          <w:tcPr>
            <w:tcW w:w="708"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99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980"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c>
          <w:tcPr>
            <w:tcW w:w="1035" w:type="dxa"/>
            <w:tcBorders>
              <w:top w:val="single" w:sz="8" w:space="0" w:color="C0C0C0"/>
              <w:left w:val="single" w:sz="8" w:space="0" w:color="C0C0C0"/>
              <w:bottom w:val="single" w:sz="8" w:space="0" w:color="C0C0C0"/>
              <w:right w:val="single" w:sz="8" w:space="0" w:color="C0C0C0"/>
            </w:tcBorders>
            <w:vAlign w:val="center"/>
          </w:tcPr>
          <w:p w:rsidR="00E45447" w:rsidRDefault="00E45447">
            <w:pPr>
              <w:jc w:val="right"/>
              <w:rPr>
                <w:color w:val="000000"/>
              </w:rPr>
            </w:pPr>
            <w:r>
              <w:rPr>
                <w:rFonts w:hint="eastAsia"/>
                <w:color w:val="000000"/>
              </w:rPr>
              <w:t xml:space="preserve">　</w:t>
            </w:r>
          </w:p>
        </w:tc>
      </w:tr>
    </w:tbl>
    <w:p w:rsidR="005A1B83" w:rsidRDefault="005A1B83">
      <w:pPr>
        <w:rPr>
          <w:rFonts w:ascii="Times New Roman"/>
        </w:rPr>
        <w:sectPr w:rsidR="005A1B83">
          <w:pgSz w:w="11910" w:h="16840"/>
          <w:pgMar w:top="360" w:right="980" w:bottom="280" w:left="960" w:header="720" w:footer="720" w:gutter="0"/>
          <w:cols w:space="720"/>
        </w:sectPr>
      </w:pPr>
    </w:p>
    <w:tbl>
      <w:tblPr>
        <w:tblW w:w="0" w:type="auto"/>
        <w:tblInd w:w="130"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4A0" w:firstRow="1" w:lastRow="0" w:firstColumn="1" w:lastColumn="0" w:noHBand="0" w:noVBand="1"/>
      </w:tblPr>
      <w:tblGrid>
        <w:gridCol w:w="1973"/>
        <w:gridCol w:w="1133"/>
        <w:gridCol w:w="2098"/>
        <w:gridCol w:w="1200"/>
        <w:gridCol w:w="1270"/>
        <w:gridCol w:w="980"/>
        <w:gridCol w:w="1035"/>
      </w:tblGrid>
      <w:tr w:rsidR="005A1B83">
        <w:trPr>
          <w:trHeight w:val="469"/>
        </w:trPr>
        <w:tc>
          <w:tcPr>
            <w:tcW w:w="3106" w:type="dxa"/>
            <w:gridSpan w:val="2"/>
            <w:shd w:val="clear" w:color="auto" w:fill="EEF1F7"/>
          </w:tcPr>
          <w:p w:rsidR="005A1B83" w:rsidRDefault="00BE3160">
            <w:pPr>
              <w:pStyle w:val="TableParagraph"/>
              <w:tabs>
                <w:tab w:val="left" w:pos="709"/>
              </w:tabs>
              <w:spacing w:before="109"/>
              <w:ind w:left="35"/>
              <w:jc w:val="center"/>
              <w:rPr>
                <w:b/>
              </w:rPr>
            </w:pPr>
            <w:r>
              <w:rPr>
                <w:b/>
              </w:rPr>
              <w:lastRenderedPageBreak/>
              <w:t>收</w:t>
            </w:r>
            <w:r>
              <w:rPr>
                <w:b/>
              </w:rPr>
              <w:tab/>
              <w:t>入</w:t>
            </w:r>
          </w:p>
        </w:tc>
        <w:tc>
          <w:tcPr>
            <w:tcW w:w="6583" w:type="dxa"/>
            <w:gridSpan w:val="5"/>
            <w:tcBorders>
              <w:top w:val="nil"/>
            </w:tcBorders>
            <w:shd w:val="clear" w:color="auto" w:fill="EEF1F7"/>
          </w:tcPr>
          <w:p w:rsidR="005A1B83" w:rsidRDefault="00BE3160">
            <w:pPr>
              <w:pStyle w:val="TableParagraph"/>
              <w:tabs>
                <w:tab w:val="left" w:pos="706"/>
              </w:tabs>
              <w:spacing w:before="109"/>
              <w:ind w:left="29"/>
              <w:jc w:val="center"/>
              <w:rPr>
                <w:b/>
              </w:rPr>
            </w:pPr>
            <w:r>
              <w:rPr>
                <w:b/>
              </w:rPr>
              <w:t>支</w:t>
            </w:r>
            <w:r>
              <w:rPr>
                <w:b/>
              </w:rPr>
              <w:tab/>
              <w:t>出</w:t>
            </w:r>
          </w:p>
        </w:tc>
      </w:tr>
      <w:tr w:rsidR="005A1B83">
        <w:trPr>
          <w:trHeight w:val="702"/>
        </w:trPr>
        <w:tc>
          <w:tcPr>
            <w:tcW w:w="1973" w:type="dxa"/>
            <w:shd w:val="clear" w:color="auto" w:fill="EEF1F7"/>
          </w:tcPr>
          <w:p w:rsidR="005A1B83" w:rsidRDefault="005A1B83">
            <w:pPr>
              <w:pStyle w:val="TableParagraph"/>
              <w:spacing w:before="6"/>
              <w:rPr>
                <w:rFonts w:ascii="Times New Roman"/>
                <w:sz w:val="19"/>
              </w:rPr>
            </w:pPr>
          </w:p>
          <w:p w:rsidR="005A1B83" w:rsidRDefault="00BE3160">
            <w:pPr>
              <w:pStyle w:val="TableParagraph"/>
              <w:tabs>
                <w:tab w:val="left" w:pos="1221"/>
              </w:tabs>
              <w:ind w:left="546"/>
              <w:rPr>
                <w:b/>
              </w:rPr>
            </w:pPr>
            <w:r>
              <w:rPr>
                <w:b/>
              </w:rPr>
              <w:t>项</w:t>
            </w:r>
            <w:r>
              <w:rPr>
                <w:b/>
              </w:rPr>
              <w:tab/>
              <w:t>目</w:t>
            </w:r>
          </w:p>
        </w:tc>
        <w:tc>
          <w:tcPr>
            <w:tcW w:w="1133" w:type="dxa"/>
            <w:shd w:val="clear" w:color="auto" w:fill="EEF1F7"/>
          </w:tcPr>
          <w:p w:rsidR="005A1B83" w:rsidRDefault="005A1B83">
            <w:pPr>
              <w:pStyle w:val="TableParagraph"/>
              <w:spacing w:before="6"/>
              <w:rPr>
                <w:rFonts w:ascii="Times New Roman"/>
                <w:sz w:val="19"/>
              </w:rPr>
            </w:pPr>
          </w:p>
          <w:p w:rsidR="005A1B83" w:rsidRDefault="00BE3160">
            <w:pPr>
              <w:pStyle w:val="TableParagraph"/>
              <w:ind w:left="239"/>
              <w:rPr>
                <w:b/>
              </w:rPr>
            </w:pPr>
            <w:proofErr w:type="spellStart"/>
            <w:r>
              <w:rPr>
                <w:b/>
              </w:rPr>
              <w:t>预算数</w:t>
            </w:r>
            <w:proofErr w:type="spellEnd"/>
          </w:p>
        </w:tc>
        <w:tc>
          <w:tcPr>
            <w:tcW w:w="2098" w:type="dxa"/>
            <w:shd w:val="clear" w:color="auto" w:fill="EEF1F7"/>
          </w:tcPr>
          <w:p w:rsidR="005A1B83" w:rsidRDefault="005A1B83">
            <w:pPr>
              <w:pStyle w:val="TableParagraph"/>
              <w:spacing w:before="6"/>
              <w:rPr>
                <w:rFonts w:ascii="Times New Roman"/>
                <w:sz w:val="19"/>
              </w:rPr>
            </w:pPr>
          </w:p>
          <w:p w:rsidR="005A1B83" w:rsidRDefault="00BE3160">
            <w:pPr>
              <w:pStyle w:val="TableParagraph"/>
              <w:tabs>
                <w:tab w:val="left" w:pos="1283"/>
              </w:tabs>
              <w:ind w:left="608"/>
              <w:rPr>
                <w:b/>
              </w:rPr>
            </w:pPr>
            <w:r>
              <w:rPr>
                <w:b/>
              </w:rPr>
              <w:t>项</w:t>
            </w:r>
            <w:r>
              <w:rPr>
                <w:b/>
              </w:rPr>
              <w:tab/>
              <w:t>目</w:t>
            </w:r>
          </w:p>
        </w:tc>
        <w:tc>
          <w:tcPr>
            <w:tcW w:w="1200" w:type="dxa"/>
            <w:shd w:val="clear" w:color="auto" w:fill="EEF1F7"/>
          </w:tcPr>
          <w:p w:rsidR="005A1B83" w:rsidRDefault="005A1B83">
            <w:pPr>
              <w:pStyle w:val="TableParagraph"/>
              <w:spacing w:before="6"/>
              <w:rPr>
                <w:rFonts w:ascii="Times New Roman"/>
                <w:sz w:val="19"/>
              </w:rPr>
            </w:pPr>
          </w:p>
          <w:p w:rsidR="005A1B83" w:rsidRDefault="00BE3160">
            <w:pPr>
              <w:pStyle w:val="TableParagraph"/>
              <w:ind w:left="385"/>
              <w:rPr>
                <w:b/>
              </w:rPr>
            </w:pPr>
            <w:proofErr w:type="spellStart"/>
            <w:r>
              <w:rPr>
                <w:b/>
              </w:rPr>
              <w:t>合计</w:t>
            </w:r>
            <w:proofErr w:type="spellEnd"/>
          </w:p>
        </w:tc>
        <w:tc>
          <w:tcPr>
            <w:tcW w:w="1270" w:type="dxa"/>
            <w:shd w:val="clear" w:color="auto" w:fill="EEF1F7"/>
          </w:tcPr>
          <w:p w:rsidR="005A1B83" w:rsidRDefault="00BE3160">
            <w:pPr>
              <w:pStyle w:val="TableParagraph"/>
              <w:spacing w:before="99" w:line="230" w:lineRule="auto"/>
              <w:ind w:left="531" w:right="50" w:hanging="446"/>
              <w:rPr>
                <w:b/>
              </w:rPr>
            </w:pPr>
            <w:proofErr w:type="spellStart"/>
            <w:r>
              <w:rPr>
                <w:b/>
              </w:rPr>
              <w:t>一般公共预算</w:t>
            </w:r>
            <w:proofErr w:type="spellEnd"/>
          </w:p>
        </w:tc>
        <w:tc>
          <w:tcPr>
            <w:tcW w:w="980" w:type="dxa"/>
            <w:shd w:val="clear" w:color="auto" w:fill="EEF1F7"/>
          </w:tcPr>
          <w:p w:rsidR="005A1B83" w:rsidRDefault="00BE3160">
            <w:pPr>
              <w:pStyle w:val="TableParagraph"/>
              <w:spacing w:before="99" w:line="230" w:lineRule="auto"/>
              <w:ind w:left="161" w:right="20" w:hanging="113"/>
              <w:rPr>
                <w:b/>
              </w:rPr>
            </w:pPr>
            <w:proofErr w:type="spellStart"/>
            <w:r>
              <w:rPr>
                <w:b/>
              </w:rPr>
              <w:t>政府性基金预算</w:t>
            </w:r>
            <w:proofErr w:type="spellEnd"/>
          </w:p>
        </w:tc>
        <w:tc>
          <w:tcPr>
            <w:tcW w:w="1035" w:type="dxa"/>
            <w:shd w:val="clear" w:color="auto" w:fill="EEF1F7"/>
          </w:tcPr>
          <w:p w:rsidR="005A1B83" w:rsidRDefault="00BE3160">
            <w:pPr>
              <w:pStyle w:val="TableParagraph"/>
              <w:spacing w:before="99" w:line="230" w:lineRule="auto"/>
              <w:ind w:left="76" w:right="47"/>
              <w:rPr>
                <w:b/>
              </w:rPr>
            </w:pPr>
            <w:proofErr w:type="spellStart"/>
            <w:r>
              <w:rPr>
                <w:b/>
              </w:rPr>
              <w:t>国有资本经营预算</w:t>
            </w:r>
            <w:proofErr w:type="spellEnd"/>
          </w:p>
        </w:tc>
      </w:tr>
      <w:tr w:rsidR="005A1B83">
        <w:trPr>
          <w:trHeight w:val="438"/>
        </w:trPr>
        <w:tc>
          <w:tcPr>
            <w:tcW w:w="1973" w:type="dxa"/>
          </w:tcPr>
          <w:p w:rsidR="005A1B83" w:rsidRDefault="005A1B83">
            <w:pPr>
              <w:pStyle w:val="TableParagraph"/>
              <w:rPr>
                <w:rFonts w:ascii="Times New Roman"/>
              </w:rPr>
            </w:pPr>
          </w:p>
        </w:tc>
        <w:tc>
          <w:tcPr>
            <w:tcW w:w="1133" w:type="dxa"/>
          </w:tcPr>
          <w:p w:rsidR="005A1B83" w:rsidRDefault="005A1B83">
            <w:pPr>
              <w:pStyle w:val="TableParagraph"/>
              <w:rPr>
                <w:rFonts w:ascii="Times New Roman"/>
              </w:rPr>
            </w:pPr>
          </w:p>
        </w:tc>
        <w:tc>
          <w:tcPr>
            <w:tcW w:w="2098" w:type="dxa"/>
          </w:tcPr>
          <w:p w:rsidR="005A1B83" w:rsidRDefault="00BE3160">
            <w:pPr>
              <w:pStyle w:val="TableParagraph"/>
              <w:spacing w:before="92"/>
              <w:ind w:left="260"/>
            </w:pPr>
            <w:proofErr w:type="spellStart"/>
            <w:r>
              <w:t>债务付息支出</w:t>
            </w:r>
            <w:proofErr w:type="spellEnd"/>
          </w:p>
        </w:tc>
        <w:tc>
          <w:tcPr>
            <w:tcW w:w="1200" w:type="dxa"/>
          </w:tcPr>
          <w:p w:rsidR="005A1B83" w:rsidRDefault="005A1B83">
            <w:pPr>
              <w:pStyle w:val="TableParagraph"/>
              <w:rPr>
                <w:rFonts w:ascii="Times New Roman"/>
              </w:rPr>
            </w:pPr>
          </w:p>
        </w:tc>
        <w:tc>
          <w:tcPr>
            <w:tcW w:w="1270" w:type="dxa"/>
          </w:tcPr>
          <w:p w:rsidR="005A1B83" w:rsidRDefault="005A1B83">
            <w:pPr>
              <w:pStyle w:val="TableParagraph"/>
              <w:rPr>
                <w:rFonts w:ascii="Times New Roman"/>
              </w:rPr>
            </w:pPr>
          </w:p>
        </w:tc>
        <w:tc>
          <w:tcPr>
            <w:tcW w:w="980" w:type="dxa"/>
          </w:tcPr>
          <w:p w:rsidR="005A1B83" w:rsidRDefault="005A1B83">
            <w:pPr>
              <w:pStyle w:val="TableParagraph"/>
              <w:rPr>
                <w:rFonts w:ascii="Times New Roman"/>
              </w:rPr>
            </w:pPr>
          </w:p>
        </w:tc>
        <w:tc>
          <w:tcPr>
            <w:tcW w:w="1035" w:type="dxa"/>
          </w:tcPr>
          <w:p w:rsidR="005A1B83" w:rsidRDefault="005A1B83">
            <w:pPr>
              <w:pStyle w:val="TableParagraph"/>
              <w:rPr>
                <w:rFonts w:ascii="Times New Roman"/>
              </w:rPr>
            </w:pPr>
          </w:p>
        </w:tc>
      </w:tr>
      <w:tr w:rsidR="005A1B83">
        <w:trPr>
          <w:trHeight w:val="438"/>
        </w:trPr>
        <w:tc>
          <w:tcPr>
            <w:tcW w:w="1973" w:type="dxa"/>
          </w:tcPr>
          <w:p w:rsidR="005A1B83" w:rsidRDefault="005A1B83">
            <w:pPr>
              <w:pStyle w:val="TableParagraph"/>
              <w:rPr>
                <w:rFonts w:ascii="Times New Roman"/>
              </w:rPr>
            </w:pPr>
          </w:p>
        </w:tc>
        <w:tc>
          <w:tcPr>
            <w:tcW w:w="1133" w:type="dxa"/>
          </w:tcPr>
          <w:p w:rsidR="005A1B83" w:rsidRDefault="005A1B83">
            <w:pPr>
              <w:pStyle w:val="TableParagraph"/>
              <w:rPr>
                <w:rFonts w:ascii="Times New Roman"/>
              </w:rPr>
            </w:pPr>
          </w:p>
        </w:tc>
        <w:tc>
          <w:tcPr>
            <w:tcW w:w="2098" w:type="dxa"/>
          </w:tcPr>
          <w:p w:rsidR="005A1B83" w:rsidRDefault="00BE3160">
            <w:pPr>
              <w:pStyle w:val="TableParagraph"/>
              <w:spacing w:before="92"/>
              <w:ind w:left="260"/>
            </w:pPr>
            <w:proofErr w:type="spellStart"/>
            <w:r>
              <w:t>债务发行费用支出</w:t>
            </w:r>
            <w:proofErr w:type="spellEnd"/>
          </w:p>
        </w:tc>
        <w:tc>
          <w:tcPr>
            <w:tcW w:w="1200" w:type="dxa"/>
          </w:tcPr>
          <w:p w:rsidR="005A1B83" w:rsidRDefault="005A1B83">
            <w:pPr>
              <w:pStyle w:val="TableParagraph"/>
              <w:rPr>
                <w:rFonts w:ascii="Times New Roman"/>
              </w:rPr>
            </w:pPr>
          </w:p>
        </w:tc>
        <w:tc>
          <w:tcPr>
            <w:tcW w:w="1270" w:type="dxa"/>
          </w:tcPr>
          <w:p w:rsidR="005A1B83" w:rsidRDefault="005A1B83">
            <w:pPr>
              <w:pStyle w:val="TableParagraph"/>
              <w:rPr>
                <w:rFonts w:ascii="Times New Roman"/>
              </w:rPr>
            </w:pPr>
          </w:p>
        </w:tc>
        <w:tc>
          <w:tcPr>
            <w:tcW w:w="980" w:type="dxa"/>
          </w:tcPr>
          <w:p w:rsidR="005A1B83" w:rsidRDefault="005A1B83">
            <w:pPr>
              <w:pStyle w:val="TableParagraph"/>
              <w:rPr>
                <w:rFonts w:ascii="Times New Roman"/>
              </w:rPr>
            </w:pPr>
          </w:p>
        </w:tc>
        <w:tc>
          <w:tcPr>
            <w:tcW w:w="1035" w:type="dxa"/>
          </w:tcPr>
          <w:p w:rsidR="005A1B83" w:rsidRDefault="005A1B83">
            <w:pPr>
              <w:pStyle w:val="TableParagraph"/>
              <w:rPr>
                <w:rFonts w:ascii="Times New Roman"/>
              </w:rPr>
            </w:pPr>
          </w:p>
        </w:tc>
      </w:tr>
      <w:tr w:rsidR="005A1B83">
        <w:trPr>
          <w:trHeight w:val="601"/>
        </w:trPr>
        <w:tc>
          <w:tcPr>
            <w:tcW w:w="1973" w:type="dxa"/>
          </w:tcPr>
          <w:p w:rsidR="005A1B83" w:rsidRDefault="005A1B83">
            <w:pPr>
              <w:pStyle w:val="TableParagraph"/>
              <w:rPr>
                <w:rFonts w:ascii="Times New Roman"/>
              </w:rPr>
            </w:pPr>
          </w:p>
        </w:tc>
        <w:tc>
          <w:tcPr>
            <w:tcW w:w="1133" w:type="dxa"/>
          </w:tcPr>
          <w:p w:rsidR="005A1B83" w:rsidRDefault="005A1B83">
            <w:pPr>
              <w:pStyle w:val="TableParagraph"/>
              <w:rPr>
                <w:rFonts w:ascii="Times New Roman"/>
              </w:rPr>
            </w:pPr>
          </w:p>
        </w:tc>
        <w:tc>
          <w:tcPr>
            <w:tcW w:w="2098" w:type="dxa"/>
          </w:tcPr>
          <w:p w:rsidR="005A1B83" w:rsidRDefault="00BE3160">
            <w:pPr>
              <w:pStyle w:val="TableParagraph"/>
              <w:spacing w:before="41" w:line="272" w:lineRule="exact"/>
              <w:ind w:left="37" w:right="48" w:firstLine="223"/>
              <w:rPr>
                <w:lang w:eastAsia="zh-CN"/>
              </w:rPr>
            </w:pPr>
            <w:r>
              <w:rPr>
                <w:lang w:eastAsia="zh-CN"/>
              </w:rPr>
              <w:t>抗</w:t>
            </w:r>
            <w:proofErr w:type="gramStart"/>
            <w:r>
              <w:rPr>
                <w:lang w:eastAsia="zh-CN"/>
              </w:rPr>
              <w:t>疫</w:t>
            </w:r>
            <w:proofErr w:type="gramEnd"/>
            <w:r>
              <w:rPr>
                <w:lang w:eastAsia="zh-CN"/>
              </w:rPr>
              <w:t>特别国债安排的支出</w:t>
            </w:r>
          </w:p>
        </w:tc>
        <w:tc>
          <w:tcPr>
            <w:tcW w:w="1200" w:type="dxa"/>
          </w:tcPr>
          <w:p w:rsidR="005A1B83" w:rsidRDefault="005A1B83">
            <w:pPr>
              <w:pStyle w:val="TableParagraph"/>
              <w:rPr>
                <w:rFonts w:ascii="Times New Roman"/>
                <w:lang w:eastAsia="zh-CN"/>
              </w:rPr>
            </w:pPr>
          </w:p>
        </w:tc>
        <w:tc>
          <w:tcPr>
            <w:tcW w:w="1270" w:type="dxa"/>
          </w:tcPr>
          <w:p w:rsidR="005A1B83" w:rsidRDefault="005A1B83">
            <w:pPr>
              <w:pStyle w:val="TableParagraph"/>
              <w:rPr>
                <w:rFonts w:ascii="Times New Roman"/>
                <w:lang w:eastAsia="zh-CN"/>
              </w:rPr>
            </w:pPr>
          </w:p>
        </w:tc>
        <w:tc>
          <w:tcPr>
            <w:tcW w:w="980" w:type="dxa"/>
          </w:tcPr>
          <w:p w:rsidR="005A1B83" w:rsidRDefault="005A1B83">
            <w:pPr>
              <w:pStyle w:val="TableParagraph"/>
              <w:rPr>
                <w:rFonts w:ascii="Times New Roman"/>
                <w:lang w:eastAsia="zh-CN"/>
              </w:rPr>
            </w:pPr>
          </w:p>
        </w:tc>
        <w:tc>
          <w:tcPr>
            <w:tcW w:w="1035" w:type="dxa"/>
          </w:tcPr>
          <w:p w:rsidR="005A1B83" w:rsidRDefault="005A1B83">
            <w:pPr>
              <w:pStyle w:val="TableParagraph"/>
              <w:rPr>
                <w:rFonts w:ascii="Times New Roman"/>
                <w:lang w:eastAsia="zh-CN"/>
              </w:rPr>
            </w:pPr>
          </w:p>
        </w:tc>
      </w:tr>
      <w:tr w:rsidR="005A1B83">
        <w:trPr>
          <w:trHeight w:val="438"/>
        </w:trPr>
        <w:tc>
          <w:tcPr>
            <w:tcW w:w="1973" w:type="dxa"/>
          </w:tcPr>
          <w:p w:rsidR="005A1B83" w:rsidRDefault="005A1B83">
            <w:pPr>
              <w:pStyle w:val="TableParagraph"/>
              <w:rPr>
                <w:rFonts w:ascii="Times New Roman"/>
                <w:lang w:eastAsia="zh-CN"/>
              </w:rPr>
            </w:pPr>
          </w:p>
        </w:tc>
        <w:tc>
          <w:tcPr>
            <w:tcW w:w="1133" w:type="dxa"/>
          </w:tcPr>
          <w:p w:rsidR="005A1B83" w:rsidRDefault="005A1B83">
            <w:pPr>
              <w:pStyle w:val="TableParagraph"/>
              <w:rPr>
                <w:rFonts w:ascii="Times New Roman"/>
                <w:lang w:eastAsia="zh-CN"/>
              </w:rPr>
            </w:pPr>
          </w:p>
        </w:tc>
        <w:tc>
          <w:tcPr>
            <w:tcW w:w="2098" w:type="dxa"/>
          </w:tcPr>
          <w:p w:rsidR="005A1B83" w:rsidRDefault="00BE3160">
            <w:pPr>
              <w:pStyle w:val="TableParagraph"/>
              <w:spacing w:before="92"/>
              <w:ind w:left="260"/>
            </w:pPr>
            <w:proofErr w:type="spellStart"/>
            <w:r>
              <w:t>国库拨款专用</w:t>
            </w:r>
            <w:proofErr w:type="spellEnd"/>
          </w:p>
        </w:tc>
        <w:tc>
          <w:tcPr>
            <w:tcW w:w="1200" w:type="dxa"/>
          </w:tcPr>
          <w:p w:rsidR="005A1B83" w:rsidRDefault="005A1B83">
            <w:pPr>
              <w:pStyle w:val="TableParagraph"/>
              <w:rPr>
                <w:rFonts w:ascii="Times New Roman"/>
              </w:rPr>
            </w:pPr>
          </w:p>
        </w:tc>
        <w:tc>
          <w:tcPr>
            <w:tcW w:w="1270" w:type="dxa"/>
          </w:tcPr>
          <w:p w:rsidR="005A1B83" w:rsidRDefault="005A1B83">
            <w:pPr>
              <w:pStyle w:val="TableParagraph"/>
              <w:rPr>
                <w:rFonts w:ascii="Times New Roman"/>
              </w:rPr>
            </w:pPr>
          </w:p>
        </w:tc>
        <w:tc>
          <w:tcPr>
            <w:tcW w:w="980" w:type="dxa"/>
          </w:tcPr>
          <w:p w:rsidR="005A1B83" w:rsidRDefault="005A1B83">
            <w:pPr>
              <w:pStyle w:val="TableParagraph"/>
              <w:rPr>
                <w:rFonts w:ascii="Times New Roman"/>
              </w:rPr>
            </w:pPr>
          </w:p>
        </w:tc>
        <w:tc>
          <w:tcPr>
            <w:tcW w:w="1035" w:type="dxa"/>
          </w:tcPr>
          <w:p w:rsidR="005A1B83" w:rsidRDefault="005A1B83">
            <w:pPr>
              <w:pStyle w:val="TableParagraph"/>
              <w:rPr>
                <w:rFonts w:ascii="Times New Roman"/>
              </w:rPr>
            </w:pPr>
          </w:p>
        </w:tc>
      </w:tr>
    </w:tbl>
    <w:p w:rsidR="005A1B83" w:rsidRDefault="005A1B83">
      <w:pPr>
        <w:rPr>
          <w:rFonts w:ascii="Times New Roman"/>
        </w:rPr>
        <w:sectPr w:rsidR="005A1B83">
          <w:pgSz w:w="11910" w:h="16840"/>
          <w:pgMar w:top="360" w:right="980" w:bottom="280" w:left="960" w:header="720" w:footer="720" w:gutter="0"/>
          <w:cols w:space="720"/>
        </w:sectPr>
      </w:pPr>
    </w:p>
    <w:tbl>
      <w:tblPr>
        <w:tblW w:w="0" w:type="auto"/>
        <w:tblInd w:w="13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4A0" w:firstRow="1" w:lastRow="0" w:firstColumn="1" w:lastColumn="0" w:noHBand="0" w:noVBand="1"/>
      </w:tblPr>
      <w:tblGrid>
        <w:gridCol w:w="295"/>
        <w:gridCol w:w="295"/>
        <w:gridCol w:w="588"/>
        <w:gridCol w:w="1735"/>
        <w:gridCol w:w="890"/>
        <w:gridCol w:w="861"/>
        <w:gridCol w:w="890"/>
        <w:gridCol w:w="873"/>
        <w:gridCol w:w="784"/>
        <w:gridCol w:w="638"/>
        <w:gridCol w:w="696"/>
        <w:gridCol w:w="451"/>
        <w:gridCol w:w="638"/>
      </w:tblGrid>
      <w:tr w:rsidR="005A1B83">
        <w:trPr>
          <w:trHeight w:val="559"/>
        </w:trPr>
        <w:tc>
          <w:tcPr>
            <w:tcW w:w="9634" w:type="dxa"/>
            <w:gridSpan w:val="13"/>
            <w:tcBorders>
              <w:top w:val="nil"/>
              <w:bottom w:val="nil"/>
              <w:right w:val="nil"/>
            </w:tcBorders>
          </w:tcPr>
          <w:p w:rsidR="005A1B83" w:rsidRDefault="00BE3160">
            <w:pPr>
              <w:pStyle w:val="TableParagraph"/>
              <w:spacing w:before="38"/>
              <w:ind w:left="26"/>
              <w:rPr>
                <w:sz w:val="15"/>
                <w:lang w:eastAsia="zh-CN"/>
              </w:rPr>
            </w:pPr>
            <w:r>
              <w:rPr>
                <w:sz w:val="15"/>
                <w:lang w:eastAsia="zh-CN"/>
              </w:rPr>
              <w:lastRenderedPageBreak/>
              <w:t>公开表2-1</w:t>
            </w:r>
          </w:p>
          <w:p w:rsidR="005A1B83" w:rsidRDefault="00BE3160">
            <w:pPr>
              <w:pStyle w:val="TableParagraph"/>
              <w:spacing w:before="45" w:line="264" w:lineRule="exact"/>
              <w:ind w:left="2702" w:right="2687"/>
              <w:jc w:val="center"/>
              <w:rPr>
                <w:b/>
                <w:lang w:eastAsia="zh-CN"/>
              </w:rPr>
            </w:pPr>
            <w:r>
              <w:rPr>
                <w:b/>
                <w:lang w:eastAsia="zh-CN"/>
              </w:rPr>
              <w:t>财政拨款支出预算表（部门经济分类科目）</w:t>
            </w:r>
          </w:p>
        </w:tc>
      </w:tr>
      <w:tr w:rsidR="005A1B83">
        <w:trPr>
          <w:trHeight w:val="276"/>
        </w:trPr>
        <w:tc>
          <w:tcPr>
            <w:tcW w:w="2913" w:type="dxa"/>
            <w:gridSpan w:val="4"/>
            <w:tcBorders>
              <w:top w:val="nil"/>
              <w:bottom w:val="single" w:sz="6" w:space="0" w:color="C0C0C0"/>
            </w:tcBorders>
          </w:tcPr>
          <w:p w:rsidR="005A1B83" w:rsidRDefault="00BE3160">
            <w:pPr>
              <w:pStyle w:val="TableParagraph"/>
              <w:spacing w:before="59"/>
              <w:ind w:left="26"/>
              <w:rPr>
                <w:sz w:val="15"/>
              </w:rPr>
            </w:pPr>
            <w:proofErr w:type="spellStart"/>
            <w:r>
              <w:rPr>
                <w:sz w:val="15"/>
              </w:rPr>
              <w:t>部门</w:t>
            </w:r>
            <w:proofErr w:type="spellEnd"/>
            <w:r>
              <w:rPr>
                <w:sz w:val="15"/>
              </w:rPr>
              <w:t>：</w:t>
            </w:r>
          </w:p>
        </w:tc>
        <w:tc>
          <w:tcPr>
            <w:tcW w:w="890" w:type="dxa"/>
            <w:tcBorders>
              <w:top w:val="nil"/>
              <w:bottom w:val="single" w:sz="6" w:space="0" w:color="C0C0C0"/>
            </w:tcBorders>
          </w:tcPr>
          <w:p w:rsidR="005A1B83" w:rsidRDefault="005A1B83">
            <w:pPr>
              <w:pStyle w:val="TableParagraph"/>
              <w:rPr>
                <w:rFonts w:ascii="Times New Roman"/>
                <w:sz w:val="14"/>
              </w:rPr>
            </w:pPr>
          </w:p>
        </w:tc>
        <w:tc>
          <w:tcPr>
            <w:tcW w:w="861" w:type="dxa"/>
            <w:tcBorders>
              <w:top w:val="nil"/>
              <w:bottom w:val="single" w:sz="6" w:space="0" w:color="C0C0C0"/>
            </w:tcBorders>
          </w:tcPr>
          <w:p w:rsidR="005A1B83" w:rsidRDefault="005A1B83">
            <w:pPr>
              <w:pStyle w:val="TableParagraph"/>
              <w:rPr>
                <w:rFonts w:ascii="Times New Roman"/>
                <w:sz w:val="14"/>
              </w:rPr>
            </w:pPr>
          </w:p>
        </w:tc>
        <w:tc>
          <w:tcPr>
            <w:tcW w:w="890" w:type="dxa"/>
            <w:tcBorders>
              <w:top w:val="nil"/>
              <w:bottom w:val="single" w:sz="6" w:space="0" w:color="C0C0C0"/>
            </w:tcBorders>
          </w:tcPr>
          <w:p w:rsidR="005A1B83" w:rsidRDefault="005A1B83">
            <w:pPr>
              <w:pStyle w:val="TableParagraph"/>
              <w:rPr>
                <w:rFonts w:ascii="Times New Roman"/>
                <w:sz w:val="14"/>
              </w:rPr>
            </w:pPr>
          </w:p>
        </w:tc>
        <w:tc>
          <w:tcPr>
            <w:tcW w:w="873" w:type="dxa"/>
            <w:tcBorders>
              <w:top w:val="nil"/>
              <w:bottom w:val="single" w:sz="6" w:space="0" w:color="C0C0C0"/>
            </w:tcBorders>
          </w:tcPr>
          <w:p w:rsidR="005A1B83" w:rsidRDefault="005A1B83">
            <w:pPr>
              <w:pStyle w:val="TableParagraph"/>
              <w:rPr>
                <w:rFonts w:ascii="Times New Roman"/>
                <w:sz w:val="14"/>
              </w:rPr>
            </w:pPr>
          </w:p>
        </w:tc>
        <w:tc>
          <w:tcPr>
            <w:tcW w:w="784" w:type="dxa"/>
            <w:tcBorders>
              <w:top w:val="nil"/>
              <w:bottom w:val="single" w:sz="6" w:space="0" w:color="C0C0C0"/>
            </w:tcBorders>
          </w:tcPr>
          <w:p w:rsidR="005A1B83" w:rsidRDefault="005A1B83">
            <w:pPr>
              <w:pStyle w:val="TableParagraph"/>
              <w:rPr>
                <w:rFonts w:ascii="Times New Roman"/>
                <w:sz w:val="14"/>
              </w:rPr>
            </w:pPr>
          </w:p>
        </w:tc>
        <w:tc>
          <w:tcPr>
            <w:tcW w:w="638" w:type="dxa"/>
            <w:tcBorders>
              <w:top w:val="nil"/>
              <w:bottom w:val="single" w:sz="6" w:space="0" w:color="C0C0C0"/>
            </w:tcBorders>
          </w:tcPr>
          <w:p w:rsidR="005A1B83" w:rsidRDefault="005A1B83">
            <w:pPr>
              <w:pStyle w:val="TableParagraph"/>
              <w:rPr>
                <w:rFonts w:ascii="Times New Roman"/>
                <w:sz w:val="14"/>
              </w:rPr>
            </w:pPr>
          </w:p>
        </w:tc>
        <w:tc>
          <w:tcPr>
            <w:tcW w:w="1785" w:type="dxa"/>
            <w:gridSpan w:val="3"/>
            <w:tcBorders>
              <w:top w:val="nil"/>
              <w:bottom w:val="single" w:sz="6" w:space="0" w:color="C0C0C0"/>
            </w:tcBorders>
          </w:tcPr>
          <w:p w:rsidR="005A1B83" w:rsidRDefault="00BE3160">
            <w:pPr>
              <w:pStyle w:val="TableParagraph"/>
              <w:spacing w:before="77"/>
              <w:ind w:left="877"/>
              <w:rPr>
                <w:sz w:val="12"/>
              </w:rPr>
            </w:pPr>
            <w:proofErr w:type="spellStart"/>
            <w:r>
              <w:rPr>
                <w:w w:val="105"/>
                <w:sz w:val="12"/>
              </w:rPr>
              <w:t>金额单位：万元</w:t>
            </w:r>
            <w:proofErr w:type="spellEnd"/>
          </w:p>
        </w:tc>
      </w:tr>
      <w:tr w:rsidR="005A1B83">
        <w:trPr>
          <w:trHeight w:val="333"/>
        </w:trPr>
        <w:tc>
          <w:tcPr>
            <w:tcW w:w="2913" w:type="dxa"/>
            <w:gridSpan w:val="4"/>
            <w:tcBorders>
              <w:top w:val="single" w:sz="6" w:space="0" w:color="C0C0C0"/>
              <w:left w:val="single" w:sz="6" w:space="0" w:color="C0C0C0"/>
              <w:bottom w:val="single" w:sz="6" w:space="0" w:color="C0C0C0"/>
              <w:right w:val="single" w:sz="6" w:space="0" w:color="C0C0C0"/>
            </w:tcBorders>
            <w:shd w:val="clear" w:color="auto" w:fill="EEF1F7"/>
          </w:tcPr>
          <w:p w:rsidR="005A1B83" w:rsidRDefault="00BE3160">
            <w:pPr>
              <w:pStyle w:val="TableParagraph"/>
              <w:tabs>
                <w:tab w:val="left" w:pos="495"/>
              </w:tabs>
              <w:spacing w:before="82"/>
              <w:ind w:left="17"/>
              <w:jc w:val="center"/>
              <w:rPr>
                <w:b/>
                <w:sz w:val="15"/>
              </w:rPr>
            </w:pPr>
            <w:r>
              <w:rPr>
                <w:b/>
                <w:sz w:val="15"/>
              </w:rPr>
              <w:t>项</w:t>
            </w:r>
            <w:r>
              <w:rPr>
                <w:b/>
                <w:sz w:val="15"/>
              </w:rPr>
              <w:tab/>
              <w:t>目</w:t>
            </w:r>
          </w:p>
        </w:tc>
        <w:tc>
          <w:tcPr>
            <w:tcW w:w="890" w:type="dxa"/>
            <w:vMerge w:val="restart"/>
            <w:tcBorders>
              <w:top w:val="single" w:sz="6" w:space="0" w:color="C0C0C0"/>
              <w:left w:val="single" w:sz="6" w:space="0" w:color="C0C0C0"/>
              <w:bottom w:val="single" w:sz="6" w:space="0" w:color="C0C0C0"/>
              <w:right w:val="single" w:sz="6" w:space="0" w:color="C0C0C0"/>
            </w:tcBorders>
            <w:shd w:val="clear" w:color="auto" w:fill="EEF1F7"/>
          </w:tcPr>
          <w:p w:rsidR="005A1B83" w:rsidRDefault="005A1B83">
            <w:pPr>
              <w:pStyle w:val="TableParagraph"/>
              <w:rPr>
                <w:rFonts w:ascii="Times New Roman"/>
                <w:sz w:val="14"/>
              </w:rPr>
            </w:pPr>
          </w:p>
          <w:p w:rsidR="005A1B83" w:rsidRDefault="005A1B83">
            <w:pPr>
              <w:pStyle w:val="TableParagraph"/>
              <w:rPr>
                <w:rFonts w:ascii="Times New Roman"/>
                <w:sz w:val="14"/>
              </w:rPr>
            </w:pPr>
          </w:p>
          <w:p w:rsidR="005A1B83" w:rsidRDefault="005A1B83">
            <w:pPr>
              <w:pStyle w:val="TableParagraph"/>
              <w:rPr>
                <w:rFonts w:ascii="Times New Roman"/>
                <w:sz w:val="14"/>
              </w:rPr>
            </w:pPr>
          </w:p>
          <w:p w:rsidR="005A1B83" w:rsidRDefault="005A1B83">
            <w:pPr>
              <w:pStyle w:val="TableParagraph"/>
              <w:rPr>
                <w:rFonts w:ascii="Times New Roman"/>
                <w:sz w:val="12"/>
              </w:rPr>
            </w:pPr>
          </w:p>
          <w:p w:rsidR="005A1B83" w:rsidRDefault="00BE3160">
            <w:pPr>
              <w:pStyle w:val="TableParagraph"/>
              <w:spacing w:before="1"/>
              <w:ind w:left="291"/>
              <w:rPr>
                <w:b/>
                <w:sz w:val="15"/>
              </w:rPr>
            </w:pPr>
            <w:proofErr w:type="spellStart"/>
            <w:r>
              <w:rPr>
                <w:b/>
                <w:sz w:val="15"/>
              </w:rPr>
              <w:t>总计</w:t>
            </w:r>
            <w:proofErr w:type="spellEnd"/>
          </w:p>
        </w:tc>
        <w:tc>
          <w:tcPr>
            <w:tcW w:w="3408" w:type="dxa"/>
            <w:gridSpan w:val="4"/>
            <w:tcBorders>
              <w:top w:val="single" w:sz="6" w:space="0" w:color="C0C0C0"/>
              <w:left w:val="single" w:sz="6" w:space="0" w:color="C0C0C0"/>
              <w:bottom w:val="single" w:sz="6" w:space="0" w:color="C0C0C0"/>
              <w:right w:val="single" w:sz="6" w:space="0" w:color="C0C0C0"/>
            </w:tcBorders>
            <w:shd w:val="clear" w:color="auto" w:fill="EEF1F7"/>
          </w:tcPr>
          <w:p w:rsidR="005A1B83" w:rsidRDefault="00BE3160">
            <w:pPr>
              <w:pStyle w:val="TableParagraph"/>
              <w:spacing w:before="82"/>
              <w:ind w:left="917"/>
              <w:rPr>
                <w:b/>
                <w:sz w:val="15"/>
                <w:lang w:eastAsia="zh-CN"/>
              </w:rPr>
            </w:pPr>
            <w:r>
              <w:rPr>
                <w:b/>
                <w:sz w:val="15"/>
                <w:lang w:eastAsia="zh-CN"/>
              </w:rPr>
              <w:t>省级当年财政拨款安排</w:t>
            </w:r>
          </w:p>
        </w:tc>
        <w:tc>
          <w:tcPr>
            <w:tcW w:w="2423" w:type="dxa"/>
            <w:gridSpan w:val="4"/>
            <w:tcBorders>
              <w:top w:val="single" w:sz="6" w:space="0" w:color="C0C0C0"/>
              <w:left w:val="single" w:sz="6" w:space="0" w:color="C0C0C0"/>
              <w:bottom w:val="single" w:sz="6" w:space="0" w:color="C0C0C0"/>
              <w:right w:val="nil"/>
            </w:tcBorders>
            <w:shd w:val="clear" w:color="auto" w:fill="EEF1F7"/>
          </w:tcPr>
          <w:p w:rsidR="005A1B83" w:rsidRDefault="00BE3160">
            <w:pPr>
              <w:pStyle w:val="TableParagraph"/>
              <w:spacing w:before="82"/>
              <w:ind w:left="745"/>
              <w:rPr>
                <w:b/>
                <w:sz w:val="15"/>
              </w:rPr>
            </w:pPr>
            <w:proofErr w:type="spellStart"/>
            <w:r>
              <w:rPr>
                <w:b/>
                <w:sz w:val="15"/>
              </w:rPr>
              <w:t>上年结转安排</w:t>
            </w:r>
            <w:proofErr w:type="spellEnd"/>
          </w:p>
        </w:tc>
      </w:tr>
      <w:tr w:rsidR="005A1B83">
        <w:trPr>
          <w:trHeight w:val="510"/>
        </w:trPr>
        <w:tc>
          <w:tcPr>
            <w:tcW w:w="590" w:type="dxa"/>
            <w:gridSpan w:val="2"/>
            <w:tcBorders>
              <w:top w:val="single" w:sz="6" w:space="0" w:color="C0C0C0"/>
              <w:left w:val="single" w:sz="6" w:space="0" w:color="C0C0C0"/>
              <w:bottom w:val="single" w:sz="6" w:space="0" w:color="C0C0C0"/>
              <w:right w:val="single" w:sz="6" w:space="0" w:color="C0C0C0"/>
            </w:tcBorders>
            <w:shd w:val="clear" w:color="auto" w:fill="EEF1F7"/>
          </w:tcPr>
          <w:p w:rsidR="005A1B83" w:rsidRDefault="00BE3160">
            <w:pPr>
              <w:pStyle w:val="TableParagraph"/>
              <w:spacing w:before="75"/>
              <w:ind w:left="220" w:right="45" w:hanging="159"/>
              <w:rPr>
                <w:b/>
                <w:sz w:val="15"/>
              </w:rPr>
            </w:pPr>
            <w:proofErr w:type="spellStart"/>
            <w:r>
              <w:rPr>
                <w:b/>
                <w:sz w:val="15"/>
              </w:rPr>
              <w:t>科目编码</w:t>
            </w:r>
            <w:proofErr w:type="spellEnd"/>
          </w:p>
        </w:tc>
        <w:tc>
          <w:tcPr>
            <w:tcW w:w="588" w:type="dxa"/>
            <w:vMerge w:val="restart"/>
            <w:tcBorders>
              <w:top w:val="single" w:sz="6" w:space="0" w:color="C0C0C0"/>
              <w:left w:val="single" w:sz="6" w:space="0" w:color="C0C0C0"/>
              <w:bottom w:val="single" w:sz="6" w:space="0" w:color="C0C0C0"/>
              <w:right w:val="single" w:sz="6" w:space="0" w:color="C0C0C0"/>
            </w:tcBorders>
            <w:shd w:val="clear" w:color="auto" w:fill="EEF1F7"/>
          </w:tcPr>
          <w:p w:rsidR="005A1B83" w:rsidRDefault="005A1B83">
            <w:pPr>
              <w:pStyle w:val="TableParagraph"/>
              <w:rPr>
                <w:rFonts w:ascii="Times New Roman"/>
                <w:sz w:val="14"/>
              </w:rPr>
            </w:pPr>
          </w:p>
          <w:p w:rsidR="005A1B83" w:rsidRDefault="005A1B83">
            <w:pPr>
              <w:pStyle w:val="TableParagraph"/>
              <w:spacing w:before="5"/>
              <w:rPr>
                <w:rFonts w:ascii="Times New Roman"/>
                <w:sz w:val="16"/>
              </w:rPr>
            </w:pPr>
          </w:p>
          <w:p w:rsidR="005A1B83" w:rsidRDefault="00BE3160">
            <w:pPr>
              <w:pStyle w:val="TableParagraph"/>
              <w:spacing w:line="242" w:lineRule="auto"/>
              <w:ind w:left="218" w:right="45" w:hanging="159"/>
              <w:rPr>
                <w:b/>
                <w:sz w:val="15"/>
              </w:rPr>
            </w:pPr>
            <w:proofErr w:type="spellStart"/>
            <w:r>
              <w:rPr>
                <w:b/>
                <w:sz w:val="15"/>
              </w:rPr>
              <w:t>单位代码</w:t>
            </w:r>
            <w:proofErr w:type="spellEnd"/>
          </w:p>
        </w:tc>
        <w:tc>
          <w:tcPr>
            <w:tcW w:w="1735" w:type="dxa"/>
            <w:vMerge w:val="restart"/>
            <w:tcBorders>
              <w:top w:val="single" w:sz="6" w:space="0" w:color="C0C0C0"/>
              <w:left w:val="single" w:sz="6" w:space="0" w:color="C0C0C0"/>
              <w:bottom w:val="single" w:sz="6" w:space="0" w:color="C0C0C0"/>
              <w:right w:val="single" w:sz="6" w:space="0" w:color="C0C0C0"/>
            </w:tcBorders>
            <w:shd w:val="clear" w:color="auto" w:fill="EEF1F7"/>
          </w:tcPr>
          <w:p w:rsidR="005A1B83" w:rsidRDefault="005A1B83">
            <w:pPr>
              <w:pStyle w:val="TableParagraph"/>
              <w:rPr>
                <w:rFonts w:ascii="Times New Roman"/>
                <w:sz w:val="14"/>
              </w:rPr>
            </w:pPr>
          </w:p>
          <w:p w:rsidR="005A1B83" w:rsidRDefault="005A1B83">
            <w:pPr>
              <w:pStyle w:val="TableParagraph"/>
              <w:rPr>
                <w:rFonts w:ascii="Times New Roman"/>
                <w:sz w:val="14"/>
              </w:rPr>
            </w:pPr>
          </w:p>
          <w:p w:rsidR="005A1B83" w:rsidRDefault="005A1B83">
            <w:pPr>
              <w:pStyle w:val="TableParagraph"/>
              <w:rPr>
                <w:rFonts w:ascii="Times New Roman"/>
                <w:sz w:val="11"/>
              </w:rPr>
            </w:pPr>
          </w:p>
          <w:p w:rsidR="005A1B83" w:rsidRDefault="00BE3160">
            <w:pPr>
              <w:pStyle w:val="TableParagraph"/>
              <w:ind w:left="237"/>
              <w:rPr>
                <w:b/>
                <w:sz w:val="15"/>
              </w:rPr>
            </w:pPr>
            <w:proofErr w:type="spellStart"/>
            <w:r>
              <w:rPr>
                <w:b/>
                <w:sz w:val="15"/>
              </w:rPr>
              <w:t>单位名称（科目</w:t>
            </w:r>
            <w:proofErr w:type="spellEnd"/>
            <w:r>
              <w:rPr>
                <w:b/>
                <w:sz w:val="15"/>
              </w:rPr>
              <w:t>）</w:t>
            </w:r>
          </w:p>
        </w:tc>
        <w:tc>
          <w:tcPr>
            <w:tcW w:w="890" w:type="dxa"/>
            <w:vMerge/>
            <w:tcBorders>
              <w:top w:val="nil"/>
              <w:left w:val="single" w:sz="6" w:space="0" w:color="C0C0C0"/>
              <w:bottom w:val="single" w:sz="6" w:space="0" w:color="C0C0C0"/>
              <w:right w:val="single" w:sz="6" w:space="0" w:color="C0C0C0"/>
            </w:tcBorders>
            <w:shd w:val="clear" w:color="auto" w:fill="EEF1F7"/>
          </w:tcPr>
          <w:p w:rsidR="005A1B83" w:rsidRDefault="005A1B83">
            <w:pPr>
              <w:rPr>
                <w:sz w:val="2"/>
                <w:szCs w:val="2"/>
              </w:rPr>
            </w:pPr>
          </w:p>
        </w:tc>
        <w:tc>
          <w:tcPr>
            <w:tcW w:w="861" w:type="dxa"/>
            <w:vMerge w:val="restart"/>
            <w:tcBorders>
              <w:top w:val="single" w:sz="6" w:space="0" w:color="C0C0C0"/>
              <w:left w:val="single" w:sz="6" w:space="0" w:color="C0C0C0"/>
              <w:bottom w:val="single" w:sz="6" w:space="0" w:color="C0C0C0"/>
              <w:right w:val="single" w:sz="6" w:space="0" w:color="C0C0C0"/>
            </w:tcBorders>
            <w:shd w:val="clear" w:color="auto" w:fill="EEF1F7"/>
          </w:tcPr>
          <w:p w:rsidR="005A1B83" w:rsidRDefault="005A1B83">
            <w:pPr>
              <w:pStyle w:val="TableParagraph"/>
              <w:rPr>
                <w:rFonts w:ascii="Times New Roman"/>
                <w:sz w:val="14"/>
              </w:rPr>
            </w:pPr>
          </w:p>
          <w:p w:rsidR="005A1B83" w:rsidRDefault="005A1B83">
            <w:pPr>
              <w:pStyle w:val="TableParagraph"/>
              <w:rPr>
                <w:rFonts w:ascii="Times New Roman"/>
                <w:sz w:val="14"/>
              </w:rPr>
            </w:pPr>
          </w:p>
          <w:p w:rsidR="005A1B83" w:rsidRDefault="005A1B83">
            <w:pPr>
              <w:pStyle w:val="TableParagraph"/>
              <w:rPr>
                <w:rFonts w:ascii="Times New Roman"/>
                <w:sz w:val="11"/>
              </w:rPr>
            </w:pPr>
          </w:p>
          <w:p w:rsidR="005A1B83" w:rsidRDefault="00BE3160">
            <w:pPr>
              <w:pStyle w:val="TableParagraph"/>
              <w:ind w:left="276"/>
              <w:rPr>
                <w:b/>
                <w:sz w:val="15"/>
              </w:rPr>
            </w:pPr>
            <w:proofErr w:type="spellStart"/>
            <w:r>
              <w:rPr>
                <w:b/>
                <w:sz w:val="15"/>
              </w:rPr>
              <w:t>合计</w:t>
            </w:r>
            <w:proofErr w:type="spellEnd"/>
          </w:p>
        </w:tc>
        <w:tc>
          <w:tcPr>
            <w:tcW w:w="2547" w:type="dxa"/>
            <w:gridSpan w:val="3"/>
            <w:tcBorders>
              <w:top w:val="single" w:sz="6" w:space="0" w:color="C0C0C0"/>
              <w:left w:val="single" w:sz="6" w:space="0" w:color="C0C0C0"/>
              <w:bottom w:val="single" w:sz="6" w:space="0" w:color="C0C0C0"/>
              <w:right w:val="single" w:sz="6" w:space="0" w:color="C0C0C0"/>
            </w:tcBorders>
            <w:shd w:val="clear" w:color="auto" w:fill="EEF1F7"/>
          </w:tcPr>
          <w:p w:rsidR="005A1B83" w:rsidRDefault="005A1B83">
            <w:pPr>
              <w:pStyle w:val="TableParagraph"/>
              <w:spacing w:before="9"/>
              <w:rPr>
                <w:rFonts w:ascii="Times New Roman"/>
                <w:sz w:val="14"/>
              </w:rPr>
            </w:pPr>
          </w:p>
          <w:p w:rsidR="005A1B83" w:rsidRDefault="00BE3160">
            <w:pPr>
              <w:pStyle w:val="TableParagraph"/>
              <w:spacing w:before="1"/>
              <w:ind w:left="646"/>
              <w:rPr>
                <w:b/>
                <w:sz w:val="15"/>
              </w:rPr>
            </w:pPr>
            <w:proofErr w:type="spellStart"/>
            <w:r>
              <w:rPr>
                <w:b/>
                <w:sz w:val="15"/>
              </w:rPr>
              <w:t>一般公共预算拨款</w:t>
            </w:r>
            <w:proofErr w:type="spellEnd"/>
          </w:p>
        </w:tc>
        <w:tc>
          <w:tcPr>
            <w:tcW w:w="638" w:type="dxa"/>
            <w:vMerge w:val="restart"/>
            <w:tcBorders>
              <w:top w:val="single" w:sz="6" w:space="0" w:color="C0C0C0"/>
              <w:left w:val="single" w:sz="6" w:space="0" w:color="C0C0C0"/>
              <w:bottom w:val="single" w:sz="6" w:space="0" w:color="C0C0C0"/>
              <w:right w:val="single" w:sz="6" w:space="0" w:color="C0C0C0"/>
            </w:tcBorders>
            <w:shd w:val="clear" w:color="auto" w:fill="EEF1F7"/>
          </w:tcPr>
          <w:p w:rsidR="005A1B83" w:rsidRDefault="005A1B83">
            <w:pPr>
              <w:pStyle w:val="TableParagraph"/>
              <w:rPr>
                <w:rFonts w:ascii="Times New Roman"/>
                <w:sz w:val="14"/>
              </w:rPr>
            </w:pPr>
          </w:p>
          <w:p w:rsidR="005A1B83" w:rsidRDefault="005A1B83">
            <w:pPr>
              <w:pStyle w:val="TableParagraph"/>
              <w:rPr>
                <w:rFonts w:ascii="Times New Roman"/>
                <w:sz w:val="14"/>
              </w:rPr>
            </w:pPr>
          </w:p>
          <w:p w:rsidR="005A1B83" w:rsidRDefault="005A1B83">
            <w:pPr>
              <w:pStyle w:val="TableParagraph"/>
              <w:rPr>
                <w:rFonts w:ascii="Times New Roman"/>
                <w:sz w:val="11"/>
              </w:rPr>
            </w:pPr>
          </w:p>
          <w:p w:rsidR="005A1B83" w:rsidRDefault="00BE3160">
            <w:pPr>
              <w:pStyle w:val="TableParagraph"/>
              <w:ind w:left="168"/>
              <w:rPr>
                <w:b/>
                <w:sz w:val="15"/>
              </w:rPr>
            </w:pPr>
            <w:proofErr w:type="spellStart"/>
            <w:r>
              <w:rPr>
                <w:b/>
                <w:sz w:val="15"/>
              </w:rPr>
              <w:t>合计</w:t>
            </w:r>
            <w:proofErr w:type="spellEnd"/>
          </w:p>
        </w:tc>
        <w:tc>
          <w:tcPr>
            <w:tcW w:w="1785" w:type="dxa"/>
            <w:gridSpan w:val="3"/>
            <w:tcBorders>
              <w:top w:val="single" w:sz="6" w:space="0" w:color="C0C0C0"/>
              <w:left w:val="single" w:sz="6" w:space="0" w:color="C0C0C0"/>
              <w:bottom w:val="single" w:sz="6" w:space="0" w:color="C0C0C0"/>
              <w:right w:val="single" w:sz="6" w:space="0" w:color="C0C0C0"/>
            </w:tcBorders>
            <w:shd w:val="clear" w:color="auto" w:fill="EEF1F7"/>
          </w:tcPr>
          <w:p w:rsidR="005A1B83" w:rsidRDefault="005A1B83">
            <w:pPr>
              <w:pStyle w:val="TableParagraph"/>
              <w:spacing w:before="9"/>
              <w:rPr>
                <w:rFonts w:ascii="Times New Roman"/>
                <w:sz w:val="14"/>
              </w:rPr>
            </w:pPr>
          </w:p>
          <w:p w:rsidR="005A1B83" w:rsidRDefault="00BE3160">
            <w:pPr>
              <w:pStyle w:val="TableParagraph"/>
              <w:spacing w:before="1"/>
              <w:ind w:left="267"/>
              <w:rPr>
                <w:b/>
                <w:sz w:val="15"/>
              </w:rPr>
            </w:pPr>
            <w:proofErr w:type="spellStart"/>
            <w:r>
              <w:rPr>
                <w:b/>
                <w:sz w:val="15"/>
              </w:rPr>
              <w:t>一般公共预算拨款</w:t>
            </w:r>
            <w:proofErr w:type="spellEnd"/>
          </w:p>
        </w:tc>
      </w:tr>
      <w:tr w:rsidR="005A1B83">
        <w:trPr>
          <w:trHeight w:val="539"/>
        </w:trPr>
        <w:tc>
          <w:tcPr>
            <w:tcW w:w="295" w:type="dxa"/>
            <w:tcBorders>
              <w:top w:val="single" w:sz="6" w:space="0" w:color="C0C0C0"/>
              <w:left w:val="single" w:sz="6" w:space="0" w:color="C0C0C0"/>
              <w:bottom w:val="single" w:sz="6" w:space="0" w:color="C0C0C0"/>
              <w:right w:val="single" w:sz="6" w:space="0" w:color="C0C0C0"/>
            </w:tcBorders>
            <w:shd w:val="clear" w:color="auto" w:fill="EEF1F7"/>
          </w:tcPr>
          <w:p w:rsidR="005A1B83" w:rsidRDefault="005A1B83">
            <w:pPr>
              <w:pStyle w:val="TableParagraph"/>
              <w:spacing w:before="1"/>
              <w:rPr>
                <w:rFonts w:ascii="Times New Roman"/>
                <w:sz w:val="16"/>
              </w:rPr>
            </w:pPr>
          </w:p>
          <w:p w:rsidR="005A1B83" w:rsidRDefault="00BE3160">
            <w:pPr>
              <w:pStyle w:val="TableParagraph"/>
              <w:ind w:left="71"/>
              <w:rPr>
                <w:b/>
                <w:sz w:val="15"/>
              </w:rPr>
            </w:pPr>
            <w:r>
              <w:rPr>
                <w:b/>
                <w:w w:val="101"/>
                <w:sz w:val="15"/>
              </w:rPr>
              <w:t>类</w:t>
            </w:r>
          </w:p>
        </w:tc>
        <w:tc>
          <w:tcPr>
            <w:tcW w:w="295" w:type="dxa"/>
            <w:tcBorders>
              <w:top w:val="single" w:sz="6" w:space="0" w:color="C0C0C0"/>
              <w:left w:val="single" w:sz="6" w:space="0" w:color="C0C0C0"/>
              <w:bottom w:val="single" w:sz="6" w:space="0" w:color="C0C0C0"/>
              <w:right w:val="single" w:sz="6" w:space="0" w:color="C0C0C0"/>
            </w:tcBorders>
            <w:shd w:val="clear" w:color="auto" w:fill="EEF1F7"/>
          </w:tcPr>
          <w:p w:rsidR="005A1B83" w:rsidRDefault="005A1B83">
            <w:pPr>
              <w:pStyle w:val="TableParagraph"/>
              <w:spacing w:before="1"/>
              <w:rPr>
                <w:rFonts w:ascii="Times New Roman"/>
                <w:sz w:val="16"/>
              </w:rPr>
            </w:pPr>
          </w:p>
          <w:p w:rsidR="005A1B83" w:rsidRDefault="00BE3160">
            <w:pPr>
              <w:pStyle w:val="TableParagraph"/>
              <w:ind w:left="16"/>
              <w:jc w:val="center"/>
              <w:rPr>
                <w:b/>
                <w:sz w:val="15"/>
              </w:rPr>
            </w:pPr>
            <w:r>
              <w:rPr>
                <w:b/>
                <w:w w:val="101"/>
                <w:sz w:val="15"/>
              </w:rPr>
              <w:t>款</w:t>
            </w:r>
          </w:p>
        </w:tc>
        <w:tc>
          <w:tcPr>
            <w:tcW w:w="588" w:type="dxa"/>
            <w:vMerge/>
            <w:tcBorders>
              <w:top w:val="nil"/>
              <w:left w:val="single" w:sz="6" w:space="0" w:color="C0C0C0"/>
              <w:bottom w:val="single" w:sz="6" w:space="0" w:color="C0C0C0"/>
              <w:right w:val="single" w:sz="6" w:space="0" w:color="C0C0C0"/>
            </w:tcBorders>
            <w:shd w:val="clear" w:color="auto" w:fill="EEF1F7"/>
          </w:tcPr>
          <w:p w:rsidR="005A1B83" w:rsidRDefault="005A1B83">
            <w:pPr>
              <w:rPr>
                <w:sz w:val="2"/>
                <w:szCs w:val="2"/>
              </w:rPr>
            </w:pPr>
          </w:p>
        </w:tc>
        <w:tc>
          <w:tcPr>
            <w:tcW w:w="1735" w:type="dxa"/>
            <w:vMerge/>
            <w:tcBorders>
              <w:top w:val="nil"/>
              <w:left w:val="single" w:sz="6" w:space="0" w:color="C0C0C0"/>
              <w:bottom w:val="single" w:sz="6" w:space="0" w:color="C0C0C0"/>
              <w:right w:val="single" w:sz="6" w:space="0" w:color="C0C0C0"/>
            </w:tcBorders>
            <w:shd w:val="clear" w:color="auto" w:fill="EEF1F7"/>
          </w:tcPr>
          <w:p w:rsidR="005A1B83" w:rsidRDefault="005A1B83">
            <w:pPr>
              <w:rPr>
                <w:sz w:val="2"/>
                <w:szCs w:val="2"/>
              </w:rPr>
            </w:pPr>
          </w:p>
        </w:tc>
        <w:tc>
          <w:tcPr>
            <w:tcW w:w="890" w:type="dxa"/>
            <w:vMerge/>
            <w:tcBorders>
              <w:top w:val="nil"/>
              <w:left w:val="single" w:sz="6" w:space="0" w:color="C0C0C0"/>
              <w:bottom w:val="single" w:sz="6" w:space="0" w:color="C0C0C0"/>
              <w:right w:val="single" w:sz="6" w:space="0" w:color="C0C0C0"/>
            </w:tcBorders>
            <w:shd w:val="clear" w:color="auto" w:fill="EEF1F7"/>
          </w:tcPr>
          <w:p w:rsidR="005A1B83" w:rsidRDefault="005A1B83">
            <w:pPr>
              <w:rPr>
                <w:sz w:val="2"/>
                <w:szCs w:val="2"/>
              </w:rPr>
            </w:pPr>
          </w:p>
        </w:tc>
        <w:tc>
          <w:tcPr>
            <w:tcW w:w="861" w:type="dxa"/>
            <w:vMerge/>
            <w:tcBorders>
              <w:top w:val="nil"/>
              <w:left w:val="single" w:sz="6" w:space="0" w:color="C0C0C0"/>
              <w:bottom w:val="single" w:sz="6" w:space="0" w:color="C0C0C0"/>
              <w:right w:val="single" w:sz="6" w:space="0" w:color="C0C0C0"/>
            </w:tcBorders>
            <w:shd w:val="clear" w:color="auto" w:fill="EEF1F7"/>
          </w:tcPr>
          <w:p w:rsidR="005A1B83" w:rsidRDefault="005A1B83">
            <w:pPr>
              <w:rPr>
                <w:sz w:val="2"/>
                <w:szCs w:val="2"/>
              </w:rPr>
            </w:pPr>
          </w:p>
        </w:tc>
        <w:tc>
          <w:tcPr>
            <w:tcW w:w="890" w:type="dxa"/>
            <w:tcBorders>
              <w:top w:val="single" w:sz="6" w:space="0" w:color="C0C0C0"/>
              <w:left w:val="single" w:sz="6" w:space="0" w:color="C0C0C0"/>
              <w:bottom w:val="single" w:sz="6" w:space="0" w:color="C0C0C0"/>
              <w:right w:val="single" w:sz="6" w:space="0" w:color="C0C0C0"/>
            </w:tcBorders>
            <w:shd w:val="clear" w:color="auto" w:fill="EEF1F7"/>
          </w:tcPr>
          <w:p w:rsidR="005A1B83" w:rsidRDefault="005A1B83">
            <w:pPr>
              <w:pStyle w:val="TableParagraph"/>
              <w:spacing w:before="1"/>
              <w:rPr>
                <w:rFonts w:ascii="Times New Roman"/>
                <w:sz w:val="16"/>
              </w:rPr>
            </w:pPr>
          </w:p>
          <w:p w:rsidR="005A1B83" w:rsidRDefault="00BE3160">
            <w:pPr>
              <w:pStyle w:val="TableParagraph"/>
              <w:ind w:left="291"/>
              <w:rPr>
                <w:b/>
                <w:sz w:val="15"/>
              </w:rPr>
            </w:pPr>
            <w:proofErr w:type="spellStart"/>
            <w:r>
              <w:rPr>
                <w:b/>
                <w:sz w:val="15"/>
              </w:rPr>
              <w:t>小计</w:t>
            </w:r>
            <w:proofErr w:type="spellEnd"/>
          </w:p>
        </w:tc>
        <w:tc>
          <w:tcPr>
            <w:tcW w:w="873" w:type="dxa"/>
            <w:tcBorders>
              <w:top w:val="single" w:sz="6" w:space="0" w:color="C0C0C0"/>
              <w:left w:val="single" w:sz="6" w:space="0" w:color="C0C0C0"/>
              <w:bottom w:val="single" w:sz="6" w:space="0" w:color="C0C0C0"/>
              <w:right w:val="single" w:sz="6" w:space="0" w:color="C0C0C0"/>
            </w:tcBorders>
            <w:shd w:val="clear" w:color="auto" w:fill="EEF1F7"/>
          </w:tcPr>
          <w:p w:rsidR="005A1B83" w:rsidRDefault="005A1B83">
            <w:pPr>
              <w:pStyle w:val="TableParagraph"/>
              <w:spacing w:before="1"/>
              <w:rPr>
                <w:rFonts w:ascii="Times New Roman"/>
                <w:sz w:val="16"/>
              </w:rPr>
            </w:pPr>
          </w:p>
          <w:p w:rsidR="005A1B83" w:rsidRDefault="00BE3160">
            <w:pPr>
              <w:pStyle w:val="TableParagraph"/>
              <w:ind w:left="124"/>
              <w:rPr>
                <w:b/>
                <w:sz w:val="15"/>
              </w:rPr>
            </w:pPr>
            <w:proofErr w:type="spellStart"/>
            <w:r>
              <w:rPr>
                <w:b/>
                <w:sz w:val="15"/>
              </w:rPr>
              <w:t>基本支出</w:t>
            </w:r>
            <w:proofErr w:type="spellEnd"/>
          </w:p>
        </w:tc>
        <w:tc>
          <w:tcPr>
            <w:tcW w:w="784" w:type="dxa"/>
            <w:tcBorders>
              <w:top w:val="single" w:sz="6" w:space="0" w:color="C0C0C0"/>
              <w:left w:val="single" w:sz="6" w:space="0" w:color="C0C0C0"/>
              <w:bottom w:val="single" w:sz="6" w:space="0" w:color="C0C0C0"/>
              <w:right w:val="single" w:sz="6" w:space="0" w:color="C0C0C0"/>
            </w:tcBorders>
            <w:shd w:val="clear" w:color="auto" w:fill="EEF1F7"/>
          </w:tcPr>
          <w:p w:rsidR="005A1B83" w:rsidRDefault="005A1B83">
            <w:pPr>
              <w:pStyle w:val="TableParagraph"/>
              <w:spacing w:before="1"/>
              <w:rPr>
                <w:rFonts w:ascii="Times New Roman"/>
                <w:sz w:val="16"/>
              </w:rPr>
            </w:pPr>
          </w:p>
          <w:p w:rsidR="005A1B83" w:rsidRDefault="00BE3160">
            <w:pPr>
              <w:pStyle w:val="TableParagraph"/>
              <w:ind w:right="64"/>
              <w:jc w:val="right"/>
              <w:rPr>
                <w:b/>
                <w:sz w:val="15"/>
              </w:rPr>
            </w:pPr>
            <w:proofErr w:type="spellStart"/>
            <w:r>
              <w:rPr>
                <w:b/>
                <w:sz w:val="15"/>
              </w:rPr>
              <w:t>项目支出</w:t>
            </w:r>
            <w:proofErr w:type="spellEnd"/>
          </w:p>
        </w:tc>
        <w:tc>
          <w:tcPr>
            <w:tcW w:w="638" w:type="dxa"/>
            <w:vMerge/>
            <w:tcBorders>
              <w:top w:val="nil"/>
              <w:left w:val="single" w:sz="6" w:space="0" w:color="C0C0C0"/>
              <w:bottom w:val="single" w:sz="6" w:space="0" w:color="C0C0C0"/>
              <w:right w:val="single" w:sz="6" w:space="0" w:color="C0C0C0"/>
            </w:tcBorders>
            <w:shd w:val="clear" w:color="auto" w:fill="EEF1F7"/>
          </w:tcPr>
          <w:p w:rsidR="005A1B83" w:rsidRDefault="005A1B83">
            <w:pPr>
              <w:rPr>
                <w:sz w:val="2"/>
                <w:szCs w:val="2"/>
              </w:rPr>
            </w:pPr>
          </w:p>
        </w:tc>
        <w:tc>
          <w:tcPr>
            <w:tcW w:w="696" w:type="dxa"/>
            <w:tcBorders>
              <w:top w:val="single" w:sz="6" w:space="0" w:color="C0C0C0"/>
              <w:left w:val="single" w:sz="6" w:space="0" w:color="C0C0C0"/>
              <w:bottom w:val="single" w:sz="6" w:space="0" w:color="C0C0C0"/>
              <w:right w:val="single" w:sz="6" w:space="0" w:color="C0C0C0"/>
            </w:tcBorders>
            <w:shd w:val="clear" w:color="auto" w:fill="EEF1F7"/>
          </w:tcPr>
          <w:p w:rsidR="005A1B83" w:rsidRDefault="005A1B83">
            <w:pPr>
              <w:pStyle w:val="TableParagraph"/>
              <w:spacing w:before="1"/>
              <w:rPr>
                <w:rFonts w:ascii="Times New Roman"/>
                <w:sz w:val="16"/>
              </w:rPr>
            </w:pPr>
          </w:p>
          <w:p w:rsidR="005A1B83" w:rsidRDefault="00BE3160">
            <w:pPr>
              <w:pStyle w:val="TableParagraph"/>
              <w:ind w:left="195"/>
              <w:rPr>
                <w:b/>
                <w:sz w:val="15"/>
              </w:rPr>
            </w:pPr>
            <w:proofErr w:type="spellStart"/>
            <w:r>
              <w:rPr>
                <w:b/>
                <w:sz w:val="15"/>
              </w:rPr>
              <w:t>小计</w:t>
            </w:r>
            <w:proofErr w:type="spellEnd"/>
          </w:p>
        </w:tc>
        <w:tc>
          <w:tcPr>
            <w:tcW w:w="451" w:type="dxa"/>
            <w:tcBorders>
              <w:top w:val="single" w:sz="6" w:space="0" w:color="C0C0C0"/>
              <w:left w:val="single" w:sz="6" w:space="0" w:color="C0C0C0"/>
              <w:bottom w:val="single" w:sz="6" w:space="0" w:color="C0C0C0"/>
              <w:right w:val="single" w:sz="6" w:space="0" w:color="C0C0C0"/>
            </w:tcBorders>
            <w:shd w:val="clear" w:color="auto" w:fill="EEF1F7"/>
          </w:tcPr>
          <w:p w:rsidR="005A1B83" w:rsidRDefault="00BE3160">
            <w:pPr>
              <w:pStyle w:val="TableParagraph"/>
              <w:spacing w:before="89"/>
              <w:ind w:left="72" w:right="51"/>
              <w:rPr>
                <w:b/>
                <w:sz w:val="15"/>
              </w:rPr>
            </w:pPr>
            <w:proofErr w:type="spellStart"/>
            <w:r>
              <w:rPr>
                <w:b/>
                <w:sz w:val="15"/>
              </w:rPr>
              <w:t>基本支出</w:t>
            </w:r>
            <w:proofErr w:type="spellEnd"/>
          </w:p>
        </w:tc>
        <w:tc>
          <w:tcPr>
            <w:tcW w:w="638" w:type="dxa"/>
            <w:tcBorders>
              <w:top w:val="single" w:sz="6" w:space="0" w:color="C0C0C0"/>
              <w:left w:val="single" w:sz="6" w:space="0" w:color="C0C0C0"/>
              <w:bottom w:val="single" w:sz="6" w:space="0" w:color="C0C0C0"/>
              <w:right w:val="single" w:sz="6" w:space="0" w:color="C0C0C0"/>
            </w:tcBorders>
            <w:shd w:val="clear" w:color="auto" w:fill="EEF1F7"/>
          </w:tcPr>
          <w:p w:rsidR="005A1B83" w:rsidRDefault="00BE3160">
            <w:pPr>
              <w:pStyle w:val="TableParagraph"/>
              <w:spacing w:before="89"/>
              <w:ind w:left="245" w:right="65" w:hanging="156"/>
              <w:rPr>
                <w:b/>
                <w:sz w:val="15"/>
              </w:rPr>
            </w:pPr>
            <w:proofErr w:type="spellStart"/>
            <w:r>
              <w:rPr>
                <w:b/>
                <w:sz w:val="15"/>
              </w:rPr>
              <w:t>项目支出</w:t>
            </w:r>
            <w:proofErr w:type="spellEnd"/>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b/>
                <w:bCs/>
                <w:color w:val="000000"/>
              </w:rPr>
            </w:pPr>
            <w:r>
              <w:rPr>
                <w:rFonts w:hint="eastAsia"/>
                <w:b/>
                <w:bCs/>
                <w:color w:val="000000"/>
              </w:rPr>
              <w:t xml:space="preserve">　</w:t>
            </w: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b/>
                <w:bCs/>
                <w:color w:val="000000"/>
              </w:rPr>
            </w:pPr>
            <w:r>
              <w:rPr>
                <w:rFonts w:hint="eastAsia"/>
                <w:b/>
                <w:bCs/>
                <w:color w:val="000000"/>
              </w:rPr>
              <w:t xml:space="preserve">　</w:t>
            </w: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b/>
                <w:bCs/>
                <w:color w:val="000000"/>
              </w:rPr>
            </w:pPr>
            <w:r>
              <w:rPr>
                <w:rFonts w:hint="eastAsia"/>
                <w:b/>
                <w:bCs/>
                <w:color w:val="000000"/>
              </w:rPr>
              <w:t xml:space="preserve">　</w:t>
            </w: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b/>
                <w:bCs/>
                <w:color w:val="000000"/>
              </w:rPr>
            </w:pPr>
            <w:proofErr w:type="spellStart"/>
            <w:r>
              <w:rPr>
                <w:rFonts w:hint="eastAsia"/>
                <w:b/>
                <w:bCs/>
                <w:color w:val="000000"/>
              </w:rPr>
              <w:t>合计</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b/>
                <w:bCs/>
                <w:color w:val="000000"/>
              </w:rPr>
            </w:pPr>
            <w:r>
              <w:rPr>
                <w:rFonts w:hint="eastAsia"/>
                <w:b/>
                <w:bCs/>
                <w:color w:val="000000"/>
              </w:rPr>
              <w:t>199.81</w:t>
            </w: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b/>
                <w:bCs/>
                <w:color w:val="000000"/>
              </w:rPr>
            </w:pPr>
            <w:r>
              <w:rPr>
                <w:rFonts w:hint="eastAsia"/>
                <w:b/>
                <w:bCs/>
                <w:color w:val="000000"/>
              </w:rPr>
              <w:t>199.81</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b/>
                <w:bCs/>
                <w:color w:val="000000"/>
              </w:rPr>
            </w:pPr>
            <w:r>
              <w:rPr>
                <w:rFonts w:hint="eastAsia"/>
                <w:b/>
                <w:bCs/>
                <w:color w:val="000000"/>
              </w:rPr>
              <w:t>199.81</w:t>
            </w: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b/>
                <w:bCs/>
                <w:color w:val="000000"/>
              </w:rPr>
            </w:pPr>
            <w:r>
              <w:rPr>
                <w:rFonts w:hint="eastAsia"/>
                <w:b/>
                <w:bCs/>
                <w:color w:val="000000"/>
              </w:rPr>
              <w:t>168.81</w:t>
            </w: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b/>
                <w:bCs/>
                <w:color w:val="000000"/>
              </w:rPr>
            </w:pPr>
            <w:r>
              <w:rPr>
                <w:rFonts w:hint="eastAsia"/>
                <w:b/>
                <w:bCs/>
                <w:color w:val="000000"/>
              </w:rPr>
              <w:t>31.00</w:t>
            </w: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b/>
                <w:bCs/>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b/>
                <w:bCs/>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b/>
                <w:bCs/>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b/>
                <w:bCs/>
                <w:color w:val="000000"/>
              </w:rPr>
            </w:pPr>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hint="eastAsia"/>
                <w:color w:val="000000"/>
              </w:rPr>
              <w:t xml:space="preserve">　</w:t>
            </w: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hint="eastAsia"/>
                <w:color w:val="000000"/>
              </w:rPr>
              <w:t xml:space="preserve">　</w:t>
            </w: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r>
              <w:rPr>
                <w:rFonts w:hint="eastAsia"/>
                <w:color w:val="000000"/>
              </w:rPr>
              <w:t xml:space="preserve">　</w:t>
            </w: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r>
              <w:rPr>
                <w:rFonts w:hint="eastAsia"/>
                <w:color w:val="000000"/>
              </w:rPr>
              <w:t xml:space="preserve">　</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199.81</w:t>
            </w: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199.81</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199.81</w:t>
            </w: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168.81</w:t>
            </w: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31.00</w:t>
            </w: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455"/>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hint="eastAsia"/>
                <w:color w:val="000000"/>
              </w:rPr>
              <w:t xml:space="preserve">　</w:t>
            </w: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hint="eastAsia"/>
                <w:color w:val="000000"/>
              </w:rPr>
              <w:t xml:space="preserve">　</w:t>
            </w: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r>
              <w:rPr>
                <w:rFonts w:hint="eastAsia"/>
                <w:color w:val="000000"/>
              </w:rPr>
              <w:t xml:space="preserve">　</w:t>
            </w: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lang w:eastAsia="zh-CN"/>
              </w:rPr>
            </w:pPr>
            <w:r>
              <w:rPr>
                <w:rFonts w:ascii="Arial" w:hAnsi="Arial" w:cs="Arial"/>
                <w:color w:val="000000"/>
                <w:lang w:eastAsia="zh-CN"/>
              </w:rPr>
              <w:t>开江县公共资源交易服务中心</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199.81</w:t>
            </w: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199.81</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199.81</w:t>
            </w: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168.81</w:t>
            </w: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31.00</w:t>
            </w: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lang w:eastAsia="zh-CN"/>
              </w:rPr>
            </w:pPr>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lang w:eastAsia="zh-CN"/>
              </w:rPr>
            </w:pPr>
            <w:r>
              <w:rPr>
                <w:rFonts w:hint="eastAsia"/>
                <w:color w:val="000000"/>
                <w:lang w:eastAsia="zh-CN"/>
              </w:rPr>
              <w:t xml:space="preserve">　</w:t>
            </w: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lang w:eastAsia="zh-CN"/>
              </w:rPr>
            </w:pPr>
            <w:r>
              <w:rPr>
                <w:rFonts w:hint="eastAsia"/>
                <w:color w:val="000000"/>
                <w:lang w:eastAsia="zh-CN"/>
              </w:rPr>
              <w:t xml:space="preserve">　</w:t>
            </w: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lang w:eastAsia="zh-CN"/>
              </w:rPr>
            </w:pPr>
            <w:r>
              <w:rPr>
                <w:rFonts w:hint="eastAsia"/>
                <w:color w:val="000000"/>
                <w:lang w:eastAsia="zh-CN"/>
              </w:rPr>
              <w:t xml:space="preserve">　</w:t>
            </w: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roofErr w:type="spellStart"/>
            <w:r>
              <w:rPr>
                <w:rFonts w:ascii="Arial" w:hAnsi="Arial" w:cs="Arial"/>
                <w:color w:val="000000"/>
              </w:rPr>
              <w:t>工资福利支出</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150.71</w:t>
            </w: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150.71</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150.71</w:t>
            </w: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150.71</w:t>
            </w: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 xml:space="preserve">　</w:t>
            </w: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hint="eastAsia"/>
                <w:color w:val="000000"/>
              </w:rPr>
              <w:t>301</w:t>
            </w: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ascii="Arial" w:hAnsi="Arial" w:cs="Arial"/>
                <w:color w:val="000000"/>
              </w:rPr>
              <w:t>01</w:t>
            </w: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r>
              <w:rPr>
                <w:rFonts w:hint="eastAsia"/>
                <w:color w:val="000000"/>
              </w:rPr>
              <w:t>132001</w:t>
            </w: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roofErr w:type="spellStart"/>
            <w:r>
              <w:rPr>
                <w:rFonts w:ascii="Arial" w:hAnsi="Arial" w:cs="Arial"/>
                <w:color w:val="000000"/>
              </w:rPr>
              <w:t>基本工资</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46.81</w:t>
            </w: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46.81</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46.81</w:t>
            </w: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46.81</w:t>
            </w: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 xml:space="preserve">　</w:t>
            </w: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hint="eastAsia"/>
                <w:color w:val="000000"/>
              </w:rPr>
              <w:t>301</w:t>
            </w: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ascii="Arial" w:hAnsi="Arial" w:cs="Arial"/>
                <w:color w:val="000000"/>
              </w:rPr>
              <w:t>02</w:t>
            </w: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r>
              <w:rPr>
                <w:rFonts w:hint="eastAsia"/>
                <w:color w:val="000000"/>
              </w:rPr>
              <w:t>132001</w:t>
            </w: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roofErr w:type="spellStart"/>
            <w:r>
              <w:rPr>
                <w:rFonts w:ascii="Arial" w:hAnsi="Arial" w:cs="Arial"/>
                <w:color w:val="000000"/>
              </w:rPr>
              <w:t>津贴补贴</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1.22</w:t>
            </w: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1.22</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1.22</w:t>
            </w: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1.22</w:t>
            </w: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 xml:space="preserve">　</w:t>
            </w: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455"/>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hint="eastAsia"/>
                <w:color w:val="000000"/>
              </w:rPr>
              <w:t>301</w:t>
            </w: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ascii="Arial" w:hAnsi="Arial" w:cs="Arial"/>
                <w:color w:val="000000"/>
              </w:rPr>
              <w:t>03</w:t>
            </w: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r>
              <w:rPr>
                <w:rFonts w:hint="eastAsia"/>
                <w:color w:val="000000"/>
              </w:rPr>
              <w:t>132001</w:t>
            </w: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roofErr w:type="spellStart"/>
            <w:r>
              <w:rPr>
                <w:rFonts w:ascii="Arial" w:hAnsi="Arial" w:cs="Arial"/>
                <w:color w:val="000000"/>
              </w:rPr>
              <w:t>奖金</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27.34</w:t>
            </w: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27.34</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27.34</w:t>
            </w: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27.34</w:t>
            </w: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 xml:space="preserve">　</w:t>
            </w: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498"/>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hint="eastAsia"/>
                <w:color w:val="000000"/>
              </w:rPr>
              <w:t>301</w:t>
            </w: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ascii="Arial" w:hAnsi="Arial" w:cs="Arial"/>
                <w:color w:val="000000"/>
              </w:rPr>
              <w:t>07</w:t>
            </w: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r>
              <w:rPr>
                <w:rFonts w:hint="eastAsia"/>
                <w:color w:val="000000"/>
              </w:rPr>
              <w:t>132001</w:t>
            </w: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roofErr w:type="spellStart"/>
            <w:r>
              <w:rPr>
                <w:rFonts w:ascii="Arial" w:hAnsi="Arial" w:cs="Arial"/>
                <w:color w:val="000000"/>
              </w:rPr>
              <w:t>绩效工资</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34.73</w:t>
            </w: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34.73</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34.73</w:t>
            </w: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34.73</w:t>
            </w: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 xml:space="preserve">　</w:t>
            </w: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hint="eastAsia"/>
                <w:color w:val="000000"/>
              </w:rPr>
              <w:t>301</w:t>
            </w: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ascii="Arial" w:hAnsi="Arial" w:cs="Arial"/>
                <w:color w:val="000000"/>
              </w:rPr>
              <w:t>08</w:t>
            </w: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r>
              <w:rPr>
                <w:rFonts w:hint="eastAsia"/>
                <w:color w:val="000000"/>
              </w:rPr>
              <w:t>132001</w:t>
            </w: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lang w:eastAsia="zh-CN"/>
              </w:rPr>
            </w:pPr>
            <w:r>
              <w:rPr>
                <w:rFonts w:ascii="Arial" w:hAnsi="Arial" w:cs="Arial"/>
                <w:color w:val="000000"/>
                <w:lang w:eastAsia="zh-CN"/>
              </w:rPr>
              <w:t>机关事业单位基本养老保险缴费</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17.62</w:t>
            </w: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17.62</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17.62</w:t>
            </w: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17.62</w:t>
            </w: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 xml:space="preserve">　</w:t>
            </w: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lang w:eastAsia="zh-CN"/>
              </w:rPr>
            </w:pPr>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hint="eastAsia"/>
                <w:color w:val="000000"/>
              </w:rPr>
              <w:t>301</w:t>
            </w: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ascii="Arial" w:hAnsi="Arial" w:cs="Arial"/>
                <w:color w:val="000000"/>
              </w:rPr>
              <w:t>10</w:t>
            </w: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r>
              <w:rPr>
                <w:rFonts w:hint="eastAsia"/>
                <w:color w:val="000000"/>
              </w:rPr>
              <w:t>132001</w:t>
            </w: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lang w:eastAsia="zh-CN"/>
              </w:rPr>
            </w:pPr>
            <w:r>
              <w:rPr>
                <w:rFonts w:ascii="Arial" w:hAnsi="Arial" w:cs="Arial"/>
                <w:color w:val="000000"/>
                <w:lang w:eastAsia="zh-CN"/>
              </w:rPr>
              <w:t>职工基本医疗保险缴费</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8.25</w:t>
            </w: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8.25</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8.25</w:t>
            </w: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8.25</w:t>
            </w: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 xml:space="preserve">　</w:t>
            </w: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lang w:eastAsia="zh-CN"/>
              </w:rPr>
            </w:pPr>
          </w:p>
        </w:tc>
      </w:tr>
      <w:tr w:rsidR="00E45447" w:rsidTr="00E45447">
        <w:trPr>
          <w:trHeight w:val="498"/>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hint="eastAsia"/>
                <w:color w:val="000000"/>
              </w:rPr>
              <w:t>301</w:t>
            </w: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ascii="Arial" w:hAnsi="Arial" w:cs="Arial"/>
                <w:color w:val="000000"/>
              </w:rPr>
              <w:t>12</w:t>
            </w: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r>
              <w:rPr>
                <w:rFonts w:hint="eastAsia"/>
                <w:color w:val="000000"/>
              </w:rPr>
              <w:t>132001</w:t>
            </w: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roofErr w:type="spellStart"/>
            <w:r>
              <w:rPr>
                <w:rFonts w:ascii="Arial" w:hAnsi="Arial" w:cs="Arial"/>
                <w:color w:val="000000"/>
              </w:rPr>
              <w:t>其他社会保障缴费</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1.54</w:t>
            </w: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1.54</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1.54</w:t>
            </w: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1.54</w:t>
            </w: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 xml:space="preserve">　</w:t>
            </w: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455"/>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ascii="Arial" w:hAnsi="Arial" w:cs="Arial"/>
                <w:color w:val="000000"/>
              </w:rPr>
              <w:t>301</w:t>
            </w: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ascii="Arial" w:hAnsi="Arial" w:cs="Arial"/>
                <w:color w:val="000000"/>
              </w:rPr>
              <w:t>12</w:t>
            </w: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r>
              <w:rPr>
                <w:rFonts w:hint="eastAsia"/>
                <w:color w:val="000000"/>
              </w:rPr>
              <w:t>132001</w:t>
            </w: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roofErr w:type="spellStart"/>
            <w:r>
              <w:rPr>
                <w:rFonts w:ascii="Arial" w:hAnsi="Arial" w:cs="Arial"/>
                <w:color w:val="000000"/>
              </w:rPr>
              <w:t>工伤保险</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0.18</w:t>
            </w: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0.18</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0.18</w:t>
            </w: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0.18</w:t>
            </w: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 xml:space="preserve">　</w:t>
            </w: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412"/>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ascii="Arial" w:hAnsi="Arial" w:cs="Arial"/>
                <w:color w:val="000000"/>
              </w:rPr>
              <w:t>301</w:t>
            </w: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ascii="Arial" w:hAnsi="Arial" w:cs="Arial"/>
                <w:color w:val="000000"/>
              </w:rPr>
              <w:t>12</w:t>
            </w: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r>
              <w:rPr>
                <w:rFonts w:hint="eastAsia"/>
                <w:color w:val="000000"/>
              </w:rPr>
              <w:t>132001</w:t>
            </w: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roofErr w:type="spellStart"/>
            <w:r>
              <w:rPr>
                <w:rFonts w:ascii="Arial" w:hAnsi="Arial" w:cs="Arial"/>
                <w:color w:val="000000"/>
              </w:rPr>
              <w:t>失业保险</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0.66</w:t>
            </w: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0.66</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0.66</w:t>
            </w: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0.66</w:t>
            </w: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 xml:space="preserve">　</w:t>
            </w: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412"/>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ascii="Arial" w:hAnsi="Arial" w:cs="Arial"/>
                <w:color w:val="000000"/>
              </w:rPr>
              <w:t>301</w:t>
            </w: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ascii="Arial" w:hAnsi="Arial" w:cs="Arial"/>
                <w:color w:val="000000"/>
              </w:rPr>
              <w:t>12</w:t>
            </w: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r>
              <w:rPr>
                <w:rFonts w:hint="eastAsia"/>
                <w:color w:val="000000"/>
              </w:rPr>
              <w:t>132001</w:t>
            </w: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roofErr w:type="spellStart"/>
            <w:r>
              <w:rPr>
                <w:rFonts w:ascii="Arial" w:hAnsi="Arial" w:cs="Arial"/>
                <w:color w:val="000000"/>
              </w:rPr>
              <w:t>残保金</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0.70</w:t>
            </w: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0.70</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0.70</w:t>
            </w: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0.70</w:t>
            </w: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 xml:space="preserve">　</w:t>
            </w: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hint="eastAsia"/>
                <w:color w:val="000000"/>
              </w:rPr>
              <w:t>301</w:t>
            </w: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ascii="Arial" w:hAnsi="Arial" w:cs="Arial"/>
                <w:color w:val="000000"/>
              </w:rPr>
              <w:t>13</w:t>
            </w: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r>
              <w:rPr>
                <w:rFonts w:hint="eastAsia"/>
                <w:color w:val="000000"/>
              </w:rPr>
              <w:t>132001</w:t>
            </w: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roofErr w:type="spellStart"/>
            <w:r>
              <w:rPr>
                <w:rFonts w:ascii="Arial" w:hAnsi="Arial" w:cs="Arial"/>
                <w:color w:val="000000"/>
              </w:rPr>
              <w:t>住房公积金</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13.21</w:t>
            </w: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13.21</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13.21</w:t>
            </w: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13.21</w:t>
            </w: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 xml:space="preserve">　</w:t>
            </w: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hint="eastAsia"/>
                <w:color w:val="000000"/>
              </w:rPr>
              <w:t xml:space="preserve">　</w:t>
            </w: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hint="eastAsia"/>
                <w:color w:val="000000"/>
              </w:rPr>
              <w:t xml:space="preserve">　</w:t>
            </w: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r>
              <w:rPr>
                <w:rFonts w:hint="eastAsia"/>
                <w:color w:val="000000"/>
              </w:rPr>
              <w:t xml:space="preserve">　</w:t>
            </w: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roofErr w:type="spellStart"/>
            <w:r>
              <w:rPr>
                <w:rFonts w:ascii="Arial" w:hAnsi="Arial" w:cs="Arial"/>
                <w:color w:val="000000"/>
              </w:rPr>
              <w:t>商品和服务支出</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49.08</w:t>
            </w: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49.08</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49.08</w:t>
            </w: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18.08</w:t>
            </w: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31.00</w:t>
            </w: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44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hint="eastAsia"/>
                <w:color w:val="000000"/>
              </w:rPr>
              <w:t>302</w:t>
            </w: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ascii="Arial" w:hAnsi="Arial" w:cs="Arial"/>
                <w:color w:val="000000"/>
              </w:rPr>
              <w:t>01</w:t>
            </w: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r>
              <w:rPr>
                <w:rFonts w:hint="eastAsia"/>
                <w:color w:val="000000"/>
              </w:rPr>
              <w:t>132001</w:t>
            </w: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roofErr w:type="spellStart"/>
            <w:r>
              <w:rPr>
                <w:rFonts w:ascii="Arial" w:hAnsi="Arial" w:cs="Arial"/>
                <w:color w:val="000000"/>
              </w:rPr>
              <w:t>办公费</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12.00</w:t>
            </w: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12.00</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12.00</w:t>
            </w: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2.00</w:t>
            </w: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10.00</w:t>
            </w: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hint="eastAsia"/>
                <w:color w:val="000000"/>
              </w:rPr>
              <w:t>302</w:t>
            </w: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ascii="Arial" w:hAnsi="Arial" w:cs="Arial"/>
                <w:color w:val="000000"/>
              </w:rPr>
              <w:t>02</w:t>
            </w: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r>
              <w:rPr>
                <w:rFonts w:hint="eastAsia"/>
                <w:color w:val="000000"/>
              </w:rPr>
              <w:t>132001</w:t>
            </w: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roofErr w:type="spellStart"/>
            <w:r>
              <w:rPr>
                <w:rFonts w:ascii="Arial" w:hAnsi="Arial" w:cs="Arial"/>
                <w:color w:val="000000"/>
              </w:rPr>
              <w:t>印刷费</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2.15</w:t>
            </w: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2.15</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2.15</w:t>
            </w: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2.15</w:t>
            </w: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 xml:space="preserve">　</w:t>
            </w: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hint="eastAsia"/>
                <w:color w:val="000000"/>
              </w:rPr>
              <w:t>302</w:t>
            </w: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ascii="Arial" w:hAnsi="Arial" w:cs="Arial"/>
                <w:color w:val="000000"/>
              </w:rPr>
              <w:t>07</w:t>
            </w: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r>
              <w:rPr>
                <w:rFonts w:hint="eastAsia"/>
                <w:color w:val="000000"/>
              </w:rPr>
              <w:t>132001</w:t>
            </w: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roofErr w:type="spellStart"/>
            <w:r>
              <w:rPr>
                <w:rFonts w:ascii="Arial" w:hAnsi="Arial" w:cs="Arial"/>
                <w:color w:val="000000"/>
              </w:rPr>
              <w:t>邮电费</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1.80</w:t>
            </w: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1.80</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1.80</w:t>
            </w: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1.80</w:t>
            </w: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 xml:space="preserve">　</w:t>
            </w: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hint="eastAsia"/>
                <w:color w:val="000000"/>
              </w:rPr>
              <w:t>302</w:t>
            </w: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ascii="Arial" w:hAnsi="Arial" w:cs="Arial"/>
                <w:color w:val="000000"/>
              </w:rPr>
              <w:t>11</w:t>
            </w: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r>
              <w:rPr>
                <w:rFonts w:hint="eastAsia"/>
                <w:color w:val="000000"/>
              </w:rPr>
              <w:t>132001</w:t>
            </w: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roofErr w:type="spellStart"/>
            <w:r>
              <w:rPr>
                <w:rFonts w:ascii="Arial" w:hAnsi="Arial" w:cs="Arial"/>
                <w:color w:val="000000"/>
              </w:rPr>
              <w:t>差旅费</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3.68</w:t>
            </w: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3.68</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3.68</w:t>
            </w: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3.68</w:t>
            </w: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 xml:space="preserve">　</w:t>
            </w: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hint="eastAsia"/>
                <w:color w:val="000000"/>
              </w:rPr>
              <w:t>302</w:t>
            </w: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ascii="Arial" w:hAnsi="Arial" w:cs="Arial"/>
                <w:color w:val="000000"/>
              </w:rPr>
              <w:t>13</w:t>
            </w: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r>
              <w:rPr>
                <w:rFonts w:hint="eastAsia"/>
                <w:color w:val="000000"/>
              </w:rPr>
              <w:t>132001</w:t>
            </w: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roofErr w:type="spellStart"/>
            <w:r>
              <w:rPr>
                <w:rFonts w:ascii="Arial" w:hAnsi="Arial" w:cs="Arial"/>
                <w:color w:val="000000"/>
              </w:rPr>
              <w:t>维修（护）费</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0.05</w:t>
            </w: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0.05</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0.05</w:t>
            </w: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0.05</w:t>
            </w: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 xml:space="preserve">　</w:t>
            </w: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hint="eastAsia"/>
                <w:color w:val="000000"/>
              </w:rPr>
              <w:t>302</w:t>
            </w: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ascii="Arial" w:hAnsi="Arial" w:cs="Arial"/>
                <w:color w:val="000000"/>
              </w:rPr>
              <w:t>17</w:t>
            </w: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r>
              <w:rPr>
                <w:rFonts w:hint="eastAsia"/>
                <w:color w:val="000000"/>
              </w:rPr>
              <w:t>132001</w:t>
            </w: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roofErr w:type="spellStart"/>
            <w:r>
              <w:rPr>
                <w:rFonts w:ascii="Arial" w:hAnsi="Arial" w:cs="Arial"/>
                <w:color w:val="000000"/>
              </w:rPr>
              <w:t>公务接待费</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0.09</w:t>
            </w: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0.09</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0.09</w:t>
            </w: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0.09</w:t>
            </w: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 xml:space="preserve">　</w:t>
            </w: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hint="eastAsia"/>
                <w:color w:val="000000"/>
              </w:rPr>
              <w:t>302</w:t>
            </w: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ascii="Arial" w:hAnsi="Arial" w:cs="Arial"/>
                <w:color w:val="000000"/>
              </w:rPr>
              <w:t>26</w:t>
            </w: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r>
              <w:rPr>
                <w:rFonts w:hint="eastAsia"/>
                <w:color w:val="000000"/>
              </w:rPr>
              <w:t>132001</w:t>
            </w: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roofErr w:type="spellStart"/>
            <w:r>
              <w:rPr>
                <w:rFonts w:ascii="Arial" w:hAnsi="Arial" w:cs="Arial"/>
                <w:color w:val="000000"/>
              </w:rPr>
              <w:t>劳务费</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18.00</w:t>
            </w: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18.00</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18.00</w:t>
            </w: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4.00</w:t>
            </w: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14.00</w:t>
            </w: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hint="eastAsia"/>
                <w:color w:val="000000"/>
              </w:rPr>
              <w:t>30</w:t>
            </w:r>
            <w:r>
              <w:rPr>
                <w:rFonts w:hint="eastAsia"/>
                <w:color w:val="000000"/>
              </w:rPr>
              <w:lastRenderedPageBreak/>
              <w:t>2</w:t>
            </w: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ascii="Arial" w:hAnsi="Arial" w:cs="Arial"/>
                <w:color w:val="000000"/>
              </w:rPr>
              <w:lastRenderedPageBreak/>
              <w:t>28</w:t>
            </w: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r>
              <w:rPr>
                <w:rFonts w:hint="eastAsia"/>
                <w:color w:val="000000"/>
              </w:rPr>
              <w:t>13200</w:t>
            </w:r>
            <w:r>
              <w:rPr>
                <w:rFonts w:hint="eastAsia"/>
                <w:color w:val="000000"/>
              </w:rPr>
              <w:lastRenderedPageBreak/>
              <w:t>1</w:t>
            </w: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roofErr w:type="spellStart"/>
            <w:r>
              <w:rPr>
                <w:rFonts w:ascii="Arial" w:hAnsi="Arial" w:cs="Arial"/>
                <w:color w:val="000000"/>
              </w:rPr>
              <w:lastRenderedPageBreak/>
              <w:t>工会经费</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0.83</w:t>
            </w: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0.83</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0.83</w:t>
            </w: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0.83</w:t>
            </w: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 xml:space="preserve">　</w:t>
            </w: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hint="eastAsia"/>
                <w:color w:val="000000"/>
              </w:rPr>
              <w:lastRenderedPageBreak/>
              <w:t>302</w:t>
            </w: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ascii="Arial" w:hAnsi="Arial" w:cs="Arial"/>
                <w:color w:val="000000"/>
              </w:rPr>
              <w:t>29</w:t>
            </w: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r>
              <w:rPr>
                <w:rFonts w:hint="eastAsia"/>
                <w:color w:val="000000"/>
              </w:rPr>
              <w:t>132001</w:t>
            </w: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roofErr w:type="spellStart"/>
            <w:r>
              <w:rPr>
                <w:rFonts w:ascii="Arial" w:hAnsi="Arial" w:cs="Arial"/>
                <w:color w:val="000000"/>
              </w:rPr>
              <w:t>福利费</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2.48</w:t>
            </w: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2.48</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2.48</w:t>
            </w: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2.48</w:t>
            </w: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 xml:space="preserve">　</w:t>
            </w: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hint="eastAsia"/>
                <w:color w:val="000000"/>
              </w:rPr>
              <w:t>302</w:t>
            </w: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ascii="Arial" w:hAnsi="Arial" w:cs="Arial"/>
                <w:color w:val="000000"/>
              </w:rPr>
              <w:t>99</w:t>
            </w: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r>
              <w:rPr>
                <w:rFonts w:hint="eastAsia"/>
                <w:color w:val="000000"/>
              </w:rPr>
              <w:t>132001</w:t>
            </w: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roofErr w:type="spellStart"/>
            <w:r>
              <w:rPr>
                <w:rFonts w:ascii="Arial" w:hAnsi="Arial" w:cs="Arial"/>
                <w:color w:val="000000"/>
              </w:rPr>
              <w:t>其他商品和服务支出</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8.00</w:t>
            </w: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8.00</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8.00</w:t>
            </w: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1.00</w:t>
            </w: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7.00</w:t>
            </w: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hint="eastAsia"/>
                <w:color w:val="000000"/>
              </w:rPr>
              <w:t xml:space="preserve">　</w:t>
            </w: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hint="eastAsia"/>
                <w:color w:val="000000"/>
              </w:rPr>
              <w:t xml:space="preserve">　</w:t>
            </w: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r>
              <w:rPr>
                <w:rFonts w:hint="eastAsia"/>
                <w:color w:val="000000"/>
              </w:rPr>
              <w:t xml:space="preserve">　</w:t>
            </w: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roofErr w:type="spellStart"/>
            <w:r>
              <w:rPr>
                <w:rFonts w:ascii="Arial" w:hAnsi="Arial" w:cs="Arial"/>
                <w:color w:val="000000"/>
              </w:rPr>
              <w:t>对个人和家庭的补助</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0.02</w:t>
            </w: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0.02</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0.02</w:t>
            </w: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0.02</w:t>
            </w: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 xml:space="preserve">　</w:t>
            </w: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hint="eastAsia"/>
                <w:color w:val="000000"/>
              </w:rPr>
              <w:t>303</w:t>
            </w: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r>
              <w:rPr>
                <w:rFonts w:ascii="Arial" w:hAnsi="Arial" w:cs="Arial"/>
                <w:color w:val="000000"/>
              </w:rPr>
              <w:t>09</w:t>
            </w: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r>
              <w:rPr>
                <w:rFonts w:hint="eastAsia"/>
                <w:color w:val="000000"/>
              </w:rPr>
              <w:t>132001</w:t>
            </w: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roofErr w:type="spellStart"/>
            <w:r>
              <w:rPr>
                <w:rFonts w:ascii="Arial" w:hAnsi="Arial" w:cs="Arial"/>
                <w:color w:val="000000"/>
              </w:rPr>
              <w:t>奖励金</w:t>
            </w:r>
            <w:proofErr w:type="spellEnd"/>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0.02</w:t>
            </w: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0.02</w:t>
            </w: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0.02</w:t>
            </w: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0.02</w:t>
            </w: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r>
              <w:rPr>
                <w:rFonts w:hint="eastAsia"/>
                <w:color w:val="000000"/>
              </w:rPr>
              <w:t xml:space="preserve">　</w:t>
            </w: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b/>
                <w:bCs/>
                <w:color w:val="000000"/>
              </w:rPr>
            </w:pP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b/>
                <w:bCs/>
                <w:color w:val="000000"/>
              </w:rPr>
            </w:pP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b/>
                <w:bCs/>
                <w:color w:val="000000"/>
              </w:rPr>
            </w:pP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b/>
                <w:bCs/>
                <w:color w:val="000000"/>
              </w:rPr>
            </w:pP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b/>
                <w:bCs/>
                <w:color w:val="000000"/>
              </w:rPr>
            </w:pP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b/>
                <w:bCs/>
                <w:color w:val="000000"/>
              </w:rPr>
            </w:pP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b/>
                <w:bCs/>
                <w:color w:val="000000"/>
              </w:rPr>
            </w:pP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b/>
                <w:bCs/>
                <w:color w:val="000000"/>
              </w:rPr>
            </w:pP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b/>
                <w:bCs/>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b/>
                <w:bCs/>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b/>
                <w:bCs/>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b/>
                <w:bCs/>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b/>
                <w:bCs/>
                <w:color w:val="000000"/>
              </w:rPr>
            </w:pPr>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lang w:eastAsia="zh-CN"/>
              </w:rPr>
            </w:pP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lang w:eastAsia="zh-CN"/>
              </w:rPr>
            </w:pPr>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lang w:eastAsia="zh-CN"/>
              </w:rPr>
            </w:pP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lang w:eastAsia="zh-CN"/>
              </w:rPr>
            </w:pP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lang w:eastAsia="zh-CN"/>
              </w:rPr>
            </w:pP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r>
      <w:tr w:rsidR="00E45447" w:rsidTr="00E45447">
        <w:trPr>
          <w:trHeight w:val="311"/>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lang w:eastAsia="zh-CN"/>
              </w:rPr>
            </w:pP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lang w:eastAsia="zh-CN"/>
              </w:rPr>
            </w:pPr>
          </w:p>
        </w:tc>
      </w:tr>
      <w:tr w:rsidR="00E45447" w:rsidTr="00E45447">
        <w:trPr>
          <w:trHeight w:val="484"/>
        </w:trPr>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295"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58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1735"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lang w:eastAsia="zh-CN"/>
              </w:rPr>
            </w:pP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861"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890"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873"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784"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right"/>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696" w:type="dxa"/>
            <w:tcBorders>
              <w:top w:val="single" w:sz="6" w:space="0" w:color="C0C0C0"/>
              <w:left w:val="single" w:sz="6" w:space="0" w:color="C0C0C0"/>
              <w:bottom w:val="single" w:sz="6" w:space="0" w:color="C0C0C0"/>
              <w:right w:val="single" w:sz="6" w:space="0" w:color="C0C0C0"/>
            </w:tcBorders>
            <w:vAlign w:val="center"/>
          </w:tcPr>
          <w:p w:rsidR="00E45447" w:rsidRDefault="00E45447">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rPr>
            </w:pPr>
          </w:p>
        </w:tc>
        <w:tc>
          <w:tcPr>
            <w:tcW w:w="638" w:type="dxa"/>
            <w:tcBorders>
              <w:top w:val="single" w:sz="6" w:space="0" w:color="C0C0C0"/>
              <w:left w:val="single" w:sz="6" w:space="0" w:color="C0C0C0"/>
              <w:bottom w:val="single" w:sz="6" w:space="0" w:color="C0C0C0"/>
              <w:right w:val="single" w:sz="6" w:space="0" w:color="C0C0C0"/>
            </w:tcBorders>
            <w:vAlign w:val="center"/>
          </w:tcPr>
          <w:p w:rsidR="00E45447" w:rsidRDefault="00E45447">
            <w:pPr>
              <w:rPr>
                <w:color w:val="000000"/>
                <w:lang w:eastAsia="zh-CN"/>
              </w:rPr>
            </w:pPr>
          </w:p>
        </w:tc>
      </w:tr>
    </w:tbl>
    <w:p w:rsidR="005A1B83" w:rsidRDefault="005A1B83">
      <w:pPr>
        <w:rPr>
          <w:rFonts w:ascii="Times New Roman"/>
          <w:sz w:val="14"/>
          <w:lang w:eastAsia="zh-CN"/>
        </w:rPr>
        <w:sectPr w:rsidR="005A1B83">
          <w:pgSz w:w="11910" w:h="16840"/>
          <w:pgMar w:top="360" w:right="980" w:bottom="280" w:left="960" w:header="720" w:footer="720" w:gutter="0"/>
          <w:cols w:space="720"/>
        </w:sectPr>
      </w:pPr>
    </w:p>
    <w:tbl>
      <w:tblPr>
        <w:tblW w:w="0" w:type="auto"/>
        <w:tblInd w:w="1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442"/>
        <w:gridCol w:w="442"/>
        <w:gridCol w:w="442"/>
        <w:gridCol w:w="581"/>
        <w:gridCol w:w="3893"/>
        <w:gridCol w:w="1421"/>
        <w:gridCol w:w="1339"/>
        <w:gridCol w:w="1145"/>
      </w:tblGrid>
      <w:tr w:rsidR="005A1B83">
        <w:trPr>
          <w:trHeight w:val="784"/>
        </w:trPr>
        <w:tc>
          <w:tcPr>
            <w:tcW w:w="9705" w:type="dxa"/>
            <w:gridSpan w:val="8"/>
            <w:tcBorders>
              <w:top w:val="nil"/>
              <w:bottom w:val="nil"/>
              <w:right w:val="nil"/>
            </w:tcBorders>
          </w:tcPr>
          <w:p w:rsidR="005A1B83" w:rsidRDefault="00BE3160">
            <w:pPr>
              <w:pStyle w:val="TableParagraph"/>
              <w:spacing w:before="41"/>
              <w:ind w:left="40"/>
              <w:rPr>
                <w:lang w:eastAsia="zh-CN"/>
              </w:rPr>
            </w:pPr>
            <w:r>
              <w:rPr>
                <w:lang w:eastAsia="zh-CN"/>
              </w:rPr>
              <w:lastRenderedPageBreak/>
              <w:t>公开表3</w:t>
            </w:r>
          </w:p>
          <w:p w:rsidR="005A1B83" w:rsidRDefault="00BE3160">
            <w:pPr>
              <w:pStyle w:val="TableParagraph"/>
              <w:spacing w:before="50" w:line="392" w:lineRule="exact"/>
              <w:ind w:left="3071" w:right="3050"/>
              <w:jc w:val="center"/>
              <w:rPr>
                <w:b/>
                <w:sz w:val="32"/>
                <w:lang w:eastAsia="zh-CN"/>
              </w:rPr>
            </w:pPr>
            <w:r>
              <w:rPr>
                <w:b/>
                <w:sz w:val="32"/>
                <w:lang w:eastAsia="zh-CN"/>
              </w:rPr>
              <w:t>一般公共预算支出预算表</w:t>
            </w:r>
          </w:p>
        </w:tc>
      </w:tr>
      <w:tr w:rsidR="005A1B83">
        <w:trPr>
          <w:trHeight w:val="390"/>
        </w:trPr>
        <w:tc>
          <w:tcPr>
            <w:tcW w:w="5800" w:type="dxa"/>
            <w:gridSpan w:val="5"/>
            <w:tcBorders>
              <w:top w:val="nil"/>
              <w:bottom w:val="single" w:sz="8" w:space="0" w:color="C2C3C4"/>
            </w:tcBorders>
          </w:tcPr>
          <w:p w:rsidR="005A1B83" w:rsidRDefault="00BE3160">
            <w:pPr>
              <w:pStyle w:val="TableParagraph"/>
              <w:spacing w:before="72"/>
              <w:ind w:left="40"/>
            </w:pPr>
            <w:proofErr w:type="spellStart"/>
            <w:r>
              <w:t>部门</w:t>
            </w:r>
            <w:proofErr w:type="spellEnd"/>
            <w:r>
              <w:t>：</w:t>
            </w:r>
          </w:p>
        </w:tc>
        <w:tc>
          <w:tcPr>
            <w:tcW w:w="1421" w:type="dxa"/>
            <w:tcBorders>
              <w:top w:val="nil"/>
              <w:bottom w:val="single" w:sz="8" w:space="0" w:color="C2C3C4"/>
            </w:tcBorders>
          </w:tcPr>
          <w:p w:rsidR="005A1B83" w:rsidRDefault="005A1B83">
            <w:pPr>
              <w:pStyle w:val="TableParagraph"/>
              <w:rPr>
                <w:rFonts w:ascii="Times New Roman"/>
              </w:rPr>
            </w:pPr>
          </w:p>
        </w:tc>
        <w:tc>
          <w:tcPr>
            <w:tcW w:w="2484" w:type="dxa"/>
            <w:gridSpan w:val="2"/>
            <w:tcBorders>
              <w:top w:val="nil"/>
              <w:bottom w:val="nil"/>
              <w:right w:val="nil"/>
            </w:tcBorders>
          </w:tcPr>
          <w:p w:rsidR="005A1B83" w:rsidRDefault="00BE3160">
            <w:pPr>
              <w:pStyle w:val="TableParagraph"/>
              <w:spacing w:before="72"/>
              <w:ind w:left="912"/>
            </w:pPr>
            <w:proofErr w:type="spellStart"/>
            <w:r>
              <w:t>金额单位：万元</w:t>
            </w:r>
            <w:proofErr w:type="spellEnd"/>
          </w:p>
        </w:tc>
      </w:tr>
      <w:tr w:rsidR="005A1B83">
        <w:trPr>
          <w:trHeight w:val="469"/>
        </w:trPr>
        <w:tc>
          <w:tcPr>
            <w:tcW w:w="5800" w:type="dxa"/>
            <w:gridSpan w:val="5"/>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tabs>
                <w:tab w:val="left" w:pos="707"/>
              </w:tabs>
              <w:spacing w:before="100"/>
              <w:ind w:left="33"/>
              <w:jc w:val="center"/>
              <w:rPr>
                <w:b/>
              </w:rPr>
            </w:pPr>
            <w:r>
              <w:rPr>
                <w:b/>
              </w:rPr>
              <w:t>项</w:t>
            </w:r>
            <w:r>
              <w:rPr>
                <w:b/>
              </w:rPr>
              <w:tab/>
              <w:t>目</w:t>
            </w:r>
          </w:p>
        </w:tc>
        <w:tc>
          <w:tcPr>
            <w:tcW w:w="1421"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rPr>
                <w:rFonts w:ascii="Times New Roman"/>
              </w:rPr>
            </w:pPr>
          </w:p>
          <w:p w:rsidR="005A1B83" w:rsidRDefault="005A1B83">
            <w:pPr>
              <w:pStyle w:val="TableParagraph"/>
              <w:spacing w:before="5"/>
              <w:rPr>
                <w:rFonts w:ascii="Times New Roman"/>
                <w:sz w:val="29"/>
              </w:rPr>
            </w:pPr>
          </w:p>
          <w:p w:rsidR="005A1B83" w:rsidRDefault="00BE3160">
            <w:pPr>
              <w:pStyle w:val="TableParagraph"/>
              <w:spacing w:before="1"/>
              <w:ind w:left="494"/>
              <w:rPr>
                <w:b/>
              </w:rPr>
            </w:pPr>
            <w:proofErr w:type="spellStart"/>
            <w:r>
              <w:rPr>
                <w:b/>
              </w:rPr>
              <w:t>合计</w:t>
            </w:r>
            <w:proofErr w:type="spellEnd"/>
          </w:p>
        </w:tc>
        <w:tc>
          <w:tcPr>
            <w:tcW w:w="1339" w:type="dxa"/>
            <w:vMerge w:val="restart"/>
            <w:tcBorders>
              <w:top w:val="nil"/>
              <w:left w:val="single" w:sz="8" w:space="0" w:color="C2C3C4"/>
              <w:bottom w:val="single" w:sz="8" w:space="0" w:color="C2C3C4"/>
              <w:right w:val="single" w:sz="8" w:space="0" w:color="C2C3C4"/>
            </w:tcBorders>
            <w:shd w:val="clear" w:color="auto" w:fill="EEF1F7"/>
          </w:tcPr>
          <w:p w:rsidR="005A1B83" w:rsidRDefault="005A1B83">
            <w:pPr>
              <w:pStyle w:val="TableParagraph"/>
              <w:rPr>
                <w:rFonts w:ascii="Times New Roman"/>
              </w:rPr>
            </w:pPr>
          </w:p>
          <w:p w:rsidR="005A1B83" w:rsidRDefault="005A1B83">
            <w:pPr>
              <w:pStyle w:val="TableParagraph"/>
              <w:spacing w:before="4"/>
              <w:rPr>
                <w:rFonts w:ascii="Times New Roman"/>
                <w:sz w:val="18"/>
              </w:rPr>
            </w:pPr>
          </w:p>
          <w:p w:rsidR="005A1B83" w:rsidRDefault="00BE3160">
            <w:pPr>
              <w:pStyle w:val="TableParagraph"/>
              <w:spacing w:line="230" w:lineRule="auto"/>
              <w:ind w:left="340" w:right="87" w:hanging="223"/>
              <w:rPr>
                <w:b/>
              </w:rPr>
            </w:pPr>
            <w:proofErr w:type="spellStart"/>
            <w:r>
              <w:rPr>
                <w:b/>
              </w:rPr>
              <w:t>当年财政拨款安排</w:t>
            </w:r>
            <w:proofErr w:type="spellEnd"/>
          </w:p>
        </w:tc>
        <w:tc>
          <w:tcPr>
            <w:tcW w:w="1145" w:type="dxa"/>
            <w:vMerge w:val="restart"/>
            <w:tcBorders>
              <w:top w:val="nil"/>
              <w:left w:val="single" w:sz="8" w:space="0" w:color="C2C3C4"/>
              <w:bottom w:val="single" w:sz="8" w:space="0" w:color="C2C3C4"/>
              <w:right w:val="single" w:sz="8" w:space="0" w:color="C2C3C4"/>
            </w:tcBorders>
            <w:shd w:val="clear" w:color="auto" w:fill="EEF1F7"/>
          </w:tcPr>
          <w:p w:rsidR="005A1B83" w:rsidRDefault="005A1B83">
            <w:pPr>
              <w:pStyle w:val="TableParagraph"/>
              <w:rPr>
                <w:rFonts w:ascii="Times New Roman"/>
              </w:rPr>
            </w:pPr>
          </w:p>
          <w:p w:rsidR="005A1B83" w:rsidRDefault="005A1B83">
            <w:pPr>
              <w:pStyle w:val="TableParagraph"/>
              <w:spacing w:before="4"/>
              <w:rPr>
                <w:rFonts w:ascii="Times New Roman"/>
                <w:sz w:val="18"/>
              </w:rPr>
            </w:pPr>
          </w:p>
          <w:p w:rsidR="005A1B83" w:rsidRDefault="00BE3160">
            <w:pPr>
              <w:pStyle w:val="TableParagraph"/>
              <w:spacing w:line="230" w:lineRule="auto"/>
              <w:ind w:left="355" w:right="101" w:hanging="223"/>
              <w:rPr>
                <w:b/>
              </w:rPr>
            </w:pPr>
            <w:proofErr w:type="spellStart"/>
            <w:r>
              <w:rPr>
                <w:b/>
              </w:rPr>
              <w:t>上年结转安排</w:t>
            </w:r>
            <w:proofErr w:type="spellEnd"/>
          </w:p>
        </w:tc>
      </w:tr>
      <w:tr w:rsidR="005A1B83">
        <w:trPr>
          <w:trHeight w:val="469"/>
        </w:trPr>
        <w:tc>
          <w:tcPr>
            <w:tcW w:w="1326" w:type="dxa"/>
            <w:gridSpan w:val="3"/>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3"/>
              <w:ind w:left="225"/>
              <w:rPr>
                <w:b/>
              </w:rPr>
            </w:pPr>
            <w:proofErr w:type="spellStart"/>
            <w:r>
              <w:rPr>
                <w:b/>
              </w:rPr>
              <w:t>科目编码</w:t>
            </w:r>
            <w:proofErr w:type="spellEnd"/>
          </w:p>
        </w:tc>
        <w:tc>
          <w:tcPr>
            <w:tcW w:w="581"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spacing w:before="1"/>
              <w:rPr>
                <w:rFonts w:ascii="Times New Roman"/>
                <w:sz w:val="19"/>
              </w:rPr>
            </w:pPr>
          </w:p>
          <w:p w:rsidR="005A1B83" w:rsidRDefault="00BE3160">
            <w:pPr>
              <w:pStyle w:val="TableParagraph"/>
              <w:spacing w:line="230" w:lineRule="auto"/>
              <w:ind w:left="72" w:right="43"/>
              <w:rPr>
                <w:b/>
              </w:rPr>
            </w:pPr>
            <w:proofErr w:type="spellStart"/>
            <w:r>
              <w:rPr>
                <w:b/>
              </w:rPr>
              <w:t>单位代码</w:t>
            </w:r>
            <w:proofErr w:type="spellEnd"/>
          </w:p>
        </w:tc>
        <w:tc>
          <w:tcPr>
            <w:tcW w:w="3893"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spacing w:before="2"/>
              <w:rPr>
                <w:rFonts w:ascii="Times New Roman"/>
                <w:sz w:val="30"/>
              </w:rPr>
            </w:pPr>
          </w:p>
          <w:p w:rsidR="005A1B83" w:rsidRDefault="00BE3160">
            <w:pPr>
              <w:pStyle w:val="TableParagraph"/>
              <w:spacing w:before="1"/>
              <w:ind w:left="1061"/>
              <w:rPr>
                <w:b/>
              </w:rPr>
            </w:pPr>
            <w:proofErr w:type="spellStart"/>
            <w:r>
              <w:rPr>
                <w:b/>
              </w:rPr>
              <w:t>单位名称（科目</w:t>
            </w:r>
            <w:proofErr w:type="spellEnd"/>
            <w:r>
              <w:rPr>
                <w:b/>
              </w:rPr>
              <w:t>）</w:t>
            </w:r>
          </w:p>
        </w:tc>
        <w:tc>
          <w:tcPr>
            <w:tcW w:w="1421"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1339"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1145"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r>
      <w:tr w:rsidR="005A1B83">
        <w:trPr>
          <w:trHeight w:val="469"/>
        </w:trPr>
        <w:tc>
          <w:tcPr>
            <w:tcW w:w="442" w:type="dxa"/>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0"/>
              <w:ind w:left="117"/>
              <w:rPr>
                <w:b/>
              </w:rPr>
            </w:pPr>
            <w:r>
              <w:rPr>
                <w:b/>
                <w:w w:val="99"/>
              </w:rPr>
              <w:t>类</w:t>
            </w:r>
          </w:p>
        </w:tc>
        <w:tc>
          <w:tcPr>
            <w:tcW w:w="442" w:type="dxa"/>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0"/>
              <w:ind w:left="116"/>
              <w:rPr>
                <w:b/>
              </w:rPr>
            </w:pPr>
            <w:r>
              <w:rPr>
                <w:b/>
                <w:w w:val="99"/>
              </w:rPr>
              <w:t>款</w:t>
            </w:r>
          </w:p>
        </w:tc>
        <w:tc>
          <w:tcPr>
            <w:tcW w:w="442" w:type="dxa"/>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0"/>
              <w:ind w:left="116"/>
              <w:rPr>
                <w:b/>
              </w:rPr>
            </w:pPr>
            <w:r>
              <w:rPr>
                <w:b/>
                <w:w w:val="99"/>
              </w:rPr>
              <w:t>项</w:t>
            </w:r>
          </w:p>
        </w:tc>
        <w:tc>
          <w:tcPr>
            <w:tcW w:w="581"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3893"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1421"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1339"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1145"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r>
      <w:tr w:rsidR="00BE4B69" w:rsidTr="00BE4B69">
        <w:trPr>
          <w:trHeight w:val="438"/>
        </w:trPr>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center"/>
              <w:rPr>
                <w:b/>
                <w:bCs/>
                <w:color w:val="000000"/>
              </w:rPr>
            </w:pPr>
            <w:r>
              <w:rPr>
                <w:rFonts w:hint="eastAsia"/>
                <w:b/>
                <w:bCs/>
                <w:color w:val="000000"/>
              </w:rPr>
              <w:t xml:space="preserve">　</w:t>
            </w: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center"/>
              <w:rPr>
                <w:b/>
                <w:bCs/>
                <w:color w:val="000000"/>
              </w:rPr>
            </w:pPr>
            <w:r>
              <w:rPr>
                <w:rFonts w:hint="eastAsia"/>
                <w:b/>
                <w:bCs/>
                <w:color w:val="000000"/>
              </w:rPr>
              <w:t xml:space="preserve">　</w:t>
            </w: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center"/>
              <w:rPr>
                <w:b/>
                <w:bCs/>
                <w:color w:val="000000"/>
              </w:rPr>
            </w:pPr>
            <w:r>
              <w:rPr>
                <w:rFonts w:hint="eastAsia"/>
                <w:b/>
                <w:bCs/>
                <w:color w:val="000000"/>
              </w:rPr>
              <w:t xml:space="preserve">　</w:t>
            </w:r>
          </w:p>
        </w:tc>
        <w:tc>
          <w:tcPr>
            <w:tcW w:w="581"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center"/>
              <w:rPr>
                <w:b/>
                <w:bCs/>
                <w:color w:val="000000"/>
              </w:rPr>
            </w:pPr>
            <w:r>
              <w:rPr>
                <w:rFonts w:hint="eastAsia"/>
                <w:b/>
                <w:bCs/>
                <w:color w:val="000000"/>
              </w:rPr>
              <w:t xml:space="preserve">　</w:t>
            </w:r>
          </w:p>
        </w:tc>
        <w:tc>
          <w:tcPr>
            <w:tcW w:w="3893"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center"/>
              <w:rPr>
                <w:b/>
                <w:bCs/>
                <w:color w:val="000000"/>
              </w:rPr>
            </w:pPr>
            <w:proofErr w:type="spellStart"/>
            <w:r>
              <w:rPr>
                <w:rFonts w:hint="eastAsia"/>
                <w:b/>
                <w:bCs/>
                <w:color w:val="000000"/>
              </w:rPr>
              <w:t>合计</w:t>
            </w:r>
            <w:proofErr w:type="spellEnd"/>
          </w:p>
        </w:tc>
        <w:tc>
          <w:tcPr>
            <w:tcW w:w="1421"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b/>
                <w:bCs/>
                <w:color w:val="000000"/>
              </w:rPr>
            </w:pPr>
            <w:r>
              <w:rPr>
                <w:rFonts w:hint="eastAsia"/>
                <w:b/>
                <w:bCs/>
                <w:color w:val="000000"/>
              </w:rPr>
              <w:t>199.81</w:t>
            </w:r>
          </w:p>
        </w:tc>
        <w:tc>
          <w:tcPr>
            <w:tcW w:w="1339"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b/>
                <w:bCs/>
                <w:color w:val="000000"/>
              </w:rPr>
            </w:pPr>
            <w:r>
              <w:rPr>
                <w:rFonts w:hint="eastAsia"/>
                <w:b/>
                <w:bCs/>
                <w:color w:val="000000"/>
              </w:rPr>
              <w:t>199.81</w:t>
            </w:r>
          </w:p>
        </w:tc>
        <w:tc>
          <w:tcPr>
            <w:tcW w:w="1145"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center"/>
              <w:rPr>
                <w:b/>
                <w:bCs/>
                <w:color w:val="000000"/>
              </w:rPr>
            </w:pPr>
            <w:r>
              <w:rPr>
                <w:rFonts w:hint="eastAsia"/>
                <w:b/>
                <w:bCs/>
                <w:color w:val="000000"/>
              </w:rPr>
              <w:t xml:space="preserve">　</w:t>
            </w:r>
          </w:p>
        </w:tc>
      </w:tr>
      <w:tr w:rsidR="00BE4B69" w:rsidTr="00BE4B69">
        <w:trPr>
          <w:trHeight w:val="438"/>
        </w:trPr>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 xml:space="preserve">　</w:t>
            </w: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 xml:space="preserve">　</w:t>
            </w: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 xml:space="preserve">　</w:t>
            </w:r>
          </w:p>
        </w:tc>
        <w:tc>
          <w:tcPr>
            <w:tcW w:w="581"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 xml:space="preserve">　</w:t>
            </w:r>
          </w:p>
        </w:tc>
        <w:tc>
          <w:tcPr>
            <w:tcW w:w="3893"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 xml:space="preserve">　</w:t>
            </w:r>
          </w:p>
        </w:tc>
        <w:tc>
          <w:tcPr>
            <w:tcW w:w="1421"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199.81</w:t>
            </w:r>
          </w:p>
        </w:tc>
        <w:tc>
          <w:tcPr>
            <w:tcW w:w="1339"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199.81</w:t>
            </w:r>
          </w:p>
        </w:tc>
        <w:tc>
          <w:tcPr>
            <w:tcW w:w="1145"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 xml:space="preserve">　</w:t>
            </w:r>
          </w:p>
        </w:tc>
      </w:tr>
      <w:tr w:rsidR="00BE4B69" w:rsidTr="00BE4B69">
        <w:trPr>
          <w:trHeight w:val="438"/>
        </w:trPr>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 xml:space="preserve">　</w:t>
            </w: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 xml:space="preserve">　</w:t>
            </w: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 xml:space="preserve">　</w:t>
            </w:r>
          </w:p>
        </w:tc>
        <w:tc>
          <w:tcPr>
            <w:tcW w:w="581"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 xml:space="preserve">　</w:t>
            </w:r>
          </w:p>
        </w:tc>
        <w:tc>
          <w:tcPr>
            <w:tcW w:w="3893"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lang w:eastAsia="zh-CN"/>
              </w:rPr>
            </w:pPr>
            <w:r>
              <w:rPr>
                <w:rFonts w:ascii="Arial" w:hAnsi="Arial" w:cs="Arial"/>
                <w:color w:val="000000"/>
                <w:lang w:eastAsia="zh-CN"/>
              </w:rPr>
              <w:t>开江县公共资源交易服务中心本级</w:t>
            </w:r>
          </w:p>
        </w:tc>
        <w:tc>
          <w:tcPr>
            <w:tcW w:w="1421"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199.81</w:t>
            </w:r>
          </w:p>
        </w:tc>
        <w:tc>
          <w:tcPr>
            <w:tcW w:w="1339"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199.81</w:t>
            </w:r>
          </w:p>
        </w:tc>
        <w:tc>
          <w:tcPr>
            <w:tcW w:w="1145"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 xml:space="preserve">　</w:t>
            </w:r>
          </w:p>
        </w:tc>
      </w:tr>
      <w:tr w:rsidR="00BE4B69" w:rsidTr="00BE4B69">
        <w:trPr>
          <w:trHeight w:val="438"/>
        </w:trPr>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201</w:t>
            </w: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03</w:t>
            </w: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50</w:t>
            </w:r>
          </w:p>
        </w:tc>
        <w:tc>
          <w:tcPr>
            <w:tcW w:w="581"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132</w:t>
            </w:r>
          </w:p>
        </w:tc>
        <w:tc>
          <w:tcPr>
            <w:tcW w:w="3893"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roofErr w:type="spellStart"/>
            <w:r>
              <w:rPr>
                <w:rFonts w:ascii="Arial" w:hAnsi="Arial" w:cs="Arial"/>
                <w:color w:val="000000"/>
              </w:rPr>
              <w:t>事业运行</w:t>
            </w:r>
            <w:proofErr w:type="spellEnd"/>
          </w:p>
        </w:tc>
        <w:tc>
          <w:tcPr>
            <w:tcW w:w="1421"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128.20</w:t>
            </w:r>
          </w:p>
        </w:tc>
        <w:tc>
          <w:tcPr>
            <w:tcW w:w="1339"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128.20</w:t>
            </w:r>
          </w:p>
        </w:tc>
        <w:tc>
          <w:tcPr>
            <w:tcW w:w="1145"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r>
      <w:tr w:rsidR="00BE4B69" w:rsidTr="00BE4B69">
        <w:trPr>
          <w:trHeight w:val="438"/>
        </w:trPr>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201</w:t>
            </w: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03</w:t>
            </w: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99</w:t>
            </w:r>
          </w:p>
        </w:tc>
        <w:tc>
          <w:tcPr>
            <w:tcW w:w="581"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132</w:t>
            </w:r>
          </w:p>
        </w:tc>
        <w:tc>
          <w:tcPr>
            <w:tcW w:w="3893"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lang w:eastAsia="zh-CN"/>
              </w:rPr>
            </w:pPr>
            <w:r>
              <w:rPr>
                <w:rFonts w:ascii="Arial" w:hAnsi="Arial" w:cs="Arial"/>
                <w:color w:val="000000"/>
                <w:lang w:eastAsia="zh-CN"/>
              </w:rPr>
              <w:t>其他政府办公厅（室）及相关机构事务支出</w:t>
            </w:r>
          </w:p>
        </w:tc>
        <w:tc>
          <w:tcPr>
            <w:tcW w:w="1421"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31.00</w:t>
            </w:r>
          </w:p>
        </w:tc>
        <w:tc>
          <w:tcPr>
            <w:tcW w:w="1339"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31.00</w:t>
            </w:r>
          </w:p>
        </w:tc>
        <w:tc>
          <w:tcPr>
            <w:tcW w:w="1145"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r>
      <w:tr w:rsidR="00BE4B69" w:rsidTr="00BE4B69">
        <w:trPr>
          <w:trHeight w:val="438"/>
        </w:trPr>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208</w:t>
            </w: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05</w:t>
            </w: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05</w:t>
            </w:r>
          </w:p>
        </w:tc>
        <w:tc>
          <w:tcPr>
            <w:tcW w:w="581"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132</w:t>
            </w:r>
          </w:p>
        </w:tc>
        <w:tc>
          <w:tcPr>
            <w:tcW w:w="3893"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lang w:eastAsia="zh-CN"/>
              </w:rPr>
            </w:pPr>
            <w:r>
              <w:rPr>
                <w:rFonts w:ascii="Arial" w:hAnsi="Arial" w:cs="Arial"/>
                <w:color w:val="000000"/>
                <w:lang w:eastAsia="zh-CN"/>
              </w:rPr>
              <w:t>机关事业单位基本养老保险缴费支出</w:t>
            </w:r>
          </w:p>
        </w:tc>
        <w:tc>
          <w:tcPr>
            <w:tcW w:w="1421"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17.79</w:t>
            </w:r>
          </w:p>
        </w:tc>
        <w:tc>
          <w:tcPr>
            <w:tcW w:w="1339"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17.79</w:t>
            </w:r>
          </w:p>
        </w:tc>
        <w:tc>
          <w:tcPr>
            <w:tcW w:w="1145"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r>
      <w:tr w:rsidR="00BE4B69" w:rsidTr="00BE4B69">
        <w:trPr>
          <w:trHeight w:val="438"/>
        </w:trPr>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208</w:t>
            </w: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99</w:t>
            </w: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99</w:t>
            </w:r>
          </w:p>
        </w:tc>
        <w:tc>
          <w:tcPr>
            <w:tcW w:w="581"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132</w:t>
            </w:r>
          </w:p>
        </w:tc>
        <w:tc>
          <w:tcPr>
            <w:tcW w:w="3893"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lang w:eastAsia="zh-CN"/>
              </w:rPr>
            </w:pPr>
            <w:r>
              <w:rPr>
                <w:rFonts w:ascii="Arial" w:hAnsi="Arial" w:cs="Arial"/>
                <w:color w:val="000000"/>
                <w:lang w:eastAsia="zh-CN"/>
              </w:rPr>
              <w:t>其他社会保障和就业支出</w:t>
            </w:r>
          </w:p>
        </w:tc>
        <w:tc>
          <w:tcPr>
            <w:tcW w:w="1421"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1.36</w:t>
            </w:r>
          </w:p>
        </w:tc>
        <w:tc>
          <w:tcPr>
            <w:tcW w:w="1339"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1.36</w:t>
            </w:r>
          </w:p>
        </w:tc>
        <w:tc>
          <w:tcPr>
            <w:tcW w:w="1145"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r>
      <w:tr w:rsidR="00BE4B69" w:rsidTr="00BE4B69">
        <w:trPr>
          <w:trHeight w:val="438"/>
        </w:trPr>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210</w:t>
            </w: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11</w:t>
            </w: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02</w:t>
            </w:r>
          </w:p>
        </w:tc>
        <w:tc>
          <w:tcPr>
            <w:tcW w:w="581"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132</w:t>
            </w:r>
          </w:p>
        </w:tc>
        <w:tc>
          <w:tcPr>
            <w:tcW w:w="3893"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roofErr w:type="spellStart"/>
            <w:r>
              <w:rPr>
                <w:rFonts w:ascii="Arial" w:hAnsi="Arial" w:cs="Arial"/>
                <w:color w:val="000000"/>
              </w:rPr>
              <w:t>事业单位医疗</w:t>
            </w:r>
            <w:proofErr w:type="spellEnd"/>
          </w:p>
        </w:tc>
        <w:tc>
          <w:tcPr>
            <w:tcW w:w="1421"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8.25</w:t>
            </w:r>
          </w:p>
        </w:tc>
        <w:tc>
          <w:tcPr>
            <w:tcW w:w="1339"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8.25</w:t>
            </w:r>
          </w:p>
        </w:tc>
        <w:tc>
          <w:tcPr>
            <w:tcW w:w="1145"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r>
      <w:tr w:rsidR="00BE4B69" w:rsidTr="00BE4B69">
        <w:trPr>
          <w:trHeight w:val="438"/>
        </w:trPr>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221</w:t>
            </w: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02</w:t>
            </w: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01</w:t>
            </w:r>
          </w:p>
        </w:tc>
        <w:tc>
          <w:tcPr>
            <w:tcW w:w="581"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132</w:t>
            </w:r>
          </w:p>
        </w:tc>
        <w:tc>
          <w:tcPr>
            <w:tcW w:w="3893"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roofErr w:type="spellStart"/>
            <w:r>
              <w:rPr>
                <w:rFonts w:ascii="Arial" w:hAnsi="Arial" w:cs="Arial"/>
                <w:color w:val="000000"/>
              </w:rPr>
              <w:t>住房公积金</w:t>
            </w:r>
            <w:proofErr w:type="spellEnd"/>
          </w:p>
        </w:tc>
        <w:tc>
          <w:tcPr>
            <w:tcW w:w="1421"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13.21</w:t>
            </w:r>
          </w:p>
        </w:tc>
        <w:tc>
          <w:tcPr>
            <w:tcW w:w="1339"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13.21</w:t>
            </w:r>
          </w:p>
        </w:tc>
        <w:tc>
          <w:tcPr>
            <w:tcW w:w="1145"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r>
      <w:tr w:rsidR="00BE4B69" w:rsidTr="00BE4B69">
        <w:trPr>
          <w:trHeight w:val="642"/>
        </w:trPr>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center"/>
              <w:rPr>
                <w:b/>
                <w:bCs/>
                <w:color w:val="000000"/>
              </w:rPr>
            </w:pP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center"/>
              <w:rPr>
                <w:b/>
                <w:bCs/>
                <w:color w:val="000000"/>
              </w:rPr>
            </w:pP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center"/>
              <w:rPr>
                <w:b/>
                <w:bCs/>
                <w:color w:val="000000"/>
              </w:rPr>
            </w:pPr>
          </w:p>
        </w:tc>
        <w:tc>
          <w:tcPr>
            <w:tcW w:w="581"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center"/>
              <w:rPr>
                <w:b/>
                <w:bCs/>
                <w:color w:val="000000"/>
              </w:rPr>
            </w:pPr>
          </w:p>
        </w:tc>
        <w:tc>
          <w:tcPr>
            <w:tcW w:w="3893"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center"/>
              <w:rPr>
                <w:b/>
                <w:bCs/>
                <w:color w:val="000000"/>
              </w:rPr>
            </w:pPr>
          </w:p>
        </w:tc>
        <w:tc>
          <w:tcPr>
            <w:tcW w:w="1421"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b/>
                <w:bCs/>
                <w:color w:val="000000"/>
              </w:rPr>
            </w:pPr>
          </w:p>
        </w:tc>
        <w:tc>
          <w:tcPr>
            <w:tcW w:w="1339"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b/>
                <w:bCs/>
                <w:color w:val="000000"/>
              </w:rPr>
            </w:pPr>
          </w:p>
        </w:tc>
        <w:tc>
          <w:tcPr>
            <w:tcW w:w="1145"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center"/>
              <w:rPr>
                <w:b/>
                <w:bCs/>
                <w:color w:val="000000"/>
              </w:rPr>
            </w:pPr>
          </w:p>
        </w:tc>
      </w:tr>
      <w:tr w:rsidR="00BE4B69" w:rsidTr="00BE4B69">
        <w:trPr>
          <w:trHeight w:val="438"/>
        </w:trPr>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581"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3893"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1421"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p>
        </w:tc>
        <w:tc>
          <w:tcPr>
            <w:tcW w:w="1339"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p>
        </w:tc>
        <w:tc>
          <w:tcPr>
            <w:tcW w:w="1145"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r>
      <w:tr w:rsidR="00BE4B69" w:rsidTr="00BE4B69">
        <w:trPr>
          <w:trHeight w:val="438"/>
        </w:trPr>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581"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3893"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lang w:eastAsia="zh-CN"/>
              </w:rPr>
            </w:pPr>
          </w:p>
        </w:tc>
        <w:tc>
          <w:tcPr>
            <w:tcW w:w="1421"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p>
        </w:tc>
        <w:tc>
          <w:tcPr>
            <w:tcW w:w="1339"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p>
        </w:tc>
        <w:tc>
          <w:tcPr>
            <w:tcW w:w="1145"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r>
      <w:tr w:rsidR="00BE4B69" w:rsidTr="00BE4B69">
        <w:trPr>
          <w:trHeight w:val="438"/>
        </w:trPr>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581"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3893"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1421"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p>
        </w:tc>
        <w:tc>
          <w:tcPr>
            <w:tcW w:w="1339"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p>
        </w:tc>
        <w:tc>
          <w:tcPr>
            <w:tcW w:w="1145"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r>
      <w:tr w:rsidR="00BE4B69" w:rsidTr="00BE4B69">
        <w:trPr>
          <w:trHeight w:val="438"/>
        </w:trPr>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581"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3893"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lang w:eastAsia="zh-CN"/>
              </w:rPr>
            </w:pPr>
          </w:p>
        </w:tc>
        <w:tc>
          <w:tcPr>
            <w:tcW w:w="1421"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p>
        </w:tc>
        <w:tc>
          <w:tcPr>
            <w:tcW w:w="1339"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p>
        </w:tc>
        <w:tc>
          <w:tcPr>
            <w:tcW w:w="1145"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r>
      <w:tr w:rsidR="00BE4B69" w:rsidTr="00BE4B69">
        <w:trPr>
          <w:trHeight w:val="438"/>
        </w:trPr>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581"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3893"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lang w:eastAsia="zh-CN"/>
              </w:rPr>
            </w:pPr>
          </w:p>
        </w:tc>
        <w:tc>
          <w:tcPr>
            <w:tcW w:w="1421"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p>
        </w:tc>
        <w:tc>
          <w:tcPr>
            <w:tcW w:w="1339"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p>
        </w:tc>
        <w:tc>
          <w:tcPr>
            <w:tcW w:w="1145"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r>
      <w:tr w:rsidR="00BE4B69" w:rsidTr="00BE4B69">
        <w:trPr>
          <w:trHeight w:val="438"/>
        </w:trPr>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581"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3893"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lang w:eastAsia="zh-CN"/>
              </w:rPr>
            </w:pPr>
          </w:p>
        </w:tc>
        <w:tc>
          <w:tcPr>
            <w:tcW w:w="1421"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p>
        </w:tc>
        <w:tc>
          <w:tcPr>
            <w:tcW w:w="1339"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p>
        </w:tc>
        <w:tc>
          <w:tcPr>
            <w:tcW w:w="1145"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r>
      <w:tr w:rsidR="00BE4B69" w:rsidTr="00BE4B69">
        <w:trPr>
          <w:trHeight w:val="438"/>
        </w:trPr>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581"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3893"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1421"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p>
        </w:tc>
        <w:tc>
          <w:tcPr>
            <w:tcW w:w="1339"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p>
        </w:tc>
        <w:tc>
          <w:tcPr>
            <w:tcW w:w="1145"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r>
      <w:tr w:rsidR="00BE4B69" w:rsidTr="00BE4B69">
        <w:trPr>
          <w:trHeight w:val="438"/>
        </w:trPr>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581"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3893"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1421"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p>
        </w:tc>
        <w:tc>
          <w:tcPr>
            <w:tcW w:w="1339"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p>
        </w:tc>
        <w:tc>
          <w:tcPr>
            <w:tcW w:w="1145"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r>
      <w:tr w:rsidR="00BE4B69" w:rsidTr="00BE4B69">
        <w:trPr>
          <w:trHeight w:val="438"/>
        </w:trPr>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center"/>
              <w:rPr>
                <w:b/>
                <w:bCs/>
                <w:color w:val="000000"/>
              </w:rPr>
            </w:pP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center"/>
              <w:rPr>
                <w:b/>
                <w:bCs/>
                <w:color w:val="000000"/>
              </w:rPr>
            </w:pP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center"/>
              <w:rPr>
                <w:b/>
                <w:bCs/>
                <w:color w:val="000000"/>
              </w:rPr>
            </w:pPr>
          </w:p>
        </w:tc>
        <w:tc>
          <w:tcPr>
            <w:tcW w:w="581"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center"/>
              <w:rPr>
                <w:b/>
                <w:bCs/>
                <w:color w:val="000000"/>
              </w:rPr>
            </w:pPr>
          </w:p>
        </w:tc>
        <w:tc>
          <w:tcPr>
            <w:tcW w:w="3893"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center"/>
              <w:rPr>
                <w:b/>
                <w:bCs/>
                <w:color w:val="000000"/>
              </w:rPr>
            </w:pPr>
          </w:p>
        </w:tc>
        <w:tc>
          <w:tcPr>
            <w:tcW w:w="1421"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b/>
                <w:bCs/>
                <w:color w:val="000000"/>
              </w:rPr>
            </w:pPr>
          </w:p>
        </w:tc>
        <w:tc>
          <w:tcPr>
            <w:tcW w:w="1339"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b/>
                <w:bCs/>
                <w:color w:val="000000"/>
              </w:rPr>
            </w:pPr>
          </w:p>
        </w:tc>
        <w:tc>
          <w:tcPr>
            <w:tcW w:w="1145"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center"/>
              <w:rPr>
                <w:b/>
                <w:bCs/>
                <w:color w:val="000000"/>
              </w:rPr>
            </w:pPr>
          </w:p>
        </w:tc>
      </w:tr>
      <w:tr w:rsidR="00BE4B69" w:rsidTr="00BE4B69">
        <w:trPr>
          <w:trHeight w:val="438"/>
        </w:trPr>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581"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3893"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1421"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p>
        </w:tc>
        <w:tc>
          <w:tcPr>
            <w:tcW w:w="1339"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p>
        </w:tc>
        <w:tc>
          <w:tcPr>
            <w:tcW w:w="1145"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r>
      <w:tr w:rsidR="00BE4B69" w:rsidTr="00BE4B69">
        <w:trPr>
          <w:trHeight w:val="438"/>
        </w:trPr>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44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581"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c>
          <w:tcPr>
            <w:tcW w:w="3893"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lang w:eastAsia="zh-CN"/>
              </w:rPr>
            </w:pPr>
          </w:p>
        </w:tc>
        <w:tc>
          <w:tcPr>
            <w:tcW w:w="1421"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p>
        </w:tc>
        <w:tc>
          <w:tcPr>
            <w:tcW w:w="1339"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p>
        </w:tc>
        <w:tc>
          <w:tcPr>
            <w:tcW w:w="1145"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p>
        </w:tc>
      </w:tr>
    </w:tbl>
    <w:p w:rsidR="005A1B83" w:rsidRDefault="005A1B83">
      <w:pPr>
        <w:rPr>
          <w:rFonts w:ascii="Times New Roman"/>
        </w:rPr>
        <w:sectPr w:rsidR="005A1B83">
          <w:pgSz w:w="11910" w:h="16840"/>
          <w:pgMar w:top="1420" w:right="980" w:bottom="280" w:left="960" w:header="720" w:footer="720" w:gutter="0"/>
          <w:cols w:space="720"/>
        </w:sectPr>
      </w:pPr>
    </w:p>
    <w:tbl>
      <w:tblPr>
        <w:tblW w:w="0" w:type="auto"/>
        <w:tblInd w:w="1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677"/>
        <w:gridCol w:w="677"/>
        <w:gridCol w:w="967"/>
        <w:gridCol w:w="3893"/>
        <w:gridCol w:w="1188"/>
        <w:gridCol w:w="1078"/>
        <w:gridCol w:w="1160"/>
      </w:tblGrid>
      <w:tr w:rsidR="005A1B83">
        <w:trPr>
          <w:trHeight w:val="784"/>
        </w:trPr>
        <w:tc>
          <w:tcPr>
            <w:tcW w:w="9640" w:type="dxa"/>
            <w:gridSpan w:val="7"/>
            <w:tcBorders>
              <w:top w:val="nil"/>
              <w:bottom w:val="nil"/>
            </w:tcBorders>
          </w:tcPr>
          <w:p w:rsidR="005A1B83" w:rsidRDefault="00BE3160">
            <w:pPr>
              <w:pStyle w:val="TableParagraph"/>
              <w:spacing w:before="47"/>
              <w:ind w:left="40"/>
              <w:rPr>
                <w:lang w:eastAsia="zh-CN"/>
              </w:rPr>
            </w:pPr>
            <w:r>
              <w:rPr>
                <w:lang w:eastAsia="zh-CN"/>
              </w:rPr>
              <w:lastRenderedPageBreak/>
              <w:t>公开表3-1</w:t>
            </w:r>
          </w:p>
          <w:p w:rsidR="005A1B83" w:rsidRDefault="00BE3160">
            <w:pPr>
              <w:pStyle w:val="TableParagraph"/>
              <w:spacing w:before="48" w:line="388" w:lineRule="exact"/>
              <w:ind w:left="2718" w:right="2684"/>
              <w:jc w:val="center"/>
              <w:rPr>
                <w:b/>
                <w:sz w:val="32"/>
                <w:lang w:eastAsia="zh-CN"/>
              </w:rPr>
            </w:pPr>
            <w:r>
              <w:rPr>
                <w:b/>
                <w:sz w:val="32"/>
                <w:lang w:eastAsia="zh-CN"/>
              </w:rPr>
              <w:t>一般公共预算基本支出预算表</w:t>
            </w:r>
          </w:p>
        </w:tc>
      </w:tr>
      <w:tr w:rsidR="005A1B83">
        <w:trPr>
          <w:trHeight w:val="390"/>
        </w:trPr>
        <w:tc>
          <w:tcPr>
            <w:tcW w:w="6214" w:type="dxa"/>
            <w:gridSpan w:val="4"/>
            <w:tcBorders>
              <w:top w:val="nil"/>
              <w:bottom w:val="single" w:sz="8" w:space="0" w:color="C0C0C0"/>
            </w:tcBorders>
          </w:tcPr>
          <w:p w:rsidR="005A1B83" w:rsidRDefault="00BE3160">
            <w:pPr>
              <w:pStyle w:val="TableParagraph"/>
              <w:spacing w:before="79"/>
              <w:ind w:left="40"/>
            </w:pPr>
            <w:proofErr w:type="spellStart"/>
            <w:r>
              <w:t>部门</w:t>
            </w:r>
            <w:proofErr w:type="spellEnd"/>
            <w:r>
              <w:t>：</w:t>
            </w:r>
          </w:p>
        </w:tc>
        <w:tc>
          <w:tcPr>
            <w:tcW w:w="1188" w:type="dxa"/>
            <w:tcBorders>
              <w:top w:val="nil"/>
              <w:bottom w:val="single" w:sz="8" w:space="0" w:color="C0C0C0"/>
            </w:tcBorders>
          </w:tcPr>
          <w:p w:rsidR="005A1B83" w:rsidRDefault="005A1B83">
            <w:pPr>
              <w:pStyle w:val="TableParagraph"/>
              <w:rPr>
                <w:rFonts w:ascii="Times New Roman"/>
              </w:rPr>
            </w:pPr>
          </w:p>
        </w:tc>
        <w:tc>
          <w:tcPr>
            <w:tcW w:w="2238" w:type="dxa"/>
            <w:gridSpan w:val="2"/>
            <w:tcBorders>
              <w:top w:val="nil"/>
              <w:bottom w:val="single" w:sz="8" w:space="0" w:color="C0C0C0"/>
            </w:tcBorders>
          </w:tcPr>
          <w:p w:rsidR="005A1B83" w:rsidRDefault="00BE3160">
            <w:pPr>
              <w:pStyle w:val="TableParagraph"/>
              <w:spacing w:before="79"/>
              <w:ind w:left="666"/>
            </w:pPr>
            <w:proofErr w:type="spellStart"/>
            <w:r>
              <w:t>金额单位：万元</w:t>
            </w:r>
            <w:proofErr w:type="spellEnd"/>
          </w:p>
        </w:tc>
      </w:tr>
      <w:tr w:rsidR="005A1B83">
        <w:trPr>
          <w:trHeight w:val="469"/>
        </w:trPr>
        <w:tc>
          <w:tcPr>
            <w:tcW w:w="6214" w:type="dxa"/>
            <w:gridSpan w:val="4"/>
            <w:tcBorders>
              <w:top w:val="single" w:sz="8" w:space="0" w:color="C0C0C0"/>
              <w:left w:val="single" w:sz="8" w:space="0" w:color="C0C0C0"/>
              <w:bottom w:val="single" w:sz="8" w:space="0" w:color="C0C0C0"/>
              <w:right w:val="single" w:sz="8" w:space="0" w:color="C0C0C0"/>
            </w:tcBorders>
            <w:shd w:val="clear" w:color="auto" w:fill="EEF1F7"/>
          </w:tcPr>
          <w:p w:rsidR="005A1B83" w:rsidRDefault="00BE3160">
            <w:pPr>
              <w:pStyle w:val="TableParagraph"/>
              <w:tabs>
                <w:tab w:val="left" w:pos="711"/>
              </w:tabs>
              <w:spacing w:before="109"/>
              <w:ind w:left="37"/>
              <w:jc w:val="center"/>
              <w:rPr>
                <w:b/>
              </w:rPr>
            </w:pPr>
            <w:r>
              <w:rPr>
                <w:b/>
              </w:rPr>
              <w:t>项</w:t>
            </w:r>
            <w:r>
              <w:rPr>
                <w:b/>
              </w:rPr>
              <w:tab/>
              <w:t>目</w:t>
            </w:r>
          </w:p>
        </w:tc>
        <w:tc>
          <w:tcPr>
            <w:tcW w:w="3426" w:type="dxa"/>
            <w:gridSpan w:val="3"/>
            <w:tcBorders>
              <w:top w:val="single" w:sz="8" w:space="0" w:color="C0C0C0"/>
              <w:left w:val="single" w:sz="8" w:space="0" w:color="C0C0C0"/>
              <w:bottom w:val="single" w:sz="8" w:space="0" w:color="C0C0C0"/>
              <w:right w:val="single" w:sz="8" w:space="0" w:color="C0C0C0"/>
            </w:tcBorders>
            <w:shd w:val="clear" w:color="auto" w:fill="EEF1F7"/>
          </w:tcPr>
          <w:p w:rsidR="005A1B83" w:rsidRDefault="00BE3160">
            <w:pPr>
              <w:pStyle w:val="TableParagraph"/>
              <w:spacing w:before="109"/>
              <w:ind w:left="1256" w:right="1226"/>
              <w:jc w:val="center"/>
              <w:rPr>
                <w:b/>
              </w:rPr>
            </w:pPr>
            <w:proofErr w:type="spellStart"/>
            <w:r>
              <w:rPr>
                <w:b/>
              </w:rPr>
              <w:t>基本支出</w:t>
            </w:r>
            <w:proofErr w:type="spellEnd"/>
          </w:p>
        </w:tc>
      </w:tr>
      <w:tr w:rsidR="005A1B83">
        <w:trPr>
          <w:trHeight w:val="469"/>
        </w:trPr>
        <w:tc>
          <w:tcPr>
            <w:tcW w:w="1354" w:type="dxa"/>
            <w:gridSpan w:val="2"/>
            <w:tcBorders>
              <w:top w:val="single" w:sz="8" w:space="0" w:color="C0C0C0"/>
              <w:left w:val="single" w:sz="8" w:space="0" w:color="C0C0C0"/>
              <w:bottom w:val="single" w:sz="8" w:space="0" w:color="C0C0C0"/>
              <w:right w:val="single" w:sz="8" w:space="0" w:color="C0C0C0"/>
            </w:tcBorders>
            <w:shd w:val="clear" w:color="auto" w:fill="EEF1F7"/>
          </w:tcPr>
          <w:p w:rsidR="005A1B83" w:rsidRDefault="00BE3160">
            <w:pPr>
              <w:pStyle w:val="TableParagraph"/>
              <w:spacing w:before="109"/>
              <w:ind w:left="239"/>
              <w:rPr>
                <w:b/>
              </w:rPr>
            </w:pPr>
            <w:proofErr w:type="spellStart"/>
            <w:r>
              <w:rPr>
                <w:b/>
              </w:rPr>
              <w:t>科目编码</w:t>
            </w:r>
            <w:proofErr w:type="spellEnd"/>
          </w:p>
        </w:tc>
        <w:tc>
          <w:tcPr>
            <w:tcW w:w="967" w:type="dxa"/>
            <w:vMerge w:val="restart"/>
            <w:tcBorders>
              <w:top w:val="single" w:sz="8" w:space="0" w:color="C0C0C0"/>
              <w:left w:val="single" w:sz="8" w:space="0" w:color="C0C0C0"/>
              <w:bottom w:val="single" w:sz="8" w:space="0" w:color="C0C0C0"/>
              <w:right w:val="single" w:sz="8" w:space="0" w:color="C0C0C0"/>
            </w:tcBorders>
            <w:shd w:val="clear" w:color="auto" w:fill="EEF1F7"/>
          </w:tcPr>
          <w:p w:rsidR="005A1B83" w:rsidRDefault="005A1B83">
            <w:pPr>
              <w:pStyle w:val="TableParagraph"/>
              <w:spacing w:before="9"/>
              <w:rPr>
                <w:rFonts w:ascii="Times New Roman"/>
                <w:sz w:val="30"/>
              </w:rPr>
            </w:pPr>
          </w:p>
          <w:p w:rsidR="005A1B83" w:rsidRDefault="00BE3160">
            <w:pPr>
              <w:pStyle w:val="TableParagraph"/>
              <w:ind w:left="44"/>
              <w:rPr>
                <w:b/>
              </w:rPr>
            </w:pPr>
            <w:proofErr w:type="spellStart"/>
            <w:r>
              <w:rPr>
                <w:b/>
              </w:rPr>
              <w:t>单位代码</w:t>
            </w:r>
            <w:proofErr w:type="spellEnd"/>
          </w:p>
        </w:tc>
        <w:tc>
          <w:tcPr>
            <w:tcW w:w="3893" w:type="dxa"/>
            <w:vMerge w:val="restart"/>
            <w:tcBorders>
              <w:top w:val="single" w:sz="8" w:space="0" w:color="C0C0C0"/>
              <w:left w:val="single" w:sz="8" w:space="0" w:color="C0C0C0"/>
              <w:bottom w:val="single" w:sz="8" w:space="0" w:color="C0C0C0"/>
              <w:right w:val="single" w:sz="8" w:space="0" w:color="C0C0C0"/>
            </w:tcBorders>
            <w:shd w:val="clear" w:color="auto" w:fill="EEF1F7"/>
          </w:tcPr>
          <w:p w:rsidR="005A1B83" w:rsidRDefault="005A1B83">
            <w:pPr>
              <w:pStyle w:val="TableParagraph"/>
              <w:spacing w:before="9"/>
              <w:rPr>
                <w:rFonts w:ascii="Times New Roman"/>
                <w:sz w:val="30"/>
              </w:rPr>
            </w:pPr>
          </w:p>
          <w:p w:rsidR="005A1B83" w:rsidRDefault="00BE3160">
            <w:pPr>
              <w:pStyle w:val="TableParagraph"/>
              <w:ind w:left="1062"/>
              <w:rPr>
                <w:b/>
              </w:rPr>
            </w:pPr>
            <w:proofErr w:type="spellStart"/>
            <w:r>
              <w:rPr>
                <w:b/>
              </w:rPr>
              <w:t>单位名称（科目</w:t>
            </w:r>
            <w:proofErr w:type="spellEnd"/>
            <w:r>
              <w:rPr>
                <w:b/>
              </w:rPr>
              <w:t>）</w:t>
            </w:r>
          </w:p>
        </w:tc>
        <w:tc>
          <w:tcPr>
            <w:tcW w:w="1188" w:type="dxa"/>
            <w:vMerge w:val="restart"/>
            <w:tcBorders>
              <w:top w:val="single" w:sz="8" w:space="0" w:color="C0C0C0"/>
              <w:left w:val="single" w:sz="8" w:space="0" w:color="C0C0C0"/>
              <w:bottom w:val="single" w:sz="8" w:space="0" w:color="C0C0C0"/>
              <w:right w:val="single" w:sz="8" w:space="0" w:color="C0C0C0"/>
            </w:tcBorders>
            <w:shd w:val="clear" w:color="auto" w:fill="EEF1F7"/>
          </w:tcPr>
          <w:p w:rsidR="005A1B83" w:rsidRDefault="005A1B83">
            <w:pPr>
              <w:pStyle w:val="TableParagraph"/>
              <w:spacing w:before="9"/>
              <w:rPr>
                <w:rFonts w:ascii="Times New Roman"/>
                <w:sz w:val="30"/>
              </w:rPr>
            </w:pPr>
          </w:p>
          <w:p w:rsidR="005A1B83" w:rsidRDefault="00BE3160">
            <w:pPr>
              <w:pStyle w:val="TableParagraph"/>
              <w:ind w:left="380"/>
              <w:rPr>
                <w:b/>
              </w:rPr>
            </w:pPr>
            <w:proofErr w:type="spellStart"/>
            <w:r>
              <w:rPr>
                <w:b/>
              </w:rPr>
              <w:t>合计</w:t>
            </w:r>
            <w:proofErr w:type="spellEnd"/>
          </w:p>
        </w:tc>
        <w:tc>
          <w:tcPr>
            <w:tcW w:w="1078" w:type="dxa"/>
            <w:vMerge w:val="restart"/>
            <w:tcBorders>
              <w:top w:val="single" w:sz="8" w:space="0" w:color="C0C0C0"/>
              <w:left w:val="single" w:sz="8" w:space="0" w:color="C0C0C0"/>
              <w:bottom w:val="single" w:sz="8" w:space="0" w:color="C0C0C0"/>
              <w:right w:val="single" w:sz="8" w:space="0" w:color="C0C0C0"/>
            </w:tcBorders>
            <w:shd w:val="clear" w:color="auto" w:fill="EEF1F7"/>
          </w:tcPr>
          <w:p w:rsidR="005A1B83" w:rsidRDefault="005A1B83">
            <w:pPr>
              <w:pStyle w:val="TableParagraph"/>
              <w:spacing w:before="9"/>
              <w:rPr>
                <w:rFonts w:ascii="Times New Roman"/>
                <w:sz w:val="30"/>
              </w:rPr>
            </w:pPr>
          </w:p>
          <w:p w:rsidR="005A1B83" w:rsidRDefault="00BE3160">
            <w:pPr>
              <w:pStyle w:val="TableParagraph"/>
              <w:ind w:left="102"/>
              <w:rPr>
                <w:b/>
              </w:rPr>
            </w:pPr>
            <w:proofErr w:type="spellStart"/>
            <w:r>
              <w:rPr>
                <w:b/>
              </w:rPr>
              <w:t>人员经费</w:t>
            </w:r>
            <w:proofErr w:type="spellEnd"/>
          </w:p>
        </w:tc>
        <w:tc>
          <w:tcPr>
            <w:tcW w:w="1160" w:type="dxa"/>
            <w:vMerge w:val="restart"/>
            <w:tcBorders>
              <w:top w:val="single" w:sz="8" w:space="0" w:color="C0C0C0"/>
              <w:left w:val="single" w:sz="8" w:space="0" w:color="C0C0C0"/>
              <w:bottom w:val="single" w:sz="8" w:space="0" w:color="C0C0C0"/>
              <w:right w:val="single" w:sz="8" w:space="0" w:color="C0C0C0"/>
            </w:tcBorders>
            <w:shd w:val="clear" w:color="auto" w:fill="EEF1F7"/>
          </w:tcPr>
          <w:p w:rsidR="005A1B83" w:rsidRDefault="005A1B83">
            <w:pPr>
              <w:pStyle w:val="TableParagraph"/>
              <w:spacing w:before="9"/>
              <w:rPr>
                <w:rFonts w:ascii="Times New Roman"/>
                <w:sz w:val="30"/>
              </w:rPr>
            </w:pPr>
          </w:p>
          <w:p w:rsidR="005A1B83" w:rsidRDefault="00BE3160">
            <w:pPr>
              <w:pStyle w:val="TableParagraph"/>
              <w:ind w:left="142"/>
              <w:rPr>
                <w:b/>
              </w:rPr>
            </w:pPr>
            <w:proofErr w:type="spellStart"/>
            <w:r>
              <w:rPr>
                <w:b/>
              </w:rPr>
              <w:t>公用经费</w:t>
            </w:r>
            <w:proofErr w:type="spellEnd"/>
          </w:p>
        </w:tc>
      </w:tr>
      <w:tr w:rsidR="005A1B83">
        <w:trPr>
          <w:trHeight w:val="469"/>
        </w:trPr>
        <w:tc>
          <w:tcPr>
            <w:tcW w:w="677" w:type="dxa"/>
            <w:tcBorders>
              <w:top w:val="single" w:sz="8" w:space="0" w:color="C0C0C0"/>
              <w:left w:val="single" w:sz="8" w:space="0" w:color="C0C0C0"/>
              <w:bottom w:val="single" w:sz="8" w:space="0" w:color="C0C0C0"/>
              <w:right w:val="single" w:sz="8" w:space="0" w:color="C0C0C0"/>
            </w:tcBorders>
            <w:shd w:val="clear" w:color="auto" w:fill="EEF1F7"/>
          </w:tcPr>
          <w:p w:rsidR="005A1B83" w:rsidRDefault="00BE3160">
            <w:pPr>
              <w:pStyle w:val="TableParagraph"/>
              <w:spacing w:before="107"/>
              <w:ind w:left="234"/>
              <w:rPr>
                <w:b/>
              </w:rPr>
            </w:pPr>
            <w:r>
              <w:rPr>
                <w:b/>
                <w:w w:val="99"/>
              </w:rPr>
              <w:t>类</w:t>
            </w:r>
          </w:p>
        </w:tc>
        <w:tc>
          <w:tcPr>
            <w:tcW w:w="677" w:type="dxa"/>
            <w:tcBorders>
              <w:top w:val="single" w:sz="8" w:space="0" w:color="C0C0C0"/>
              <w:left w:val="single" w:sz="8" w:space="0" w:color="C0C0C0"/>
              <w:bottom w:val="single" w:sz="8" w:space="0" w:color="C0C0C0"/>
              <w:right w:val="single" w:sz="8" w:space="0" w:color="C0C0C0"/>
            </w:tcBorders>
            <w:shd w:val="clear" w:color="auto" w:fill="EEF1F7"/>
          </w:tcPr>
          <w:p w:rsidR="005A1B83" w:rsidRDefault="00BE3160">
            <w:pPr>
              <w:pStyle w:val="TableParagraph"/>
              <w:spacing w:before="107"/>
              <w:ind w:right="200"/>
              <w:jc w:val="right"/>
              <w:rPr>
                <w:b/>
              </w:rPr>
            </w:pPr>
            <w:r>
              <w:rPr>
                <w:b/>
                <w:w w:val="99"/>
              </w:rPr>
              <w:t>款</w:t>
            </w:r>
          </w:p>
        </w:tc>
        <w:tc>
          <w:tcPr>
            <w:tcW w:w="967" w:type="dxa"/>
            <w:vMerge/>
            <w:tcBorders>
              <w:top w:val="nil"/>
              <w:left w:val="single" w:sz="8" w:space="0" w:color="C0C0C0"/>
              <w:bottom w:val="single" w:sz="8" w:space="0" w:color="C0C0C0"/>
              <w:right w:val="single" w:sz="8" w:space="0" w:color="C0C0C0"/>
            </w:tcBorders>
            <w:shd w:val="clear" w:color="auto" w:fill="EEF1F7"/>
          </w:tcPr>
          <w:p w:rsidR="005A1B83" w:rsidRDefault="005A1B83">
            <w:pPr>
              <w:rPr>
                <w:sz w:val="2"/>
                <w:szCs w:val="2"/>
              </w:rPr>
            </w:pPr>
          </w:p>
        </w:tc>
        <w:tc>
          <w:tcPr>
            <w:tcW w:w="3893" w:type="dxa"/>
            <w:vMerge/>
            <w:tcBorders>
              <w:top w:val="nil"/>
              <w:left w:val="single" w:sz="8" w:space="0" w:color="C0C0C0"/>
              <w:bottom w:val="single" w:sz="8" w:space="0" w:color="C0C0C0"/>
              <w:right w:val="single" w:sz="8" w:space="0" w:color="C0C0C0"/>
            </w:tcBorders>
            <w:shd w:val="clear" w:color="auto" w:fill="EEF1F7"/>
          </w:tcPr>
          <w:p w:rsidR="005A1B83" w:rsidRDefault="005A1B83">
            <w:pPr>
              <w:rPr>
                <w:sz w:val="2"/>
                <w:szCs w:val="2"/>
              </w:rPr>
            </w:pPr>
          </w:p>
        </w:tc>
        <w:tc>
          <w:tcPr>
            <w:tcW w:w="1188" w:type="dxa"/>
            <w:vMerge/>
            <w:tcBorders>
              <w:top w:val="nil"/>
              <w:left w:val="single" w:sz="8" w:space="0" w:color="C0C0C0"/>
              <w:bottom w:val="single" w:sz="8" w:space="0" w:color="C0C0C0"/>
              <w:right w:val="single" w:sz="8" w:space="0" w:color="C0C0C0"/>
            </w:tcBorders>
            <w:shd w:val="clear" w:color="auto" w:fill="EEF1F7"/>
          </w:tcPr>
          <w:p w:rsidR="005A1B83" w:rsidRDefault="005A1B83">
            <w:pPr>
              <w:rPr>
                <w:sz w:val="2"/>
                <w:szCs w:val="2"/>
              </w:rPr>
            </w:pPr>
          </w:p>
        </w:tc>
        <w:tc>
          <w:tcPr>
            <w:tcW w:w="1078" w:type="dxa"/>
            <w:vMerge/>
            <w:tcBorders>
              <w:top w:val="nil"/>
              <w:left w:val="single" w:sz="8" w:space="0" w:color="C0C0C0"/>
              <w:bottom w:val="single" w:sz="8" w:space="0" w:color="C0C0C0"/>
              <w:right w:val="single" w:sz="8" w:space="0" w:color="C0C0C0"/>
            </w:tcBorders>
            <w:shd w:val="clear" w:color="auto" w:fill="EEF1F7"/>
          </w:tcPr>
          <w:p w:rsidR="005A1B83" w:rsidRDefault="005A1B83">
            <w:pPr>
              <w:rPr>
                <w:sz w:val="2"/>
                <w:szCs w:val="2"/>
              </w:rPr>
            </w:pPr>
          </w:p>
        </w:tc>
        <w:tc>
          <w:tcPr>
            <w:tcW w:w="1160" w:type="dxa"/>
            <w:vMerge/>
            <w:tcBorders>
              <w:top w:val="nil"/>
              <w:left w:val="single" w:sz="8" w:space="0" w:color="C0C0C0"/>
              <w:bottom w:val="single" w:sz="8" w:space="0" w:color="C0C0C0"/>
              <w:right w:val="single" w:sz="8" w:space="0" w:color="C0C0C0"/>
            </w:tcBorders>
            <w:shd w:val="clear" w:color="auto" w:fill="EEF1F7"/>
          </w:tcPr>
          <w:p w:rsidR="005A1B83" w:rsidRDefault="005A1B83">
            <w:pPr>
              <w:rPr>
                <w:sz w:val="2"/>
                <w:szCs w:val="2"/>
              </w:rPr>
            </w:pPr>
          </w:p>
        </w:tc>
      </w:tr>
      <w:tr w:rsidR="00BE4B69" w:rsidTr="00BE4B69">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b/>
                <w:bCs/>
                <w:color w:val="000000"/>
              </w:rPr>
            </w:pPr>
            <w:r>
              <w:rPr>
                <w:rFonts w:hint="eastAsia"/>
                <w:b/>
                <w:bCs/>
                <w:color w:val="000000"/>
              </w:rPr>
              <w:t xml:space="preserve">　</w:t>
            </w:r>
          </w:p>
        </w:tc>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b/>
                <w:bCs/>
                <w:color w:val="000000"/>
              </w:rPr>
            </w:pPr>
            <w:r>
              <w:rPr>
                <w:rFonts w:hint="eastAsia"/>
                <w:b/>
                <w:bCs/>
                <w:color w:val="000000"/>
              </w:rPr>
              <w:t xml:space="preserve">　</w:t>
            </w:r>
          </w:p>
        </w:tc>
        <w:tc>
          <w:tcPr>
            <w:tcW w:w="96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b/>
                <w:bCs/>
                <w:color w:val="000000"/>
              </w:rPr>
            </w:pPr>
            <w:r>
              <w:rPr>
                <w:rFonts w:hint="eastAsia"/>
                <w:b/>
                <w:bCs/>
                <w:color w:val="000000"/>
              </w:rPr>
              <w:t xml:space="preserve">　</w:t>
            </w:r>
          </w:p>
        </w:tc>
        <w:tc>
          <w:tcPr>
            <w:tcW w:w="3893"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b/>
                <w:bCs/>
                <w:color w:val="000000"/>
              </w:rPr>
            </w:pPr>
            <w:proofErr w:type="spellStart"/>
            <w:r>
              <w:rPr>
                <w:rFonts w:hint="eastAsia"/>
                <w:b/>
                <w:bCs/>
                <w:color w:val="000000"/>
              </w:rPr>
              <w:t>合计</w:t>
            </w:r>
            <w:proofErr w:type="spellEnd"/>
          </w:p>
        </w:tc>
        <w:tc>
          <w:tcPr>
            <w:tcW w:w="118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b/>
                <w:bCs/>
                <w:color w:val="000000"/>
              </w:rPr>
            </w:pPr>
            <w:r>
              <w:rPr>
                <w:rFonts w:hint="eastAsia"/>
                <w:b/>
                <w:bCs/>
                <w:color w:val="000000"/>
              </w:rPr>
              <w:t>168.81</w:t>
            </w:r>
          </w:p>
        </w:tc>
        <w:tc>
          <w:tcPr>
            <w:tcW w:w="107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b/>
                <w:bCs/>
                <w:color w:val="000000"/>
              </w:rPr>
            </w:pPr>
            <w:r>
              <w:rPr>
                <w:rFonts w:hint="eastAsia"/>
                <w:b/>
                <w:bCs/>
                <w:color w:val="000000"/>
              </w:rPr>
              <w:t>154.04</w:t>
            </w:r>
          </w:p>
        </w:tc>
        <w:tc>
          <w:tcPr>
            <w:tcW w:w="1160"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b/>
                <w:bCs/>
                <w:color w:val="000000"/>
              </w:rPr>
            </w:pPr>
            <w:r>
              <w:rPr>
                <w:rFonts w:hint="eastAsia"/>
                <w:b/>
                <w:bCs/>
                <w:color w:val="000000"/>
              </w:rPr>
              <w:t>14.77</w:t>
            </w:r>
          </w:p>
        </w:tc>
      </w:tr>
      <w:tr w:rsidR="00BE4B69" w:rsidTr="00BE4B69">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hint="eastAsia"/>
                <w:color w:val="000000"/>
              </w:rPr>
              <w:t xml:space="preserve">　</w:t>
            </w:r>
          </w:p>
        </w:tc>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hint="eastAsia"/>
                <w:color w:val="000000"/>
              </w:rPr>
              <w:t xml:space="preserve">　</w:t>
            </w:r>
          </w:p>
        </w:tc>
        <w:tc>
          <w:tcPr>
            <w:tcW w:w="967"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r>
              <w:rPr>
                <w:rFonts w:hint="eastAsia"/>
                <w:color w:val="000000"/>
              </w:rPr>
              <w:t xml:space="preserve">　</w:t>
            </w:r>
          </w:p>
        </w:tc>
        <w:tc>
          <w:tcPr>
            <w:tcW w:w="3893"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r>
              <w:rPr>
                <w:rFonts w:hint="eastAsia"/>
                <w:color w:val="000000"/>
              </w:rPr>
              <w:t xml:space="preserve">　</w:t>
            </w:r>
          </w:p>
        </w:tc>
        <w:tc>
          <w:tcPr>
            <w:tcW w:w="118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168.81</w:t>
            </w:r>
          </w:p>
        </w:tc>
        <w:tc>
          <w:tcPr>
            <w:tcW w:w="107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154.04</w:t>
            </w:r>
          </w:p>
        </w:tc>
        <w:tc>
          <w:tcPr>
            <w:tcW w:w="1160"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14.77</w:t>
            </w:r>
          </w:p>
        </w:tc>
      </w:tr>
      <w:tr w:rsidR="00BE4B69" w:rsidTr="00BE4B69">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hint="eastAsia"/>
                <w:color w:val="000000"/>
              </w:rPr>
              <w:t xml:space="preserve">　</w:t>
            </w:r>
          </w:p>
        </w:tc>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hint="eastAsia"/>
                <w:color w:val="000000"/>
              </w:rPr>
              <w:t xml:space="preserve">　</w:t>
            </w:r>
          </w:p>
        </w:tc>
        <w:tc>
          <w:tcPr>
            <w:tcW w:w="967"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r>
              <w:rPr>
                <w:rFonts w:hint="eastAsia"/>
                <w:color w:val="000000"/>
              </w:rPr>
              <w:t>132001</w:t>
            </w:r>
          </w:p>
        </w:tc>
        <w:tc>
          <w:tcPr>
            <w:tcW w:w="3893"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lang w:eastAsia="zh-CN"/>
              </w:rPr>
            </w:pPr>
            <w:r>
              <w:rPr>
                <w:rFonts w:ascii="Arial" w:hAnsi="Arial" w:cs="Arial"/>
                <w:color w:val="000000"/>
                <w:lang w:eastAsia="zh-CN"/>
              </w:rPr>
              <w:t>开江县公共资源交易服务中心</w:t>
            </w:r>
          </w:p>
        </w:tc>
        <w:tc>
          <w:tcPr>
            <w:tcW w:w="118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168.81</w:t>
            </w:r>
          </w:p>
        </w:tc>
        <w:tc>
          <w:tcPr>
            <w:tcW w:w="107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154.04</w:t>
            </w:r>
          </w:p>
        </w:tc>
        <w:tc>
          <w:tcPr>
            <w:tcW w:w="1160"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14.77</w:t>
            </w:r>
          </w:p>
        </w:tc>
      </w:tr>
      <w:tr w:rsidR="00BE4B69" w:rsidTr="00BE4B69">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hint="eastAsia"/>
                <w:color w:val="000000"/>
              </w:rPr>
              <w:t xml:space="preserve">　</w:t>
            </w:r>
          </w:p>
        </w:tc>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hint="eastAsia"/>
                <w:color w:val="000000"/>
              </w:rPr>
              <w:t xml:space="preserve">　</w:t>
            </w:r>
          </w:p>
        </w:tc>
        <w:tc>
          <w:tcPr>
            <w:tcW w:w="967"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r>
              <w:rPr>
                <w:rFonts w:hint="eastAsia"/>
                <w:color w:val="000000"/>
              </w:rPr>
              <w:t>301</w:t>
            </w:r>
          </w:p>
        </w:tc>
        <w:tc>
          <w:tcPr>
            <w:tcW w:w="3893"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proofErr w:type="spellStart"/>
            <w:r>
              <w:rPr>
                <w:rFonts w:ascii="Arial" w:hAnsi="Arial" w:cs="Arial"/>
                <w:color w:val="000000"/>
              </w:rPr>
              <w:t>工资福利支出</w:t>
            </w:r>
            <w:proofErr w:type="spellEnd"/>
          </w:p>
        </w:tc>
        <w:tc>
          <w:tcPr>
            <w:tcW w:w="118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150.71</w:t>
            </w:r>
          </w:p>
        </w:tc>
        <w:tc>
          <w:tcPr>
            <w:tcW w:w="107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150.71</w:t>
            </w:r>
          </w:p>
        </w:tc>
        <w:tc>
          <w:tcPr>
            <w:tcW w:w="1160"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 xml:space="preserve">　</w:t>
            </w:r>
          </w:p>
        </w:tc>
      </w:tr>
      <w:tr w:rsidR="00BE4B69" w:rsidTr="00BE4B69">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301</w:t>
            </w:r>
          </w:p>
        </w:tc>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01</w:t>
            </w:r>
          </w:p>
        </w:tc>
        <w:tc>
          <w:tcPr>
            <w:tcW w:w="967"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r>
              <w:rPr>
                <w:rFonts w:hint="eastAsia"/>
                <w:color w:val="000000"/>
              </w:rPr>
              <w:t>30101</w:t>
            </w:r>
          </w:p>
        </w:tc>
        <w:tc>
          <w:tcPr>
            <w:tcW w:w="3893"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proofErr w:type="spellStart"/>
            <w:r>
              <w:rPr>
                <w:rFonts w:ascii="Arial" w:hAnsi="Arial" w:cs="Arial"/>
                <w:color w:val="000000"/>
              </w:rPr>
              <w:t>基本工资</w:t>
            </w:r>
            <w:proofErr w:type="spellEnd"/>
          </w:p>
        </w:tc>
        <w:tc>
          <w:tcPr>
            <w:tcW w:w="118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46.81</w:t>
            </w:r>
          </w:p>
        </w:tc>
        <w:tc>
          <w:tcPr>
            <w:tcW w:w="107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46.81</w:t>
            </w:r>
          </w:p>
        </w:tc>
        <w:tc>
          <w:tcPr>
            <w:tcW w:w="1160"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 xml:space="preserve">　</w:t>
            </w:r>
          </w:p>
        </w:tc>
      </w:tr>
      <w:tr w:rsidR="00BE4B69" w:rsidTr="00BE4B69">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301</w:t>
            </w:r>
          </w:p>
        </w:tc>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02</w:t>
            </w:r>
          </w:p>
        </w:tc>
        <w:tc>
          <w:tcPr>
            <w:tcW w:w="967"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r>
              <w:rPr>
                <w:rFonts w:hint="eastAsia"/>
                <w:color w:val="000000"/>
              </w:rPr>
              <w:t>30102</w:t>
            </w:r>
          </w:p>
        </w:tc>
        <w:tc>
          <w:tcPr>
            <w:tcW w:w="3893"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proofErr w:type="spellStart"/>
            <w:r>
              <w:rPr>
                <w:rFonts w:ascii="Arial" w:hAnsi="Arial" w:cs="Arial"/>
                <w:color w:val="000000"/>
              </w:rPr>
              <w:t>津贴补贴</w:t>
            </w:r>
            <w:proofErr w:type="spellEnd"/>
          </w:p>
        </w:tc>
        <w:tc>
          <w:tcPr>
            <w:tcW w:w="118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1.22</w:t>
            </w:r>
          </w:p>
        </w:tc>
        <w:tc>
          <w:tcPr>
            <w:tcW w:w="107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1.22</w:t>
            </w:r>
          </w:p>
        </w:tc>
        <w:tc>
          <w:tcPr>
            <w:tcW w:w="1160"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 xml:space="preserve">　</w:t>
            </w:r>
          </w:p>
        </w:tc>
      </w:tr>
      <w:tr w:rsidR="00BE4B69" w:rsidTr="00BE4B69">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301</w:t>
            </w:r>
          </w:p>
        </w:tc>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03</w:t>
            </w:r>
          </w:p>
        </w:tc>
        <w:tc>
          <w:tcPr>
            <w:tcW w:w="967"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r>
              <w:rPr>
                <w:rFonts w:hint="eastAsia"/>
                <w:color w:val="000000"/>
              </w:rPr>
              <w:t>30103</w:t>
            </w:r>
          </w:p>
        </w:tc>
        <w:tc>
          <w:tcPr>
            <w:tcW w:w="3893"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proofErr w:type="spellStart"/>
            <w:r>
              <w:rPr>
                <w:rFonts w:ascii="Arial" w:hAnsi="Arial" w:cs="Arial"/>
                <w:color w:val="000000"/>
              </w:rPr>
              <w:t>奖金</w:t>
            </w:r>
            <w:proofErr w:type="spellEnd"/>
          </w:p>
        </w:tc>
        <w:tc>
          <w:tcPr>
            <w:tcW w:w="118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27.34</w:t>
            </w:r>
          </w:p>
        </w:tc>
        <w:tc>
          <w:tcPr>
            <w:tcW w:w="107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27.34</w:t>
            </w:r>
          </w:p>
        </w:tc>
        <w:tc>
          <w:tcPr>
            <w:tcW w:w="1160"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 xml:space="preserve">　</w:t>
            </w:r>
          </w:p>
        </w:tc>
      </w:tr>
      <w:tr w:rsidR="00BE4B69" w:rsidTr="00BE4B69">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301</w:t>
            </w:r>
          </w:p>
        </w:tc>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07</w:t>
            </w:r>
          </w:p>
        </w:tc>
        <w:tc>
          <w:tcPr>
            <w:tcW w:w="967"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r>
              <w:rPr>
                <w:rFonts w:hint="eastAsia"/>
                <w:color w:val="000000"/>
              </w:rPr>
              <w:t>30107</w:t>
            </w:r>
          </w:p>
        </w:tc>
        <w:tc>
          <w:tcPr>
            <w:tcW w:w="3893"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proofErr w:type="spellStart"/>
            <w:r>
              <w:rPr>
                <w:rFonts w:ascii="Arial" w:hAnsi="Arial" w:cs="Arial"/>
                <w:color w:val="000000"/>
              </w:rPr>
              <w:t>绩效工资</w:t>
            </w:r>
            <w:proofErr w:type="spellEnd"/>
          </w:p>
        </w:tc>
        <w:tc>
          <w:tcPr>
            <w:tcW w:w="118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34.73</w:t>
            </w:r>
          </w:p>
        </w:tc>
        <w:tc>
          <w:tcPr>
            <w:tcW w:w="107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34.73</w:t>
            </w:r>
          </w:p>
        </w:tc>
        <w:tc>
          <w:tcPr>
            <w:tcW w:w="1160"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 xml:space="preserve">　</w:t>
            </w:r>
          </w:p>
        </w:tc>
      </w:tr>
      <w:tr w:rsidR="00BE4B69" w:rsidTr="00BE4B69">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301</w:t>
            </w:r>
          </w:p>
        </w:tc>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08</w:t>
            </w:r>
          </w:p>
        </w:tc>
        <w:tc>
          <w:tcPr>
            <w:tcW w:w="967"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r>
              <w:rPr>
                <w:rFonts w:hint="eastAsia"/>
                <w:color w:val="000000"/>
              </w:rPr>
              <w:t>30108</w:t>
            </w:r>
          </w:p>
        </w:tc>
        <w:tc>
          <w:tcPr>
            <w:tcW w:w="3893"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lang w:eastAsia="zh-CN"/>
              </w:rPr>
            </w:pPr>
            <w:r>
              <w:rPr>
                <w:rFonts w:ascii="Arial" w:hAnsi="Arial" w:cs="Arial"/>
                <w:color w:val="000000"/>
                <w:lang w:eastAsia="zh-CN"/>
              </w:rPr>
              <w:t>机关事业单位基本养老保险缴费</w:t>
            </w:r>
          </w:p>
        </w:tc>
        <w:tc>
          <w:tcPr>
            <w:tcW w:w="118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17.62</w:t>
            </w:r>
          </w:p>
        </w:tc>
        <w:tc>
          <w:tcPr>
            <w:tcW w:w="107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17.62</w:t>
            </w:r>
          </w:p>
        </w:tc>
        <w:tc>
          <w:tcPr>
            <w:tcW w:w="1160"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 xml:space="preserve">　</w:t>
            </w:r>
          </w:p>
        </w:tc>
      </w:tr>
      <w:tr w:rsidR="00BE4B69" w:rsidTr="00BE4B69">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301</w:t>
            </w:r>
          </w:p>
        </w:tc>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10</w:t>
            </w:r>
          </w:p>
        </w:tc>
        <w:tc>
          <w:tcPr>
            <w:tcW w:w="967"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r>
              <w:rPr>
                <w:rFonts w:hint="eastAsia"/>
                <w:color w:val="000000"/>
              </w:rPr>
              <w:t>30110</w:t>
            </w:r>
          </w:p>
        </w:tc>
        <w:tc>
          <w:tcPr>
            <w:tcW w:w="3893"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lang w:eastAsia="zh-CN"/>
              </w:rPr>
            </w:pPr>
            <w:r>
              <w:rPr>
                <w:rFonts w:ascii="Arial" w:hAnsi="Arial" w:cs="Arial"/>
                <w:color w:val="000000"/>
                <w:lang w:eastAsia="zh-CN"/>
              </w:rPr>
              <w:t>职工基本医疗保险缴费</w:t>
            </w:r>
          </w:p>
        </w:tc>
        <w:tc>
          <w:tcPr>
            <w:tcW w:w="118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8.25</w:t>
            </w:r>
          </w:p>
        </w:tc>
        <w:tc>
          <w:tcPr>
            <w:tcW w:w="107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8.25</w:t>
            </w:r>
          </w:p>
        </w:tc>
        <w:tc>
          <w:tcPr>
            <w:tcW w:w="1160"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 xml:space="preserve">　</w:t>
            </w:r>
          </w:p>
        </w:tc>
      </w:tr>
      <w:tr w:rsidR="00BE4B69" w:rsidTr="00BE4B69">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301</w:t>
            </w:r>
          </w:p>
        </w:tc>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12</w:t>
            </w:r>
          </w:p>
        </w:tc>
        <w:tc>
          <w:tcPr>
            <w:tcW w:w="967"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r>
              <w:rPr>
                <w:rFonts w:hint="eastAsia"/>
                <w:color w:val="000000"/>
              </w:rPr>
              <w:t>30112</w:t>
            </w:r>
          </w:p>
        </w:tc>
        <w:tc>
          <w:tcPr>
            <w:tcW w:w="3893"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proofErr w:type="spellStart"/>
            <w:r>
              <w:rPr>
                <w:rFonts w:ascii="Arial" w:hAnsi="Arial" w:cs="Arial"/>
                <w:color w:val="000000"/>
              </w:rPr>
              <w:t>其他社会保障缴费</w:t>
            </w:r>
            <w:proofErr w:type="spellEnd"/>
          </w:p>
        </w:tc>
        <w:tc>
          <w:tcPr>
            <w:tcW w:w="118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1.54</w:t>
            </w:r>
          </w:p>
        </w:tc>
        <w:tc>
          <w:tcPr>
            <w:tcW w:w="107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1.54</w:t>
            </w:r>
          </w:p>
        </w:tc>
        <w:tc>
          <w:tcPr>
            <w:tcW w:w="1160"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 xml:space="preserve">　</w:t>
            </w:r>
          </w:p>
        </w:tc>
      </w:tr>
      <w:tr w:rsidR="00BE4B69" w:rsidTr="00BE4B69">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301</w:t>
            </w:r>
          </w:p>
        </w:tc>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12</w:t>
            </w:r>
          </w:p>
        </w:tc>
        <w:tc>
          <w:tcPr>
            <w:tcW w:w="967"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r>
              <w:rPr>
                <w:rFonts w:hint="eastAsia"/>
                <w:color w:val="000000"/>
              </w:rPr>
              <w:t>3011201</w:t>
            </w:r>
          </w:p>
        </w:tc>
        <w:tc>
          <w:tcPr>
            <w:tcW w:w="3893"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proofErr w:type="spellStart"/>
            <w:r>
              <w:rPr>
                <w:rFonts w:ascii="Arial" w:hAnsi="Arial" w:cs="Arial"/>
                <w:color w:val="000000"/>
              </w:rPr>
              <w:t>工伤保险</w:t>
            </w:r>
            <w:proofErr w:type="spellEnd"/>
          </w:p>
        </w:tc>
        <w:tc>
          <w:tcPr>
            <w:tcW w:w="118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0.18</w:t>
            </w:r>
          </w:p>
        </w:tc>
        <w:tc>
          <w:tcPr>
            <w:tcW w:w="107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0.18</w:t>
            </w:r>
          </w:p>
        </w:tc>
        <w:tc>
          <w:tcPr>
            <w:tcW w:w="1160"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 xml:space="preserve">　</w:t>
            </w:r>
          </w:p>
        </w:tc>
      </w:tr>
      <w:tr w:rsidR="00BE4B69" w:rsidTr="00BE4B69">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301</w:t>
            </w:r>
          </w:p>
        </w:tc>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12</w:t>
            </w:r>
          </w:p>
        </w:tc>
        <w:tc>
          <w:tcPr>
            <w:tcW w:w="967"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r>
              <w:rPr>
                <w:rFonts w:hint="eastAsia"/>
                <w:color w:val="000000"/>
              </w:rPr>
              <w:t>3011202</w:t>
            </w:r>
          </w:p>
        </w:tc>
        <w:tc>
          <w:tcPr>
            <w:tcW w:w="3893"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proofErr w:type="spellStart"/>
            <w:r>
              <w:rPr>
                <w:rFonts w:ascii="Arial" w:hAnsi="Arial" w:cs="Arial"/>
                <w:color w:val="000000"/>
              </w:rPr>
              <w:t>失业保险</w:t>
            </w:r>
            <w:proofErr w:type="spellEnd"/>
          </w:p>
        </w:tc>
        <w:tc>
          <w:tcPr>
            <w:tcW w:w="118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0.66</w:t>
            </w:r>
          </w:p>
        </w:tc>
        <w:tc>
          <w:tcPr>
            <w:tcW w:w="107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0.66</w:t>
            </w:r>
          </w:p>
        </w:tc>
        <w:tc>
          <w:tcPr>
            <w:tcW w:w="1160"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 xml:space="preserve">　</w:t>
            </w:r>
          </w:p>
        </w:tc>
      </w:tr>
      <w:tr w:rsidR="00BE4B69" w:rsidTr="00BE4B69">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301</w:t>
            </w:r>
          </w:p>
        </w:tc>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12</w:t>
            </w:r>
          </w:p>
        </w:tc>
        <w:tc>
          <w:tcPr>
            <w:tcW w:w="967"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r>
              <w:rPr>
                <w:rFonts w:hint="eastAsia"/>
                <w:color w:val="000000"/>
              </w:rPr>
              <w:t>3011203</w:t>
            </w:r>
          </w:p>
        </w:tc>
        <w:tc>
          <w:tcPr>
            <w:tcW w:w="3893"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proofErr w:type="spellStart"/>
            <w:r>
              <w:rPr>
                <w:rFonts w:ascii="Arial" w:hAnsi="Arial" w:cs="Arial"/>
                <w:color w:val="000000"/>
              </w:rPr>
              <w:t>残保金</w:t>
            </w:r>
            <w:proofErr w:type="spellEnd"/>
          </w:p>
        </w:tc>
        <w:tc>
          <w:tcPr>
            <w:tcW w:w="118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0.70</w:t>
            </w:r>
          </w:p>
        </w:tc>
        <w:tc>
          <w:tcPr>
            <w:tcW w:w="107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0.70</w:t>
            </w:r>
          </w:p>
        </w:tc>
        <w:tc>
          <w:tcPr>
            <w:tcW w:w="1160"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 xml:space="preserve">　</w:t>
            </w:r>
          </w:p>
        </w:tc>
      </w:tr>
      <w:tr w:rsidR="00BE4B69" w:rsidTr="00BE4B69">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301</w:t>
            </w:r>
          </w:p>
        </w:tc>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13</w:t>
            </w:r>
          </w:p>
        </w:tc>
        <w:tc>
          <w:tcPr>
            <w:tcW w:w="967"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r>
              <w:rPr>
                <w:rFonts w:hint="eastAsia"/>
                <w:color w:val="000000"/>
              </w:rPr>
              <w:t>30113</w:t>
            </w:r>
          </w:p>
        </w:tc>
        <w:tc>
          <w:tcPr>
            <w:tcW w:w="3893"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proofErr w:type="spellStart"/>
            <w:r>
              <w:rPr>
                <w:rFonts w:ascii="Arial" w:hAnsi="Arial" w:cs="Arial"/>
                <w:color w:val="000000"/>
              </w:rPr>
              <w:t>住房公积金</w:t>
            </w:r>
            <w:proofErr w:type="spellEnd"/>
          </w:p>
        </w:tc>
        <w:tc>
          <w:tcPr>
            <w:tcW w:w="118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13.21</w:t>
            </w:r>
          </w:p>
        </w:tc>
        <w:tc>
          <w:tcPr>
            <w:tcW w:w="107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13.21</w:t>
            </w:r>
          </w:p>
        </w:tc>
        <w:tc>
          <w:tcPr>
            <w:tcW w:w="1160"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 xml:space="preserve">　</w:t>
            </w:r>
          </w:p>
        </w:tc>
      </w:tr>
      <w:tr w:rsidR="00BE4B69" w:rsidTr="00BE4B69">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hint="eastAsia"/>
                <w:color w:val="000000"/>
              </w:rPr>
              <w:t xml:space="preserve">　</w:t>
            </w:r>
          </w:p>
        </w:tc>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hint="eastAsia"/>
                <w:color w:val="000000"/>
              </w:rPr>
              <w:t xml:space="preserve">　</w:t>
            </w:r>
          </w:p>
        </w:tc>
        <w:tc>
          <w:tcPr>
            <w:tcW w:w="967"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r>
              <w:rPr>
                <w:rFonts w:hint="eastAsia"/>
                <w:color w:val="000000"/>
              </w:rPr>
              <w:t>302</w:t>
            </w:r>
          </w:p>
        </w:tc>
        <w:tc>
          <w:tcPr>
            <w:tcW w:w="3893"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proofErr w:type="spellStart"/>
            <w:r>
              <w:rPr>
                <w:rFonts w:ascii="Arial" w:hAnsi="Arial" w:cs="Arial"/>
                <w:color w:val="000000"/>
              </w:rPr>
              <w:t>商品和服务支出</w:t>
            </w:r>
            <w:proofErr w:type="spellEnd"/>
          </w:p>
        </w:tc>
        <w:tc>
          <w:tcPr>
            <w:tcW w:w="118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18.08</w:t>
            </w:r>
          </w:p>
        </w:tc>
        <w:tc>
          <w:tcPr>
            <w:tcW w:w="107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3.31</w:t>
            </w:r>
          </w:p>
        </w:tc>
        <w:tc>
          <w:tcPr>
            <w:tcW w:w="1160"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14.77</w:t>
            </w:r>
          </w:p>
        </w:tc>
      </w:tr>
      <w:tr w:rsidR="00BE4B69" w:rsidTr="00BE4B69">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01</w:t>
            </w:r>
          </w:p>
        </w:tc>
        <w:tc>
          <w:tcPr>
            <w:tcW w:w="967"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r>
              <w:rPr>
                <w:rFonts w:hint="eastAsia"/>
                <w:color w:val="000000"/>
              </w:rPr>
              <w:t>30201</w:t>
            </w:r>
          </w:p>
        </w:tc>
        <w:tc>
          <w:tcPr>
            <w:tcW w:w="3893"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proofErr w:type="spellStart"/>
            <w:r>
              <w:rPr>
                <w:rFonts w:ascii="Arial" w:hAnsi="Arial" w:cs="Arial"/>
                <w:color w:val="000000"/>
              </w:rPr>
              <w:t>办公费</w:t>
            </w:r>
            <w:proofErr w:type="spellEnd"/>
          </w:p>
        </w:tc>
        <w:tc>
          <w:tcPr>
            <w:tcW w:w="118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2.00</w:t>
            </w:r>
          </w:p>
        </w:tc>
        <w:tc>
          <w:tcPr>
            <w:tcW w:w="107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 xml:space="preserve">　</w:t>
            </w:r>
          </w:p>
        </w:tc>
        <w:tc>
          <w:tcPr>
            <w:tcW w:w="1160"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2.00</w:t>
            </w:r>
          </w:p>
        </w:tc>
      </w:tr>
      <w:tr w:rsidR="00BE4B69" w:rsidTr="00BE4B69">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02</w:t>
            </w:r>
          </w:p>
        </w:tc>
        <w:tc>
          <w:tcPr>
            <w:tcW w:w="967"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r>
              <w:rPr>
                <w:rFonts w:hint="eastAsia"/>
                <w:color w:val="000000"/>
              </w:rPr>
              <w:t>30202</w:t>
            </w:r>
          </w:p>
        </w:tc>
        <w:tc>
          <w:tcPr>
            <w:tcW w:w="3893"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proofErr w:type="spellStart"/>
            <w:r>
              <w:rPr>
                <w:rFonts w:ascii="Arial" w:hAnsi="Arial" w:cs="Arial"/>
                <w:color w:val="000000"/>
              </w:rPr>
              <w:t>印刷费</w:t>
            </w:r>
            <w:proofErr w:type="spellEnd"/>
          </w:p>
        </w:tc>
        <w:tc>
          <w:tcPr>
            <w:tcW w:w="118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2.15</w:t>
            </w:r>
          </w:p>
        </w:tc>
        <w:tc>
          <w:tcPr>
            <w:tcW w:w="107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 xml:space="preserve">　</w:t>
            </w:r>
          </w:p>
        </w:tc>
        <w:tc>
          <w:tcPr>
            <w:tcW w:w="1160"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2.15</w:t>
            </w:r>
          </w:p>
        </w:tc>
      </w:tr>
      <w:tr w:rsidR="00BE4B69" w:rsidTr="00BE4B69">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07</w:t>
            </w:r>
          </w:p>
        </w:tc>
        <w:tc>
          <w:tcPr>
            <w:tcW w:w="967"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r>
              <w:rPr>
                <w:rFonts w:hint="eastAsia"/>
                <w:color w:val="000000"/>
              </w:rPr>
              <w:t>30207</w:t>
            </w:r>
          </w:p>
        </w:tc>
        <w:tc>
          <w:tcPr>
            <w:tcW w:w="3893"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proofErr w:type="spellStart"/>
            <w:r>
              <w:rPr>
                <w:rFonts w:ascii="Arial" w:hAnsi="Arial" w:cs="Arial"/>
                <w:color w:val="000000"/>
              </w:rPr>
              <w:t>邮电费</w:t>
            </w:r>
            <w:proofErr w:type="spellEnd"/>
          </w:p>
        </w:tc>
        <w:tc>
          <w:tcPr>
            <w:tcW w:w="118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1.80</w:t>
            </w:r>
          </w:p>
        </w:tc>
        <w:tc>
          <w:tcPr>
            <w:tcW w:w="107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 xml:space="preserve">　</w:t>
            </w:r>
          </w:p>
        </w:tc>
        <w:tc>
          <w:tcPr>
            <w:tcW w:w="1160"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1.80</w:t>
            </w:r>
          </w:p>
        </w:tc>
      </w:tr>
      <w:tr w:rsidR="00BE4B69" w:rsidTr="00BE4B69">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11</w:t>
            </w:r>
          </w:p>
        </w:tc>
        <w:tc>
          <w:tcPr>
            <w:tcW w:w="967"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r>
              <w:rPr>
                <w:rFonts w:hint="eastAsia"/>
                <w:color w:val="000000"/>
              </w:rPr>
              <w:t>30211</w:t>
            </w:r>
          </w:p>
        </w:tc>
        <w:tc>
          <w:tcPr>
            <w:tcW w:w="3893"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proofErr w:type="spellStart"/>
            <w:r>
              <w:rPr>
                <w:rFonts w:ascii="Arial" w:hAnsi="Arial" w:cs="Arial"/>
                <w:color w:val="000000"/>
              </w:rPr>
              <w:t>差旅费</w:t>
            </w:r>
            <w:proofErr w:type="spellEnd"/>
          </w:p>
        </w:tc>
        <w:tc>
          <w:tcPr>
            <w:tcW w:w="118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3.68</w:t>
            </w:r>
          </w:p>
        </w:tc>
        <w:tc>
          <w:tcPr>
            <w:tcW w:w="107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 xml:space="preserve">　</w:t>
            </w:r>
          </w:p>
        </w:tc>
        <w:tc>
          <w:tcPr>
            <w:tcW w:w="1160"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3.68</w:t>
            </w:r>
          </w:p>
        </w:tc>
      </w:tr>
      <w:tr w:rsidR="00BE4B69" w:rsidTr="00BE4B69">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13</w:t>
            </w:r>
          </w:p>
        </w:tc>
        <w:tc>
          <w:tcPr>
            <w:tcW w:w="967"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r>
              <w:rPr>
                <w:rFonts w:hint="eastAsia"/>
                <w:color w:val="000000"/>
              </w:rPr>
              <w:t>30213</w:t>
            </w:r>
          </w:p>
        </w:tc>
        <w:tc>
          <w:tcPr>
            <w:tcW w:w="3893"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proofErr w:type="spellStart"/>
            <w:r>
              <w:rPr>
                <w:rFonts w:ascii="Arial" w:hAnsi="Arial" w:cs="Arial"/>
                <w:color w:val="000000"/>
              </w:rPr>
              <w:t>维修（护）费</w:t>
            </w:r>
            <w:proofErr w:type="spellEnd"/>
          </w:p>
        </w:tc>
        <w:tc>
          <w:tcPr>
            <w:tcW w:w="118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0.05</w:t>
            </w:r>
          </w:p>
        </w:tc>
        <w:tc>
          <w:tcPr>
            <w:tcW w:w="107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 xml:space="preserve">　</w:t>
            </w:r>
          </w:p>
        </w:tc>
        <w:tc>
          <w:tcPr>
            <w:tcW w:w="1160"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0.05</w:t>
            </w:r>
          </w:p>
        </w:tc>
      </w:tr>
      <w:tr w:rsidR="00BE4B69" w:rsidTr="0019061C">
        <w:trPr>
          <w:trHeight w:val="342"/>
        </w:trPr>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17</w:t>
            </w:r>
          </w:p>
        </w:tc>
        <w:tc>
          <w:tcPr>
            <w:tcW w:w="967"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r>
              <w:rPr>
                <w:rFonts w:hint="eastAsia"/>
                <w:color w:val="000000"/>
              </w:rPr>
              <w:t>30217</w:t>
            </w:r>
          </w:p>
        </w:tc>
        <w:tc>
          <w:tcPr>
            <w:tcW w:w="3893"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proofErr w:type="spellStart"/>
            <w:r>
              <w:rPr>
                <w:rFonts w:ascii="Arial" w:hAnsi="Arial" w:cs="Arial"/>
                <w:color w:val="000000"/>
              </w:rPr>
              <w:t>公务接待费</w:t>
            </w:r>
            <w:proofErr w:type="spellEnd"/>
          </w:p>
        </w:tc>
        <w:tc>
          <w:tcPr>
            <w:tcW w:w="118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0.09</w:t>
            </w:r>
          </w:p>
        </w:tc>
        <w:tc>
          <w:tcPr>
            <w:tcW w:w="107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 xml:space="preserve">　</w:t>
            </w:r>
          </w:p>
        </w:tc>
        <w:tc>
          <w:tcPr>
            <w:tcW w:w="1160"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0.09</w:t>
            </w:r>
          </w:p>
        </w:tc>
      </w:tr>
      <w:tr w:rsidR="00BE4B69" w:rsidTr="0019061C">
        <w:trPr>
          <w:trHeight w:val="306"/>
        </w:trPr>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26</w:t>
            </w:r>
          </w:p>
        </w:tc>
        <w:tc>
          <w:tcPr>
            <w:tcW w:w="967"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r>
              <w:rPr>
                <w:rFonts w:hint="eastAsia"/>
                <w:color w:val="000000"/>
              </w:rPr>
              <w:t>30226</w:t>
            </w:r>
          </w:p>
        </w:tc>
        <w:tc>
          <w:tcPr>
            <w:tcW w:w="3893"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proofErr w:type="spellStart"/>
            <w:r>
              <w:rPr>
                <w:rFonts w:ascii="Arial" w:hAnsi="Arial" w:cs="Arial"/>
                <w:color w:val="000000"/>
              </w:rPr>
              <w:t>劳务费</w:t>
            </w:r>
            <w:proofErr w:type="spellEnd"/>
          </w:p>
        </w:tc>
        <w:tc>
          <w:tcPr>
            <w:tcW w:w="118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4.00</w:t>
            </w:r>
          </w:p>
        </w:tc>
        <w:tc>
          <w:tcPr>
            <w:tcW w:w="107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 xml:space="preserve">　</w:t>
            </w:r>
          </w:p>
        </w:tc>
        <w:tc>
          <w:tcPr>
            <w:tcW w:w="1160"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4.00</w:t>
            </w:r>
          </w:p>
        </w:tc>
      </w:tr>
      <w:tr w:rsidR="00BE4B69" w:rsidTr="0019061C">
        <w:trPr>
          <w:trHeight w:val="271"/>
        </w:trPr>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28</w:t>
            </w:r>
          </w:p>
        </w:tc>
        <w:tc>
          <w:tcPr>
            <w:tcW w:w="967"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r>
              <w:rPr>
                <w:rFonts w:hint="eastAsia"/>
                <w:color w:val="000000"/>
              </w:rPr>
              <w:t>30228</w:t>
            </w:r>
          </w:p>
        </w:tc>
        <w:tc>
          <w:tcPr>
            <w:tcW w:w="3893"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proofErr w:type="spellStart"/>
            <w:r>
              <w:rPr>
                <w:rFonts w:ascii="Arial" w:hAnsi="Arial" w:cs="Arial"/>
                <w:color w:val="000000"/>
              </w:rPr>
              <w:t>工会经费</w:t>
            </w:r>
            <w:proofErr w:type="spellEnd"/>
          </w:p>
        </w:tc>
        <w:tc>
          <w:tcPr>
            <w:tcW w:w="118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0.83</w:t>
            </w:r>
          </w:p>
        </w:tc>
        <w:tc>
          <w:tcPr>
            <w:tcW w:w="107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0.83</w:t>
            </w:r>
          </w:p>
        </w:tc>
        <w:tc>
          <w:tcPr>
            <w:tcW w:w="1160"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 xml:space="preserve">　</w:t>
            </w:r>
          </w:p>
        </w:tc>
      </w:tr>
      <w:tr w:rsidR="00BE4B69" w:rsidTr="0019061C">
        <w:trPr>
          <w:trHeight w:val="377"/>
        </w:trPr>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29</w:t>
            </w:r>
          </w:p>
        </w:tc>
        <w:tc>
          <w:tcPr>
            <w:tcW w:w="967"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r>
              <w:rPr>
                <w:rFonts w:hint="eastAsia"/>
                <w:color w:val="000000"/>
              </w:rPr>
              <w:t>30229</w:t>
            </w:r>
          </w:p>
        </w:tc>
        <w:tc>
          <w:tcPr>
            <w:tcW w:w="3893"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proofErr w:type="spellStart"/>
            <w:r>
              <w:rPr>
                <w:rFonts w:ascii="Arial" w:hAnsi="Arial" w:cs="Arial"/>
                <w:color w:val="000000"/>
              </w:rPr>
              <w:t>福利费</w:t>
            </w:r>
            <w:proofErr w:type="spellEnd"/>
          </w:p>
        </w:tc>
        <w:tc>
          <w:tcPr>
            <w:tcW w:w="118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2.48</w:t>
            </w:r>
          </w:p>
        </w:tc>
        <w:tc>
          <w:tcPr>
            <w:tcW w:w="107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2.48</w:t>
            </w:r>
          </w:p>
        </w:tc>
        <w:tc>
          <w:tcPr>
            <w:tcW w:w="1160"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 xml:space="preserve">　</w:t>
            </w:r>
          </w:p>
        </w:tc>
      </w:tr>
      <w:tr w:rsidR="00BE4B69" w:rsidTr="0019061C">
        <w:trPr>
          <w:trHeight w:val="355"/>
        </w:trPr>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302</w:t>
            </w:r>
          </w:p>
        </w:tc>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99</w:t>
            </w:r>
          </w:p>
        </w:tc>
        <w:tc>
          <w:tcPr>
            <w:tcW w:w="967"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r>
              <w:rPr>
                <w:rFonts w:hint="eastAsia"/>
                <w:color w:val="000000"/>
              </w:rPr>
              <w:t>30299</w:t>
            </w:r>
          </w:p>
        </w:tc>
        <w:tc>
          <w:tcPr>
            <w:tcW w:w="3893"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proofErr w:type="spellStart"/>
            <w:r>
              <w:rPr>
                <w:rFonts w:ascii="Arial" w:hAnsi="Arial" w:cs="Arial"/>
                <w:color w:val="000000"/>
              </w:rPr>
              <w:t>其他商品和服务支出</w:t>
            </w:r>
            <w:proofErr w:type="spellEnd"/>
          </w:p>
        </w:tc>
        <w:tc>
          <w:tcPr>
            <w:tcW w:w="118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1.00</w:t>
            </w:r>
          </w:p>
        </w:tc>
        <w:tc>
          <w:tcPr>
            <w:tcW w:w="107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 xml:space="preserve">　</w:t>
            </w:r>
          </w:p>
        </w:tc>
        <w:tc>
          <w:tcPr>
            <w:tcW w:w="1160"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1.00</w:t>
            </w:r>
          </w:p>
        </w:tc>
      </w:tr>
      <w:tr w:rsidR="00BE4B69" w:rsidTr="0019061C">
        <w:trPr>
          <w:trHeight w:val="319"/>
        </w:trPr>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hint="eastAsia"/>
                <w:color w:val="000000"/>
              </w:rPr>
              <w:t xml:space="preserve">　</w:t>
            </w:r>
          </w:p>
        </w:tc>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hint="eastAsia"/>
                <w:color w:val="000000"/>
              </w:rPr>
              <w:t xml:space="preserve">　</w:t>
            </w:r>
          </w:p>
        </w:tc>
        <w:tc>
          <w:tcPr>
            <w:tcW w:w="967"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r>
              <w:rPr>
                <w:rFonts w:hint="eastAsia"/>
                <w:color w:val="000000"/>
              </w:rPr>
              <w:t>303</w:t>
            </w:r>
          </w:p>
        </w:tc>
        <w:tc>
          <w:tcPr>
            <w:tcW w:w="3893"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proofErr w:type="spellStart"/>
            <w:r>
              <w:rPr>
                <w:rFonts w:ascii="Arial" w:hAnsi="Arial" w:cs="Arial"/>
                <w:color w:val="000000"/>
              </w:rPr>
              <w:t>对个人和家庭的补助</w:t>
            </w:r>
            <w:proofErr w:type="spellEnd"/>
          </w:p>
        </w:tc>
        <w:tc>
          <w:tcPr>
            <w:tcW w:w="118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0.02</w:t>
            </w:r>
          </w:p>
        </w:tc>
        <w:tc>
          <w:tcPr>
            <w:tcW w:w="107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0.02</w:t>
            </w:r>
          </w:p>
        </w:tc>
        <w:tc>
          <w:tcPr>
            <w:tcW w:w="1160"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 xml:space="preserve">　</w:t>
            </w:r>
          </w:p>
        </w:tc>
      </w:tr>
      <w:tr w:rsidR="00BE4B69" w:rsidTr="00BE4B69">
        <w:trPr>
          <w:trHeight w:val="438"/>
        </w:trPr>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303</w:t>
            </w:r>
          </w:p>
        </w:tc>
        <w:tc>
          <w:tcPr>
            <w:tcW w:w="677"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center"/>
              <w:rPr>
                <w:color w:val="000000"/>
              </w:rPr>
            </w:pPr>
            <w:r>
              <w:rPr>
                <w:rFonts w:ascii="Arial" w:hAnsi="Arial" w:cs="Arial"/>
                <w:color w:val="000000"/>
              </w:rPr>
              <w:t>09</w:t>
            </w:r>
          </w:p>
        </w:tc>
        <w:tc>
          <w:tcPr>
            <w:tcW w:w="967"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r>
              <w:rPr>
                <w:rFonts w:hint="eastAsia"/>
                <w:color w:val="000000"/>
              </w:rPr>
              <w:t>30309</w:t>
            </w:r>
          </w:p>
        </w:tc>
        <w:tc>
          <w:tcPr>
            <w:tcW w:w="3893" w:type="dxa"/>
            <w:tcBorders>
              <w:top w:val="single" w:sz="8" w:space="0" w:color="C0C0C0"/>
              <w:left w:val="single" w:sz="8" w:space="0" w:color="C0C0C0"/>
              <w:bottom w:val="single" w:sz="8" w:space="0" w:color="C0C0C0"/>
              <w:right w:val="single" w:sz="8" w:space="0" w:color="C0C0C0"/>
            </w:tcBorders>
            <w:vAlign w:val="center"/>
          </w:tcPr>
          <w:p w:rsidR="00BE4B69" w:rsidRDefault="00BE4B69">
            <w:pPr>
              <w:rPr>
                <w:color w:val="000000"/>
              </w:rPr>
            </w:pPr>
            <w:proofErr w:type="spellStart"/>
            <w:r>
              <w:rPr>
                <w:rFonts w:ascii="Arial" w:hAnsi="Arial" w:cs="Arial"/>
                <w:color w:val="000000"/>
              </w:rPr>
              <w:t>奖励金</w:t>
            </w:r>
            <w:proofErr w:type="spellEnd"/>
          </w:p>
        </w:tc>
        <w:tc>
          <w:tcPr>
            <w:tcW w:w="118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0.02</w:t>
            </w:r>
          </w:p>
        </w:tc>
        <w:tc>
          <w:tcPr>
            <w:tcW w:w="1078"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0.02</w:t>
            </w:r>
          </w:p>
        </w:tc>
        <w:tc>
          <w:tcPr>
            <w:tcW w:w="1160" w:type="dxa"/>
            <w:tcBorders>
              <w:top w:val="single" w:sz="8" w:space="0" w:color="C0C0C0"/>
              <w:left w:val="single" w:sz="8" w:space="0" w:color="C0C0C0"/>
              <w:bottom w:val="single" w:sz="8" w:space="0" w:color="C0C0C0"/>
              <w:right w:val="single" w:sz="8" w:space="0" w:color="C0C0C0"/>
            </w:tcBorders>
            <w:vAlign w:val="center"/>
          </w:tcPr>
          <w:p w:rsidR="00BE4B69" w:rsidRDefault="00BE4B69">
            <w:pPr>
              <w:jc w:val="right"/>
              <w:rPr>
                <w:color w:val="000000"/>
              </w:rPr>
            </w:pPr>
            <w:r>
              <w:rPr>
                <w:rFonts w:hint="eastAsia"/>
                <w:color w:val="000000"/>
              </w:rPr>
              <w:t xml:space="preserve">　</w:t>
            </w:r>
          </w:p>
        </w:tc>
      </w:tr>
    </w:tbl>
    <w:p w:rsidR="005A1B83" w:rsidRDefault="005A1B83">
      <w:pPr>
        <w:jc w:val="right"/>
        <w:sectPr w:rsidR="005A1B83">
          <w:pgSz w:w="11910" w:h="16840"/>
          <w:pgMar w:top="360" w:right="980" w:bottom="280" w:left="960" w:header="720" w:footer="720" w:gutter="0"/>
          <w:cols w:space="720"/>
        </w:sectPr>
      </w:pPr>
    </w:p>
    <w:tbl>
      <w:tblPr>
        <w:tblW w:w="0" w:type="auto"/>
        <w:tblInd w:w="1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677"/>
        <w:gridCol w:w="677"/>
        <w:gridCol w:w="677"/>
        <w:gridCol w:w="802"/>
        <w:gridCol w:w="5024"/>
        <w:gridCol w:w="1808"/>
      </w:tblGrid>
      <w:tr w:rsidR="005A1B83">
        <w:trPr>
          <w:trHeight w:val="784"/>
        </w:trPr>
        <w:tc>
          <w:tcPr>
            <w:tcW w:w="9665" w:type="dxa"/>
            <w:gridSpan w:val="6"/>
            <w:tcBorders>
              <w:top w:val="nil"/>
              <w:bottom w:val="nil"/>
            </w:tcBorders>
          </w:tcPr>
          <w:p w:rsidR="005A1B83" w:rsidRDefault="00BE3160">
            <w:pPr>
              <w:pStyle w:val="TableParagraph"/>
              <w:spacing w:before="47"/>
              <w:ind w:left="40"/>
              <w:rPr>
                <w:lang w:eastAsia="zh-CN"/>
              </w:rPr>
            </w:pPr>
            <w:r>
              <w:rPr>
                <w:lang w:eastAsia="zh-CN"/>
              </w:rPr>
              <w:lastRenderedPageBreak/>
              <w:t>公开表3-2</w:t>
            </w:r>
          </w:p>
          <w:p w:rsidR="005A1B83" w:rsidRDefault="00BE3160">
            <w:pPr>
              <w:pStyle w:val="TableParagraph"/>
              <w:spacing w:before="48" w:line="388" w:lineRule="exact"/>
              <w:ind w:left="2730" w:right="2697"/>
              <w:jc w:val="center"/>
              <w:rPr>
                <w:b/>
                <w:sz w:val="32"/>
                <w:lang w:eastAsia="zh-CN"/>
              </w:rPr>
            </w:pPr>
            <w:r>
              <w:rPr>
                <w:b/>
                <w:sz w:val="32"/>
                <w:lang w:eastAsia="zh-CN"/>
              </w:rPr>
              <w:t>一般公共预算项目支出预算表</w:t>
            </w:r>
          </w:p>
        </w:tc>
      </w:tr>
      <w:tr w:rsidR="005A1B83">
        <w:trPr>
          <w:trHeight w:val="390"/>
        </w:trPr>
        <w:tc>
          <w:tcPr>
            <w:tcW w:w="7857" w:type="dxa"/>
            <w:gridSpan w:val="5"/>
            <w:tcBorders>
              <w:top w:val="nil"/>
              <w:bottom w:val="single" w:sz="8" w:space="0" w:color="C2C3C4"/>
            </w:tcBorders>
          </w:tcPr>
          <w:p w:rsidR="005A1B83" w:rsidRDefault="00BE3160">
            <w:pPr>
              <w:pStyle w:val="TableParagraph"/>
              <w:spacing w:before="79"/>
              <w:ind w:left="40"/>
            </w:pPr>
            <w:proofErr w:type="spellStart"/>
            <w:r>
              <w:t>部门</w:t>
            </w:r>
            <w:proofErr w:type="spellEnd"/>
            <w:r>
              <w:t>：</w:t>
            </w:r>
          </w:p>
        </w:tc>
        <w:tc>
          <w:tcPr>
            <w:tcW w:w="1808" w:type="dxa"/>
            <w:tcBorders>
              <w:top w:val="nil"/>
              <w:bottom w:val="single" w:sz="8" w:space="0" w:color="C2C3C4"/>
            </w:tcBorders>
          </w:tcPr>
          <w:p w:rsidR="005A1B83" w:rsidRDefault="00BE3160">
            <w:pPr>
              <w:pStyle w:val="TableParagraph"/>
              <w:spacing w:before="79"/>
              <w:ind w:left="136"/>
            </w:pPr>
            <w:proofErr w:type="spellStart"/>
            <w:r>
              <w:t>金额单位：万元</w:t>
            </w:r>
            <w:proofErr w:type="spellEnd"/>
          </w:p>
        </w:tc>
      </w:tr>
      <w:tr w:rsidR="005A1B83">
        <w:trPr>
          <w:trHeight w:val="469"/>
        </w:trPr>
        <w:tc>
          <w:tcPr>
            <w:tcW w:w="2031" w:type="dxa"/>
            <w:gridSpan w:val="3"/>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9"/>
              <w:ind w:left="577"/>
              <w:rPr>
                <w:b/>
              </w:rPr>
            </w:pPr>
            <w:proofErr w:type="spellStart"/>
            <w:r>
              <w:rPr>
                <w:b/>
              </w:rPr>
              <w:t>科目编码</w:t>
            </w:r>
            <w:proofErr w:type="spellEnd"/>
          </w:p>
        </w:tc>
        <w:tc>
          <w:tcPr>
            <w:tcW w:w="802"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spacing w:before="7"/>
              <w:rPr>
                <w:rFonts w:ascii="Times New Roman"/>
                <w:sz w:val="19"/>
              </w:rPr>
            </w:pPr>
          </w:p>
          <w:p w:rsidR="005A1B83" w:rsidRDefault="00BE3160">
            <w:pPr>
              <w:pStyle w:val="TableParagraph"/>
              <w:spacing w:line="230" w:lineRule="auto"/>
              <w:ind w:left="296" w:right="40" w:hanging="223"/>
              <w:rPr>
                <w:b/>
              </w:rPr>
            </w:pPr>
            <w:proofErr w:type="spellStart"/>
            <w:r>
              <w:rPr>
                <w:b/>
              </w:rPr>
              <w:t>单位代码</w:t>
            </w:r>
            <w:proofErr w:type="spellEnd"/>
          </w:p>
        </w:tc>
        <w:tc>
          <w:tcPr>
            <w:tcW w:w="5024"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spacing w:before="9"/>
              <w:rPr>
                <w:rFonts w:ascii="Times New Roman"/>
                <w:sz w:val="30"/>
              </w:rPr>
            </w:pPr>
          </w:p>
          <w:p w:rsidR="005A1B83" w:rsidRDefault="00BE3160">
            <w:pPr>
              <w:pStyle w:val="TableParagraph"/>
              <w:ind w:left="1625"/>
              <w:rPr>
                <w:b/>
              </w:rPr>
            </w:pPr>
            <w:proofErr w:type="spellStart"/>
            <w:r>
              <w:rPr>
                <w:b/>
              </w:rPr>
              <w:t>单位名称（科目</w:t>
            </w:r>
            <w:proofErr w:type="spellEnd"/>
            <w:r>
              <w:rPr>
                <w:b/>
              </w:rPr>
              <w:t>）</w:t>
            </w:r>
          </w:p>
        </w:tc>
        <w:tc>
          <w:tcPr>
            <w:tcW w:w="1808"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spacing w:before="9"/>
              <w:rPr>
                <w:rFonts w:ascii="Times New Roman"/>
                <w:sz w:val="30"/>
              </w:rPr>
            </w:pPr>
          </w:p>
          <w:p w:rsidR="005A1B83" w:rsidRDefault="00BE3160">
            <w:pPr>
              <w:pStyle w:val="TableParagraph"/>
              <w:ind w:left="664" w:right="636"/>
              <w:jc w:val="center"/>
              <w:rPr>
                <w:b/>
              </w:rPr>
            </w:pPr>
            <w:proofErr w:type="spellStart"/>
            <w:r>
              <w:rPr>
                <w:b/>
              </w:rPr>
              <w:t>金额</w:t>
            </w:r>
            <w:proofErr w:type="spellEnd"/>
          </w:p>
        </w:tc>
      </w:tr>
      <w:tr w:rsidR="005A1B83">
        <w:trPr>
          <w:trHeight w:val="469"/>
        </w:trPr>
        <w:tc>
          <w:tcPr>
            <w:tcW w:w="677" w:type="dxa"/>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9"/>
              <w:ind w:left="234"/>
              <w:rPr>
                <w:b/>
              </w:rPr>
            </w:pPr>
            <w:r>
              <w:rPr>
                <w:b/>
                <w:w w:val="99"/>
              </w:rPr>
              <w:t>类</w:t>
            </w:r>
          </w:p>
        </w:tc>
        <w:tc>
          <w:tcPr>
            <w:tcW w:w="677" w:type="dxa"/>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9"/>
              <w:ind w:left="234"/>
              <w:rPr>
                <w:b/>
              </w:rPr>
            </w:pPr>
            <w:r>
              <w:rPr>
                <w:b/>
                <w:w w:val="99"/>
              </w:rPr>
              <w:t>款</w:t>
            </w:r>
          </w:p>
        </w:tc>
        <w:tc>
          <w:tcPr>
            <w:tcW w:w="677" w:type="dxa"/>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9"/>
              <w:ind w:left="234"/>
              <w:rPr>
                <w:b/>
              </w:rPr>
            </w:pPr>
            <w:r>
              <w:rPr>
                <w:b/>
                <w:w w:val="99"/>
              </w:rPr>
              <w:t>项</w:t>
            </w:r>
          </w:p>
        </w:tc>
        <w:tc>
          <w:tcPr>
            <w:tcW w:w="802"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5024"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1808"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r>
      <w:tr w:rsidR="00BE4B69" w:rsidTr="00BE4B69">
        <w:trPr>
          <w:trHeight w:val="438"/>
        </w:trPr>
        <w:tc>
          <w:tcPr>
            <w:tcW w:w="677"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center"/>
              <w:rPr>
                <w:b/>
                <w:bCs/>
                <w:color w:val="000000"/>
              </w:rPr>
            </w:pPr>
            <w:r>
              <w:rPr>
                <w:rFonts w:hint="eastAsia"/>
                <w:b/>
                <w:bCs/>
                <w:color w:val="000000"/>
              </w:rPr>
              <w:t xml:space="preserve">　</w:t>
            </w:r>
          </w:p>
        </w:tc>
        <w:tc>
          <w:tcPr>
            <w:tcW w:w="677"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center"/>
              <w:rPr>
                <w:b/>
                <w:bCs/>
                <w:color w:val="000000"/>
              </w:rPr>
            </w:pPr>
            <w:r>
              <w:rPr>
                <w:rFonts w:hint="eastAsia"/>
                <w:b/>
                <w:bCs/>
                <w:color w:val="000000"/>
              </w:rPr>
              <w:t xml:space="preserve">　</w:t>
            </w:r>
          </w:p>
        </w:tc>
        <w:tc>
          <w:tcPr>
            <w:tcW w:w="677"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center"/>
              <w:rPr>
                <w:b/>
                <w:bCs/>
                <w:color w:val="000000"/>
              </w:rPr>
            </w:pPr>
            <w:r>
              <w:rPr>
                <w:rFonts w:hint="eastAsia"/>
                <w:b/>
                <w:bCs/>
                <w:color w:val="000000"/>
              </w:rPr>
              <w:t xml:space="preserve">　</w:t>
            </w:r>
          </w:p>
        </w:tc>
        <w:tc>
          <w:tcPr>
            <w:tcW w:w="802"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center"/>
              <w:rPr>
                <w:b/>
                <w:bCs/>
                <w:color w:val="000000"/>
              </w:rPr>
            </w:pPr>
            <w:r>
              <w:rPr>
                <w:rFonts w:hint="eastAsia"/>
                <w:b/>
                <w:bCs/>
                <w:color w:val="000000"/>
              </w:rPr>
              <w:t xml:space="preserve">　</w:t>
            </w:r>
          </w:p>
        </w:tc>
        <w:tc>
          <w:tcPr>
            <w:tcW w:w="5024"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center"/>
              <w:rPr>
                <w:b/>
                <w:bCs/>
                <w:color w:val="000000"/>
              </w:rPr>
            </w:pPr>
            <w:proofErr w:type="spellStart"/>
            <w:r>
              <w:rPr>
                <w:rFonts w:hint="eastAsia"/>
                <w:b/>
                <w:bCs/>
                <w:color w:val="000000"/>
              </w:rPr>
              <w:t>合计</w:t>
            </w:r>
            <w:proofErr w:type="spellEnd"/>
          </w:p>
        </w:tc>
        <w:tc>
          <w:tcPr>
            <w:tcW w:w="1808"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b/>
                <w:bCs/>
                <w:color w:val="000000"/>
              </w:rPr>
            </w:pPr>
            <w:r>
              <w:rPr>
                <w:rFonts w:hint="eastAsia"/>
                <w:b/>
                <w:bCs/>
                <w:color w:val="000000"/>
              </w:rPr>
              <w:t>31.00</w:t>
            </w:r>
          </w:p>
        </w:tc>
      </w:tr>
      <w:tr w:rsidR="00BE4B69" w:rsidTr="00BE4B69">
        <w:trPr>
          <w:trHeight w:val="438"/>
        </w:trPr>
        <w:tc>
          <w:tcPr>
            <w:tcW w:w="677"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 xml:space="preserve">　</w:t>
            </w:r>
          </w:p>
        </w:tc>
        <w:tc>
          <w:tcPr>
            <w:tcW w:w="677"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 xml:space="preserve">　</w:t>
            </w:r>
          </w:p>
        </w:tc>
        <w:tc>
          <w:tcPr>
            <w:tcW w:w="677"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 xml:space="preserve">　</w:t>
            </w:r>
          </w:p>
        </w:tc>
        <w:tc>
          <w:tcPr>
            <w:tcW w:w="80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 xml:space="preserve">　</w:t>
            </w:r>
          </w:p>
        </w:tc>
        <w:tc>
          <w:tcPr>
            <w:tcW w:w="5024"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 xml:space="preserve">　</w:t>
            </w:r>
          </w:p>
        </w:tc>
        <w:tc>
          <w:tcPr>
            <w:tcW w:w="1808"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31.00</w:t>
            </w:r>
          </w:p>
        </w:tc>
      </w:tr>
      <w:tr w:rsidR="00BE4B69" w:rsidTr="00BE4B69">
        <w:trPr>
          <w:trHeight w:val="438"/>
        </w:trPr>
        <w:tc>
          <w:tcPr>
            <w:tcW w:w="677"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 xml:space="preserve">　</w:t>
            </w:r>
          </w:p>
        </w:tc>
        <w:tc>
          <w:tcPr>
            <w:tcW w:w="677"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 xml:space="preserve">　</w:t>
            </w:r>
          </w:p>
        </w:tc>
        <w:tc>
          <w:tcPr>
            <w:tcW w:w="677"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 xml:space="preserve">　</w:t>
            </w:r>
          </w:p>
        </w:tc>
        <w:tc>
          <w:tcPr>
            <w:tcW w:w="80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 xml:space="preserve">　</w:t>
            </w:r>
          </w:p>
        </w:tc>
        <w:tc>
          <w:tcPr>
            <w:tcW w:w="5024"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lang w:eastAsia="zh-CN"/>
              </w:rPr>
            </w:pPr>
            <w:r>
              <w:rPr>
                <w:rFonts w:ascii="Arial" w:hAnsi="Arial" w:cs="Arial"/>
                <w:color w:val="000000"/>
                <w:lang w:eastAsia="zh-CN"/>
              </w:rPr>
              <w:t>开江县公共资源交易服务中心</w:t>
            </w:r>
          </w:p>
        </w:tc>
        <w:tc>
          <w:tcPr>
            <w:tcW w:w="1808"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31.00</w:t>
            </w:r>
          </w:p>
        </w:tc>
      </w:tr>
      <w:tr w:rsidR="00BE4B69" w:rsidTr="00BE4B69">
        <w:trPr>
          <w:trHeight w:val="438"/>
        </w:trPr>
        <w:tc>
          <w:tcPr>
            <w:tcW w:w="677"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 xml:space="preserve">　</w:t>
            </w:r>
          </w:p>
        </w:tc>
        <w:tc>
          <w:tcPr>
            <w:tcW w:w="677"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 xml:space="preserve">　</w:t>
            </w:r>
          </w:p>
        </w:tc>
        <w:tc>
          <w:tcPr>
            <w:tcW w:w="677"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 xml:space="preserve">　</w:t>
            </w:r>
          </w:p>
        </w:tc>
        <w:tc>
          <w:tcPr>
            <w:tcW w:w="80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 xml:space="preserve">　</w:t>
            </w:r>
          </w:p>
        </w:tc>
        <w:tc>
          <w:tcPr>
            <w:tcW w:w="5024"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lang w:eastAsia="zh-CN"/>
              </w:rPr>
            </w:pPr>
            <w:r>
              <w:rPr>
                <w:rFonts w:ascii="Arial" w:hAnsi="Arial" w:cs="Arial"/>
                <w:color w:val="000000"/>
                <w:lang w:eastAsia="zh-CN"/>
              </w:rPr>
              <w:t>其他政府办公厅（室）及相关机构事务支出</w:t>
            </w:r>
          </w:p>
        </w:tc>
        <w:tc>
          <w:tcPr>
            <w:tcW w:w="1808"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31.00</w:t>
            </w:r>
          </w:p>
        </w:tc>
      </w:tr>
      <w:tr w:rsidR="00BE4B69" w:rsidTr="00BE4B69">
        <w:trPr>
          <w:trHeight w:val="438"/>
        </w:trPr>
        <w:tc>
          <w:tcPr>
            <w:tcW w:w="677"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201</w:t>
            </w:r>
          </w:p>
        </w:tc>
        <w:tc>
          <w:tcPr>
            <w:tcW w:w="677"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03</w:t>
            </w:r>
          </w:p>
        </w:tc>
        <w:tc>
          <w:tcPr>
            <w:tcW w:w="677"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99</w:t>
            </w:r>
          </w:p>
        </w:tc>
        <w:tc>
          <w:tcPr>
            <w:tcW w:w="802"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132001</w:t>
            </w:r>
          </w:p>
        </w:tc>
        <w:tc>
          <w:tcPr>
            <w:tcW w:w="5024"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lang w:eastAsia="zh-CN"/>
              </w:rPr>
            </w:pPr>
            <w:r>
              <w:rPr>
                <w:rFonts w:ascii="Arial" w:hAnsi="Arial" w:cs="Arial"/>
                <w:color w:val="000000"/>
                <w:lang w:eastAsia="zh-CN"/>
              </w:rPr>
              <w:t>专项业务类</w:t>
            </w:r>
            <w:r>
              <w:rPr>
                <w:rFonts w:ascii="Arial" w:hAnsi="Arial" w:cs="Arial"/>
                <w:color w:val="000000"/>
                <w:lang w:eastAsia="zh-CN"/>
              </w:rPr>
              <w:t>——</w:t>
            </w:r>
            <w:r>
              <w:rPr>
                <w:rFonts w:ascii="Arial" w:hAnsi="Arial" w:cs="Arial"/>
                <w:color w:val="000000"/>
                <w:lang w:eastAsia="zh-CN"/>
              </w:rPr>
              <w:t>专项经费</w:t>
            </w:r>
          </w:p>
        </w:tc>
        <w:tc>
          <w:tcPr>
            <w:tcW w:w="1808"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31.00</w:t>
            </w:r>
          </w:p>
        </w:tc>
      </w:tr>
      <w:tr w:rsidR="005A1B83">
        <w:trPr>
          <w:trHeight w:val="438"/>
        </w:trPr>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8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5024"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260"/>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right="3"/>
              <w:jc w:val="right"/>
            </w:pPr>
          </w:p>
        </w:tc>
      </w:tr>
      <w:tr w:rsidR="005A1B83">
        <w:trPr>
          <w:trHeight w:val="438"/>
        </w:trPr>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40"/>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37"/>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37"/>
            </w:pPr>
          </w:p>
        </w:tc>
        <w:tc>
          <w:tcPr>
            <w:tcW w:w="8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39"/>
            </w:pPr>
          </w:p>
        </w:tc>
        <w:tc>
          <w:tcPr>
            <w:tcW w:w="5024"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480"/>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right="2"/>
              <w:jc w:val="right"/>
            </w:pPr>
          </w:p>
        </w:tc>
      </w:tr>
      <w:tr w:rsidR="005A1B83">
        <w:trPr>
          <w:trHeight w:val="438"/>
        </w:trPr>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40"/>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37"/>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37"/>
            </w:pPr>
          </w:p>
        </w:tc>
        <w:tc>
          <w:tcPr>
            <w:tcW w:w="8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39"/>
            </w:pPr>
          </w:p>
        </w:tc>
        <w:tc>
          <w:tcPr>
            <w:tcW w:w="5024"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480"/>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right="2"/>
              <w:jc w:val="right"/>
            </w:pPr>
          </w:p>
        </w:tc>
      </w:tr>
      <w:tr w:rsidR="005A1B83">
        <w:trPr>
          <w:trHeight w:val="438"/>
        </w:trPr>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40"/>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37"/>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37"/>
            </w:pPr>
          </w:p>
        </w:tc>
        <w:tc>
          <w:tcPr>
            <w:tcW w:w="8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39"/>
            </w:pPr>
          </w:p>
        </w:tc>
        <w:tc>
          <w:tcPr>
            <w:tcW w:w="5024"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480"/>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right="2"/>
              <w:jc w:val="right"/>
            </w:pPr>
          </w:p>
        </w:tc>
      </w:tr>
      <w:tr w:rsidR="005A1B83">
        <w:trPr>
          <w:trHeight w:val="438"/>
        </w:trPr>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40"/>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37"/>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37"/>
            </w:pPr>
          </w:p>
        </w:tc>
        <w:tc>
          <w:tcPr>
            <w:tcW w:w="8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39"/>
            </w:pPr>
          </w:p>
        </w:tc>
        <w:tc>
          <w:tcPr>
            <w:tcW w:w="5024"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480"/>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right="2"/>
              <w:jc w:val="right"/>
            </w:pPr>
          </w:p>
        </w:tc>
      </w:tr>
      <w:tr w:rsidR="005A1B83">
        <w:trPr>
          <w:trHeight w:val="438"/>
        </w:trPr>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40"/>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37"/>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37"/>
            </w:pPr>
          </w:p>
        </w:tc>
        <w:tc>
          <w:tcPr>
            <w:tcW w:w="8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39"/>
            </w:pPr>
          </w:p>
        </w:tc>
        <w:tc>
          <w:tcPr>
            <w:tcW w:w="5024"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480"/>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right="2"/>
              <w:jc w:val="right"/>
            </w:pPr>
          </w:p>
        </w:tc>
      </w:tr>
      <w:tr w:rsidR="005A1B83">
        <w:trPr>
          <w:trHeight w:val="438"/>
        </w:trPr>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8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5024"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right="543"/>
              <w:jc w:val="right"/>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right="2"/>
              <w:jc w:val="right"/>
            </w:pPr>
          </w:p>
        </w:tc>
      </w:tr>
      <w:tr w:rsidR="005A1B83">
        <w:trPr>
          <w:trHeight w:val="438"/>
        </w:trPr>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40"/>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37"/>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37"/>
            </w:pPr>
          </w:p>
        </w:tc>
        <w:tc>
          <w:tcPr>
            <w:tcW w:w="8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39"/>
            </w:pPr>
          </w:p>
        </w:tc>
        <w:tc>
          <w:tcPr>
            <w:tcW w:w="5024"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480"/>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right="2"/>
              <w:jc w:val="right"/>
            </w:pPr>
          </w:p>
        </w:tc>
      </w:tr>
      <w:tr w:rsidR="005A1B83">
        <w:trPr>
          <w:trHeight w:val="438"/>
        </w:trPr>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40"/>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37"/>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37"/>
            </w:pPr>
          </w:p>
        </w:tc>
        <w:tc>
          <w:tcPr>
            <w:tcW w:w="8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39"/>
            </w:pPr>
          </w:p>
        </w:tc>
        <w:tc>
          <w:tcPr>
            <w:tcW w:w="5024"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right="545"/>
              <w:jc w:val="right"/>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right="2"/>
              <w:jc w:val="right"/>
            </w:pPr>
          </w:p>
        </w:tc>
      </w:tr>
      <w:tr w:rsidR="005A1B83">
        <w:trPr>
          <w:trHeight w:val="438"/>
        </w:trPr>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8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5024"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39"/>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right="2"/>
              <w:jc w:val="right"/>
            </w:pPr>
          </w:p>
        </w:tc>
      </w:tr>
      <w:tr w:rsidR="005A1B83">
        <w:trPr>
          <w:trHeight w:val="438"/>
        </w:trPr>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8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5024"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260"/>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right="2"/>
              <w:jc w:val="right"/>
            </w:pPr>
          </w:p>
        </w:tc>
      </w:tr>
      <w:tr w:rsidR="005A1B83">
        <w:trPr>
          <w:trHeight w:val="438"/>
        </w:trPr>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40"/>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37"/>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37"/>
            </w:pPr>
          </w:p>
        </w:tc>
        <w:tc>
          <w:tcPr>
            <w:tcW w:w="8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39"/>
            </w:pPr>
          </w:p>
        </w:tc>
        <w:tc>
          <w:tcPr>
            <w:tcW w:w="5024"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480"/>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right="2"/>
              <w:jc w:val="right"/>
            </w:pPr>
          </w:p>
        </w:tc>
      </w:tr>
      <w:tr w:rsidR="005A1B83">
        <w:trPr>
          <w:trHeight w:val="438"/>
        </w:trPr>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40"/>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37"/>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37"/>
            </w:pPr>
          </w:p>
        </w:tc>
        <w:tc>
          <w:tcPr>
            <w:tcW w:w="8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39"/>
            </w:pPr>
          </w:p>
        </w:tc>
        <w:tc>
          <w:tcPr>
            <w:tcW w:w="5024"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right="544"/>
              <w:jc w:val="right"/>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right="2"/>
              <w:jc w:val="right"/>
            </w:pPr>
          </w:p>
        </w:tc>
      </w:tr>
      <w:tr w:rsidR="005A1B83">
        <w:trPr>
          <w:trHeight w:val="438"/>
        </w:trPr>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8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5024"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39"/>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right="2"/>
              <w:jc w:val="right"/>
            </w:pPr>
          </w:p>
        </w:tc>
      </w:tr>
      <w:tr w:rsidR="005A1B83">
        <w:trPr>
          <w:trHeight w:val="438"/>
        </w:trPr>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8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5024"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260"/>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right="2"/>
              <w:jc w:val="right"/>
            </w:pPr>
          </w:p>
        </w:tc>
      </w:tr>
      <w:tr w:rsidR="005A1B83">
        <w:trPr>
          <w:trHeight w:val="438"/>
        </w:trPr>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40"/>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37"/>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37"/>
            </w:pPr>
          </w:p>
        </w:tc>
        <w:tc>
          <w:tcPr>
            <w:tcW w:w="8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39"/>
            </w:pPr>
          </w:p>
        </w:tc>
        <w:tc>
          <w:tcPr>
            <w:tcW w:w="5024"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480"/>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right="2"/>
              <w:jc w:val="right"/>
            </w:pPr>
          </w:p>
        </w:tc>
      </w:tr>
      <w:tr w:rsidR="005A1B83">
        <w:trPr>
          <w:trHeight w:val="438"/>
        </w:trPr>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8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5024"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39"/>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right="2"/>
              <w:jc w:val="right"/>
            </w:pPr>
          </w:p>
        </w:tc>
      </w:tr>
      <w:tr w:rsidR="005A1B83">
        <w:trPr>
          <w:trHeight w:val="438"/>
        </w:trPr>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8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5024"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left="260"/>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2"/>
              <w:ind w:right="2"/>
              <w:jc w:val="right"/>
            </w:pPr>
          </w:p>
        </w:tc>
      </w:tr>
      <w:tr w:rsidR="005A1B83">
        <w:trPr>
          <w:trHeight w:val="438"/>
        </w:trPr>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40"/>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37"/>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37"/>
            </w:pPr>
          </w:p>
        </w:tc>
        <w:tc>
          <w:tcPr>
            <w:tcW w:w="802"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39"/>
            </w:pPr>
          </w:p>
        </w:tc>
        <w:tc>
          <w:tcPr>
            <w:tcW w:w="5024"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left="480"/>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93"/>
              <w:ind w:right="2"/>
              <w:jc w:val="right"/>
            </w:pPr>
          </w:p>
        </w:tc>
      </w:tr>
    </w:tbl>
    <w:p w:rsidR="005A1B83" w:rsidRDefault="005A1B83">
      <w:pPr>
        <w:jc w:val="right"/>
        <w:sectPr w:rsidR="005A1B83">
          <w:pgSz w:w="11910" w:h="16840"/>
          <w:pgMar w:top="360" w:right="980" w:bottom="280" w:left="960" w:header="720" w:footer="720" w:gutter="0"/>
          <w:cols w:space="720"/>
        </w:sectPr>
      </w:pPr>
    </w:p>
    <w:tbl>
      <w:tblPr>
        <w:tblW w:w="0" w:type="auto"/>
        <w:tblInd w:w="1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953"/>
        <w:gridCol w:w="3327"/>
        <w:gridCol w:w="1299"/>
        <w:gridCol w:w="1808"/>
        <w:gridCol w:w="1808"/>
        <w:gridCol w:w="1808"/>
        <w:gridCol w:w="1808"/>
        <w:gridCol w:w="1808"/>
      </w:tblGrid>
      <w:tr w:rsidR="005A1B83">
        <w:trPr>
          <w:trHeight w:val="784"/>
        </w:trPr>
        <w:tc>
          <w:tcPr>
            <w:tcW w:w="14619" w:type="dxa"/>
            <w:gridSpan w:val="8"/>
            <w:tcBorders>
              <w:top w:val="nil"/>
              <w:bottom w:val="nil"/>
            </w:tcBorders>
          </w:tcPr>
          <w:p w:rsidR="005A1B83" w:rsidRDefault="00BE3160">
            <w:pPr>
              <w:pStyle w:val="TableParagraph"/>
              <w:spacing w:before="42"/>
              <w:ind w:left="40"/>
              <w:rPr>
                <w:lang w:eastAsia="zh-CN"/>
              </w:rPr>
            </w:pPr>
            <w:r>
              <w:rPr>
                <w:lang w:eastAsia="zh-CN"/>
              </w:rPr>
              <w:lastRenderedPageBreak/>
              <w:t>公开表3-3</w:t>
            </w:r>
          </w:p>
          <w:p w:rsidR="005A1B83" w:rsidRDefault="00BE3160">
            <w:pPr>
              <w:pStyle w:val="TableParagraph"/>
              <w:spacing w:before="47" w:line="394" w:lineRule="exact"/>
              <w:ind w:left="4563" w:right="4533"/>
              <w:jc w:val="center"/>
              <w:rPr>
                <w:b/>
                <w:sz w:val="32"/>
                <w:lang w:eastAsia="zh-CN"/>
              </w:rPr>
            </w:pPr>
            <w:r>
              <w:rPr>
                <w:b/>
                <w:sz w:val="32"/>
                <w:lang w:eastAsia="zh-CN"/>
              </w:rPr>
              <w:t>一般公共预算“三公”经费支出预算表</w:t>
            </w:r>
          </w:p>
        </w:tc>
      </w:tr>
      <w:tr w:rsidR="005A1B83">
        <w:trPr>
          <w:trHeight w:val="390"/>
        </w:trPr>
        <w:tc>
          <w:tcPr>
            <w:tcW w:w="4280" w:type="dxa"/>
            <w:gridSpan w:val="2"/>
            <w:tcBorders>
              <w:top w:val="nil"/>
              <w:bottom w:val="single" w:sz="8" w:space="0" w:color="C2C3C4"/>
            </w:tcBorders>
          </w:tcPr>
          <w:p w:rsidR="005A1B83" w:rsidRDefault="00BE3160">
            <w:pPr>
              <w:pStyle w:val="TableParagraph"/>
              <w:spacing w:before="73"/>
              <w:ind w:left="40"/>
            </w:pPr>
            <w:proofErr w:type="spellStart"/>
            <w:r>
              <w:t>部门</w:t>
            </w:r>
            <w:proofErr w:type="spellEnd"/>
            <w:r>
              <w:t>：</w:t>
            </w:r>
          </w:p>
        </w:tc>
        <w:tc>
          <w:tcPr>
            <w:tcW w:w="1299" w:type="dxa"/>
            <w:tcBorders>
              <w:top w:val="nil"/>
              <w:bottom w:val="single" w:sz="8" w:space="0" w:color="C2C3C4"/>
            </w:tcBorders>
          </w:tcPr>
          <w:p w:rsidR="005A1B83" w:rsidRDefault="005A1B83">
            <w:pPr>
              <w:pStyle w:val="TableParagraph"/>
              <w:rPr>
                <w:rFonts w:ascii="Times New Roman"/>
              </w:rPr>
            </w:pPr>
          </w:p>
        </w:tc>
        <w:tc>
          <w:tcPr>
            <w:tcW w:w="1808" w:type="dxa"/>
            <w:tcBorders>
              <w:top w:val="nil"/>
              <w:bottom w:val="single" w:sz="8" w:space="0" w:color="C2C3C4"/>
            </w:tcBorders>
          </w:tcPr>
          <w:p w:rsidR="005A1B83" w:rsidRDefault="005A1B83">
            <w:pPr>
              <w:pStyle w:val="TableParagraph"/>
              <w:rPr>
                <w:rFonts w:ascii="Times New Roman"/>
              </w:rPr>
            </w:pPr>
          </w:p>
        </w:tc>
        <w:tc>
          <w:tcPr>
            <w:tcW w:w="1808" w:type="dxa"/>
            <w:tcBorders>
              <w:top w:val="nil"/>
              <w:bottom w:val="single" w:sz="8" w:space="0" w:color="C2C3C4"/>
            </w:tcBorders>
          </w:tcPr>
          <w:p w:rsidR="005A1B83" w:rsidRDefault="005A1B83">
            <w:pPr>
              <w:pStyle w:val="TableParagraph"/>
              <w:rPr>
                <w:rFonts w:ascii="Times New Roman"/>
              </w:rPr>
            </w:pPr>
          </w:p>
        </w:tc>
        <w:tc>
          <w:tcPr>
            <w:tcW w:w="1808" w:type="dxa"/>
            <w:tcBorders>
              <w:top w:val="nil"/>
              <w:bottom w:val="single" w:sz="8" w:space="0" w:color="C2C3C4"/>
            </w:tcBorders>
          </w:tcPr>
          <w:p w:rsidR="005A1B83" w:rsidRDefault="005A1B83">
            <w:pPr>
              <w:pStyle w:val="TableParagraph"/>
              <w:rPr>
                <w:rFonts w:ascii="Times New Roman"/>
              </w:rPr>
            </w:pPr>
          </w:p>
        </w:tc>
        <w:tc>
          <w:tcPr>
            <w:tcW w:w="1808" w:type="dxa"/>
            <w:tcBorders>
              <w:top w:val="nil"/>
              <w:bottom w:val="single" w:sz="8" w:space="0" w:color="C2C3C4"/>
            </w:tcBorders>
          </w:tcPr>
          <w:p w:rsidR="005A1B83" w:rsidRDefault="005A1B83">
            <w:pPr>
              <w:pStyle w:val="TableParagraph"/>
              <w:rPr>
                <w:rFonts w:ascii="Times New Roman"/>
              </w:rPr>
            </w:pPr>
          </w:p>
        </w:tc>
        <w:tc>
          <w:tcPr>
            <w:tcW w:w="1808" w:type="dxa"/>
            <w:tcBorders>
              <w:top w:val="nil"/>
              <w:bottom w:val="single" w:sz="8" w:space="0" w:color="C2C3C4"/>
            </w:tcBorders>
          </w:tcPr>
          <w:p w:rsidR="005A1B83" w:rsidRDefault="00BE3160">
            <w:pPr>
              <w:pStyle w:val="TableParagraph"/>
              <w:spacing w:before="73"/>
              <w:ind w:left="134"/>
            </w:pPr>
            <w:proofErr w:type="spellStart"/>
            <w:r>
              <w:t>金额单位：万元</w:t>
            </w:r>
            <w:proofErr w:type="spellEnd"/>
          </w:p>
        </w:tc>
      </w:tr>
      <w:tr w:rsidR="005A1B83">
        <w:trPr>
          <w:trHeight w:val="469"/>
        </w:trPr>
        <w:tc>
          <w:tcPr>
            <w:tcW w:w="953"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rPr>
                <w:rFonts w:ascii="Times New Roman"/>
              </w:rPr>
            </w:pPr>
          </w:p>
          <w:p w:rsidR="005A1B83" w:rsidRDefault="005A1B83">
            <w:pPr>
              <w:pStyle w:val="TableParagraph"/>
              <w:spacing w:before="6"/>
              <w:rPr>
                <w:rFonts w:ascii="Times New Roman"/>
                <w:sz w:val="29"/>
              </w:rPr>
            </w:pPr>
          </w:p>
          <w:p w:rsidR="005A1B83" w:rsidRDefault="00BE3160">
            <w:pPr>
              <w:pStyle w:val="TableParagraph"/>
              <w:spacing w:before="1"/>
              <w:ind w:left="40"/>
              <w:rPr>
                <w:b/>
              </w:rPr>
            </w:pPr>
            <w:proofErr w:type="spellStart"/>
            <w:r>
              <w:rPr>
                <w:b/>
              </w:rPr>
              <w:t>单位编码</w:t>
            </w:r>
            <w:proofErr w:type="spellEnd"/>
          </w:p>
        </w:tc>
        <w:tc>
          <w:tcPr>
            <w:tcW w:w="3327"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rPr>
                <w:rFonts w:ascii="Times New Roman"/>
              </w:rPr>
            </w:pPr>
          </w:p>
          <w:p w:rsidR="005A1B83" w:rsidRDefault="005A1B83">
            <w:pPr>
              <w:pStyle w:val="TableParagraph"/>
              <w:spacing w:before="6"/>
              <w:rPr>
                <w:rFonts w:ascii="Times New Roman"/>
                <w:sz w:val="29"/>
              </w:rPr>
            </w:pPr>
          </w:p>
          <w:p w:rsidR="005A1B83" w:rsidRDefault="00BE3160">
            <w:pPr>
              <w:pStyle w:val="TableParagraph"/>
              <w:spacing w:before="1"/>
              <w:ind w:left="779"/>
              <w:rPr>
                <w:b/>
              </w:rPr>
            </w:pPr>
            <w:proofErr w:type="spellStart"/>
            <w:r>
              <w:rPr>
                <w:b/>
              </w:rPr>
              <w:t>单位名称（科目</w:t>
            </w:r>
            <w:proofErr w:type="spellEnd"/>
            <w:r>
              <w:rPr>
                <w:b/>
              </w:rPr>
              <w:t>）</w:t>
            </w:r>
          </w:p>
        </w:tc>
        <w:tc>
          <w:tcPr>
            <w:tcW w:w="10339" w:type="dxa"/>
            <w:gridSpan w:val="6"/>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3"/>
              <w:ind w:left="4048" w:right="4021"/>
              <w:jc w:val="center"/>
              <w:rPr>
                <w:b/>
                <w:lang w:eastAsia="zh-CN"/>
              </w:rPr>
            </w:pPr>
            <w:r>
              <w:rPr>
                <w:b/>
                <w:lang w:eastAsia="zh-CN"/>
              </w:rPr>
              <w:t>当年财政拨款预算安排</w:t>
            </w:r>
          </w:p>
        </w:tc>
      </w:tr>
      <w:tr w:rsidR="005A1B83">
        <w:trPr>
          <w:trHeight w:val="469"/>
        </w:trPr>
        <w:tc>
          <w:tcPr>
            <w:tcW w:w="953"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lang w:eastAsia="zh-CN"/>
              </w:rPr>
            </w:pPr>
          </w:p>
        </w:tc>
        <w:tc>
          <w:tcPr>
            <w:tcW w:w="3327"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lang w:eastAsia="zh-CN"/>
              </w:rPr>
            </w:pPr>
          </w:p>
        </w:tc>
        <w:tc>
          <w:tcPr>
            <w:tcW w:w="1299"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spacing w:before="3"/>
              <w:rPr>
                <w:rFonts w:ascii="Times New Roman"/>
                <w:sz w:val="30"/>
                <w:lang w:eastAsia="zh-CN"/>
              </w:rPr>
            </w:pPr>
          </w:p>
          <w:p w:rsidR="005A1B83" w:rsidRDefault="00BE3160">
            <w:pPr>
              <w:pStyle w:val="TableParagraph"/>
              <w:spacing w:before="1"/>
              <w:ind w:left="435"/>
              <w:rPr>
                <w:b/>
              </w:rPr>
            </w:pPr>
            <w:proofErr w:type="spellStart"/>
            <w:r>
              <w:rPr>
                <w:b/>
              </w:rPr>
              <w:t>合计</w:t>
            </w:r>
            <w:proofErr w:type="spellEnd"/>
          </w:p>
        </w:tc>
        <w:tc>
          <w:tcPr>
            <w:tcW w:w="1808"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spacing w:before="6"/>
              <w:rPr>
                <w:rFonts w:ascii="Times New Roman"/>
                <w:sz w:val="19"/>
              </w:rPr>
            </w:pPr>
          </w:p>
          <w:p w:rsidR="005A1B83" w:rsidRDefault="00BE3160">
            <w:pPr>
              <w:pStyle w:val="TableParagraph"/>
              <w:spacing w:line="228" w:lineRule="auto"/>
              <w:ind w:left="686" w:right="99" w:hanging="556"/>
              <w:rPr>
                <w:b/>
              </w:rPr>
            </w:pPr>
            <w:proofErr w:type="spellStart"/>
            <w:r>
              <w:rPr>
                <w:b/>
              </w:rPr>
              <w:t>因公出国（境）费用</w:t>
            </w:r>
            <w:proofErr w:type="spellEnd"/>
          </w:p>
        </w:tc>
        <w:tc>
          <w:tcPr>
            <w:tcW w:w="5424" w:type="dxa"/>
            <w:gridSpan w:val="3"/>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4"/>
              <w:ind w:left="1602"/>
              <w:rPr>
                <w:b/>
                <w:lang w:eastAsia="zh-CN"/>
              </w:rPr>
            </w:pPr>
            <w:r>
              <w:rPr>
                <w:b/>
                <w:lang w:eastAsia="zh-CN"/>
              </w:rPr>
              <w:t>公务用车购置及运行费</w:t>
            </w:r>
          </w:p>
        </w:tc>
        <w:tc>
          <w:tcPr>
            <w:tcW w:w="1808"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spacing w:before="3"/>
              <w:rPr>
                <w:rFonts w:ascii="Times New Roman"/>
                <w:sz w:val="30"/>
                <w:lang w:eastAsia="zh-CN"/>
              </w:rPr>
            </w:pPr>
          </w:p>
          <w:p w:rsidR="005A1B83" w:rsidRDefault="00BE3160">
            <w:pPr>
              <w:pStyle w:val="TableParagraph"/>
              <w:spacing w:before="1"/>
              <w:ind w:left="350"/>
              <w:rPr>
                <w:b/>
              </w:rPr>
            </w:pPr>
            <w:proofErr w:type="spellStart"/>
            <w:r>
              <w:rPr>
                <w:b/>
              </w:rPr>
              <w:t>公务接待费</w:t>
            </w:r>
            <w:proofErr w:type="spellEnd"/>
          </w:p>
        </w:tc>
      </w:tr>
      <w:tr w:rsidR="005A1B83">
        <w:trPr>
          <w:trHeight w:val="469"/>
        </w:trPr>
        <w:tc>
          <w:tcPr>
            <w:tcW w:w="953"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3327"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1299"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1808"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1808" w:type="dxa"/>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1"/>
              <w:ind w:left="664" w:right="636"/>
              <w:jc w:val="center"/>
              <w:rPr>
                <w:b/>
              </w:rPr>
            </w:pPr>
            <w:proofErr w:type="spellStart"/>
            <w:r>
              <w:rPr>
                <w:b/>
              </w:rPr>
              <w:t>小计</w:t>
            </w:r>
            <w:proofErr w:type="spellEnd"/>
          </w:p>
        </w:tc>
        <w:tc>
          <w:tcPr>
            <w:tcW w:w="1808" w:type="dxa"/>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1"/>
              <w:ind w:left="128"/>
              <w:rPr>
                <w:b/>
              </w:rPr>
            </w:pPr>
            <w:proofErr w:type="spellStart"/>
            <w:r>
              <w:rPr>
                <w:b/>
              </w:rPr>
              <w:t>公务用车购置费</w:t>
            </w:r>
            <w:proofErr w:type="spellEnd"/>
          </w:p>
        </w:tc>
        <w:tc>
          <w:tcPr>
            <w:tcW w:w="1808" w:type="dxa"/>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1"/>
              <w:ind w:left="127"/>
              <w:rPr>
                <w:b/>
              </w:rPr>
            </w:pPr>
            <w:proofErr w:type="spellStart"/>
            <w:r>
              <w:rPr>
                <w:b/>
              </w:rPr>
              <w:t>公务用车运行费</w:t>
            </w:r>
            <w:proofErr w:type="spellEnd"/>
          </w:p>
        </w:tc>
        <w:tc>
          <w:tcPr>
            <w:tcW w:w="1808"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r>
      <w:tr w:rsidR="00BE4B69" w:rsidTr="00BE4B69">
        <w:trPr>
          <w:trHeight w:val="438"/>
        </w:trPr>
        <w:tc>
          <w:tcPr>
            <w:tcW w:w="953"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center"/>
              <w:rPr>
                <w:b/>
                <w:bCs/>
                <w:color w:val="000000"/>
              </w:rPr>
            </w:pPr>
            <w:r>
              <w:rPr>
                <w:rFonts w:hint="eastAsia"/>
                <w:b/>
                <w:bCs/>
                <w:color w:val="000000"/>
              </w:rPr>
              <w:t xml:space="preserve">　</w:t>
            </w:r>
          </w:p>
        </w:tc>
        <w:tc>
          <w:tcPr>
            <w:tcW w:w="3327"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center"/>
              <w:rPr>
                <w:b/>
                <w:bCs/>
                <w:color w:val="000000"/>
              </w:rPr>
            </w:pPr>
            <w:proofErr w:type="spellStart"/>
            <w:r>
              <w:rPr>
                <w:rFonts w:hint="eastAsia"/>
                <w:b/>
                <w:bCs/>
                <w:color w:val="000000"/>
              </w:rPr>
              <w:t>合计</w:t>
            </w:r>
            <w:proofErr w:type="spellEnd"/>
          </w:p>
        </w:tc>
        <w:tc>
          <w:tcPr>
            <w:tcW w:w="1299"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b/>
                <w:bCs/>
                <w:color w:val="000000"/>
              </w:rPr>
            </w:pPr>
            <w:r>
              <w:rPr>
                <w:rFonts w:hint="eastAsia"/>
                <w:b/>
                <w:bCs/>
                <w:color w:val="000000"/>
              </w:rPr>
              <w:t>0.09</w:t>
            </w:r>
          </w:p>
        </w:tc>
        <w:tc>
          <w:tcPr>
            <w:tcW w:w="1808"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b/>
                <w:bCs/>
                <w:color w:val="000000"/>
              </w:rPr>
            </w:pPr>
            <w:r>
              <w:rPr>
                <w:rFonts w:hint="eastAsia"/>
                <w:b/>
                <w:bCs/>
                <w:color w:val="000000"/>
              </w:rPr>
              <w:t xml:space="preserve">　</w:t>
            </w:r>
          </w:p>
        </w:tc>
        <w:tc>
          <w:tcPr>
            <w:tcW w:w="1808"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b/>
                <w:bCs/>
                <w:color w:val="000000"/>
              </w:rPr>
            </w:pPr>
            <w:r>
              <w:rPr>
                <w:rFonts w:hint="eastAsia"/>
                <w:b/>
                <w:bCs/>
                <w:color w:val="000000"/>
              </w:rPr>
              <w:t xml:space="preserve">　</w:t>
            </w:r>
          </w:p>
        </w:tc>
        <w:tc>
          <w:tcPr>
            <w:tcW w:w="1808"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b/>
                <w:bCs/>
                <w:color w:val="000000"/>
              </w:rPr>
            </w:pPr>
            <w:r>
              <w:rPr>
                <w:rFonts w:hint="eastAsia"/>
                <w:b/>
                <w:bCs/>
                <w:color w:val="000000"/>
              </w:rPr>
              <w:t xml:space="preserve">　</w:t>
            </w:r>
          </w:p>
        </w:tc>
        <w:tc>
          <w:tcPr>
            <w:tcW w:w="1808"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b/>
                <w:bCs/>
                <w:color w:val="000000"/>
              </w:rPr>
            </w:pPr>
            <w:r>
              <w:rPr>
                <w:rFonts w:hint="eastAsia"/>
                <w:b/>
                <w:bCs/>
                <w:color w:val="000000"/>
              </w:rPr>
              <w:t xml:space="preserve">　</w:t>
            </w:r>
          </w:p>
        </w:tc>
        <w:tc>
          <w:tcPr>
            <w:tcW w:w="1808"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b/>
                <w:bCs/>
                <w:color w:val="000000"/>
              </w:rPr>
            </w:pPr>
            <w:r>
              <w:rPr>
                <w:rFonts w:hint="eastAsia"/>
                <w:b/>
                <w:bCs/>
                <w:color w:val="000000"/>
              </w:rPr>
              <w:t>0.09</w:t>
            </w:r>
          </w:p>
        </w:tc>
      </w:tr>
      <w:tr w:rsidR="00BE4B69" w:rsidTr="00BE4B69">
        <w:trPr>
          <w:trHeight w:val="438"/>
        </w:trPr>
        <w:tc>
          <w:tcPr>
            <w:tcW w:w="953"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 xml:space="preserve">　</w:t>
            </w:r>
          </w:p>
        </w:tc>
        <w:tc>
          <w:tcPr>
            <w:tcW w:w="3327"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 xml:space="preserve">　</w:t>
            </w:r>
          </w:p>
        </w:tc>
        <w:tc>
          <w:tcPr>
            <w:tcW w:w="1299"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0.09</w:t>
            </w:r>
          </w:p>
        </w:tc>
        <w:tc>
          <w:tcPr>
            <w:tcW w:w="1808"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 xml:space="preserve">　</w:t>
            </w:r>
          </w:p>
        </w:tc>
        <w:tc>
          <w:tcPr>
            <w:tcW w:w="1808"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 xml:space="preserve">　</w:t>
            </w:r>
          </w:p>
        </w:tc>
        <w:tc>
          <w:tcPr>
            <w:tcW w:w="1808"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 xml:space="preserve">　</w:t>
            </w:r>
          </w:p>
        </w:tc>
        <w:tc>
          <w:tcPr>
            <w:tcW w:w="1808"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 xml:space="preserve">　</w:t>
            </w:r>
          </w:p>
        </w:tc>
        <w:tc>
          <w:tcPr>
            <w:tcW w:w="1808"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0.09</w:t>
            </w:r>
          </w:p>
        </w:tc>
      </w:tr>
      <w:tr w:rsidR="00BE4B69" w:rsidTr="00BE4B69">
        <w:trPr>
          <w:trHeight w:val="438"/>
        </w:trPr>
        <w:tc>
          <w:tcPr>
            <w:tcW w:w="953"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rPr>
            </w:pPr>
            <w:r>
              <w:rPr>
                <w:rFonts w:hint="eastAsia"/>
                <w:color w:val="000000"/>
              </w:rPr>
              <w:t>132001</w:t>
            </w:r>
          </w:p>
        </w:tc>
        <w:tc>
          <w:tcPr>
            <w:tcW w:w="3327" w:type="dxa"/>
            <w:tcBorders>
              <w:top w:val="single" w:sz="8" w:space="0" w:color="C2C3C4"/>
              <w:left w:val="single" w:sz="8" w:space="0" w:color="C2C3C4"/>
              <w:bottom w:val="single" w:sz="8" w:space="0" w:color="C2C3C4"/>
              <w:right w:val="single" w:sz="8" w:space="0" w:color="C2C3C4"/>
            </w:tcBorders>
            <w:vAlign w:val="center"/>
          </w:tcPr>
          <w:p w:rsidR="00BE4B69" w:rsidRDefault="00BE4B69">
            <w:pPr>
              <w:rPr>
                <w:color w:val="000000"/>
                <w:lang w:eastAsia="zh-CN"/>
              </w:rPr>
            </w:pPr>
            <w:r>
              <w:rPr>
                <w:rFonts w:ascii="Arial" w:hAnsi="Arial" w:cs="Arial"/>
                <w:color w:val="000000"/>
                <w:lang w:eastAsia="zh-CN"/>
              </w:rPr>
              <w:t>开江县公共资源交易服务中心</w:t>
            </w:r>
          </w:p>
        </w:tc>
        <w:tc>
          <w:tcPr>
            <w:tcW w:w="1299"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0.09</w:t>
            </w:r>
          </w:p>
        </w:tc>
        <w:tc>
          <w:tcPr>
            <w:tcW w:w="1808"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 xml:space="preserve">　</w:t>
            </w:r>
          </w:p>
        </w:tc>
        <w:tc>
          <w:tcPr>
            <w:tcW w:w="1808"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 xml:space="preserve">　</w:t>
            </w:r>
          </w:p>
        </w:tc>
        <w:tc>
          <w:tcPr>
            <w:tcW w:w="1808"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 xml:space="preserve">　</w:t>
            </w:r>
          </w:p>
        </w:tc>
        <w:tc>
          <w:tcPr>
            <w:tcW w:w="1808"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 xml:space="preserve">　</w:t>
            </w:r>
          </w:p>
        </w:tc>
        <w:tc>
          <w:tcPr>
            <w:tcW w:w="1808" w:type="dxa"/>
            <w:tcBorders>
              <w:top w:val="single" w:sz="8" w:space="0" w:color="C2C3C4"/>
              <w:left w:val="single" w:sz="8" w:space="0" w:color="C2C3C4"/>
              <w:bottom w:val="single" w:sz="8" w:space="0" w:color="C2C3C4"/>
              <w:right w:val="single" w:sz="8" w:space="0" w:color="C2C3C4"/>
            </w:tcBorders>
            <w:vAlign w:val="center"/>
          </w:tcPr>
          <w:p w:rsidR="00BE4B69" w:rsidRDefault="00BE4B69">
            <w:pPr>
              <w:jc w:val="right"/>
              <w:rPr>
                <w:color w:val="000000"/>
              </w:rPr>
            </w:pPr>
            <w:r>
              <w:rPr>
                <w:rFonts w:hint="eastAsia"/>
                <w:color w:val="000000"/>
              </w:rPr>
              <w:t>0.09</w:t>
            </w:r>
          </w:p>
        </w:tc>
      </w:tr>
      <w:tr w:rsidR="005A1B83">
        <w:trPr>
          <w:trHeight w:val="438"/>
        </w:trPr>
        <w:tc>
          <w:tcPr>
            <w:tcW w:w="95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6"/>
              <w:ind w:left="40"/>
            </w:pPr>
          </w:p>
        </w:tc>
        <w:tc>
          <w:tcPr>
            <w:tcW w:w="332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6"/>
              <w:ind w:left="258"/>
            </w:pPr>
          </w:p>
        </w:tc>
        <w:tc>
          <w:tcPr>
            <w:tcW w:w="1299"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r w:rsidR="005A1B83">
        <w:trPr>
          <w:trHeight w:val="438"/>
        </w:trPr>
        <w:tc>
          <w:tcPr>
            <w:tcW w:w="95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7"/>
              <w:ind w:left="40"/>
            </w:pPr>
          </w:p>
        </w:tc>
        <w:tc>
          <w:tcPr>
            <w:tcW w:w="332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7"/>
              <w:ind w:left="258" w:right="-58"/>
            </w:pPr>
          </w:p>
        </w:tc>
        <w:tc>
          <w:tcPr>
            <w:tcW w:w="1299"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7"/>
              <w:ind w:right="3"/>
              <w:jc w:val="right"/>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7"/>
              <w:ind w:right="5"/>
              <w:jc w:val="right"/>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7"/>
              <w:ind w:right="3"/>
              <w:jc w:val="right"/>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r w:rsidR="005A1B83">
        <w:trPr>
          <w:trHeight w:val="438"/>
        </w:trPr>
        <w:tc>
          <w:tcPr>
            <w:tcW w:w="95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6"/>
              <w:ind w:left="40"/>
            </w:pPr>
          </w:p>
        </w:tc>
        <w:tc>
          <w:tcPr>
            <w:tcW w:w="332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6"/>
              <w:ind w:left="258"/>
            </w:pPr>
          </w:p>
        </w:tc>
        <w:tc>
          <w:tcPr>
            <w:tcW w:w="1299"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r w:rsidR="005A1B83">
        <w:trPr>
          <w:trHeight w:val="438"/>
        </w:trPr>
        <w:tc>
          <w:tcPr>
            <w:tcW w:w="953"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7"/>
              <w:ind w:left="40"/>
            </w:pPr>
          </w:p>
        </w:tc>
        <w:tc>
          <w:tcPr>
            <w:tcW w:w="4626" w:type="dxa"/>
            <w:gridSpan w:val="2"/>
            <w:tcBorders>
              <w:top w:val="single" w:sz="8" w:space="0" w:color="C2C3C4"/>
              <w:left w:val="single" w:sz="8" w:space="0" w:color="C2C3C4"/>
              <w:bottom w:val="single" w:sz="8" w:space="0" w:color="C2C3C4"/>
              <w:right w:val="single" w:sz="8" w:space="0" w:color="C2C3C4"/>
            </w:tcBorders>
          </w:tcPr>
          <w:p w:rsidR="005A1B83" w:rsidRDefault="005A1B83">
            <w:pPr>
              <w:pStyle w:val="TableParagraph"/>
              <w:spacing w:before="87"/>
              <w:ind w:left="258"/>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r w:rsidR="005A1B83">
        <w:trPr>
          <w:trHeight w:val="193"/>
        </w:trPr>
        <w:tc>
          <w:tcPr>
            <w:tcW w:w="4280" w:type="dxa"/>
            <w:gridSpan w:val="2"/>
            <w:tcBorders>
              <w:top w:val="single" w:sz="8" w:space="0" w:color="C2C3C4"/>
              <w:left w:val="nil"/>
              <w:bottom w:val="nil"/>
            </w:tcBorders>
          </w:tcPr>
          <w:p w:rsidR="005A1B83" w:rsidRDefault="005A1B83">
            <w:pPr>
              <w:pStyle w:val="TableParagraph"/>
              <w:rPr>
                <w:rFonts w:ascii="Times New Roman"/>
                <w:sz w:val="12"/>
              </w:rPr>
            </w:pPr>
          </w:p>
        </w:tc>
        <w:tc>
          <w:tcPr>
            <w:tcW w:w="10339" w:type="dxa"/>
            <w:gridSpan w:val="6"/>
            <w:tcBorders>
              <w:top w:val="single" w:sz="8" w:space="0" w:color="C2C3C4"/>
              <w:bottom w:val="nil"/>
              <w:right w:val="nil"/>
            </w:tcBorders>
          </w:tcPr>
          <w:p w:rsidR="005A1B83" w:rsidRDefault="005A1B83">
            <w:pPr>
              <w:pStyle w:val="TableParagraph"/>
              <w:rPr>
                <w:rFonts w:ascii="Times New Roman"/>
                <w:sz w:val="12"/>
              </w:rPr>
            </w:pPr>
          </w:p>
        </w:tc>
      </w:tr>
    </w:tbl>
    <w:p w:rsidR="005A1B83" w:rsidRDefault="005A1B83">
      <w:pPr>
        <w:rPr>
          <w:rFonts w:ascii="Times New Roman"/>
          <w:sz w:val="12"/>
        </w:rPr>
        <w:sectPr w:rsidR="005A1B83">
          <w:pgSz w:w="16840" w:h="11910" w:orient="landscape"/>
          <w:pgMar w:top="380" w:right="1020" w:bottom="280" w:left="960" w:header="720" w:footer="720" w:gutter="0"/>
          <w:cols w:space="720"/>
        </w:sectPr>
      </w:pPr>
    </w:p>
    <w:tbl>
      <w:tblPr>
        <w:tblW w:w="0" w:type="auto"/>
        <w:tblInd w:w="1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677"/>
        <w:gridCol w:w="677"/>
        <w:gridCol w:w="677"/>
        <w:gridCol w:w="1476"/>
        <w:gridCol w:w="5590"/>
        <w:gridCol w:w="1808"/>
        <w:gridCol w:w="1808"/>
        <w:gridCol w:w="1808"/>
      </w:tblGrid>
      <w:tr w:rsidR="005A1B83">
        <w:trPr>
          <w:trHeight w:val="784"/>
        </w:trPr>
        <w:tc>
          <w:tcPr>
            <w:tcW w:w="14521" w:type="dxa"/>
            <w:gridSpan w:val="8"/>
            <w:tcBorders>
              <w:top w:val="nil"/>
              <w:bottom w:val="nil"/>
            </w:tcBorders>
          </w:tcPr>
          <w:p w:rsidR="005A1B83" w:rsidRDefault="00BE3160">
            <w:pPr>
              <w:pStyle w:val="TableParagraph"/>
              <w:spacing w:before="42"/>
              <w:ind w:left="40"/>
              <w:rPr>
                <w:lang w:eastAsia="zh-CN"/>
              </w:rPr>
            </w:pPr>
            <w:r>
              <w:rPr>
                <w:lang w:eastAsia="zh-CN"/>
              </w:rPr>
              <w:lastRenderedPageBreak/>
              <w:t>公开表4</w:t>
            </w:r>
          </w:p>
          <w:p w:rsidR="005A1B83" w:rsidRDefault="00BE3160">
            <w:pPr>
              <w:pStyle w:val="TableParagraph"/>
              <w:spacing w:before="47" w:line="394" w:lineRule="exact"/>
              <w:ind w:left="5640" w:right="5607"/>
              <w:jc w:val="center"/>
              <w:rPr>
                <w:b/>
                <w:sz w:val="32"/>
                <w:lang w:eastAsia="zh-CN"/>
              </w:rPr>
            </w:pPr>
            <w:r>
              <w:rPr>
                <w:b/>
                <w:sz w:val="32"/>
                <w:lang w:eastAsia="zh-CN"/>
              </w:rPr>
              <w:t>政府性基金支出预算表</w:t>
            </w:r>
          </w:p>
        </w:tc>
      </w:tr>
      <w:tr w:rsidR="005A1B83">
        <w:trPr>
          <w:trHeight w:val="390"/>
        </w:trPr>
        <w:tc>
          <w:tcPr>
            <w:tcW w:w="9097" w:type="dxa"/>
            <w:gridSpan w:val="5"/>
            <w:tcBorders>
              <w:top w:val="nil"/>
              <w:bottom w:val="single" w:sz="8" w:space="0" w:color="C2C3C4"/>
            </w:tcBorders>
          </w:tcPr>
          <w:p w:rsidR="005A1B83" w:rsidRDefault="00BE3160">
            <w:pPr>
              <w:pStyle w:val="TableParagraph"/>
              <w:spacing w:before="73"/>
              <w:ind w:left="40"/>
            </w:pPr>
            <w:proofErr w:type="spellStart"/>
            <w:r>
              <w:t>部门</w:t>
            </w:r>
            <w:proofErr w:type="spellEnd"/>
            <w:r>
              <w:t>：</w:t>
            </w:r>
          </w:p>
        </w:tc>
        <w:tc>
          <w:tcPr>
            <w:tcW w:w="1808" w:type="dxa"/>
            <w:tcBorders>
              <w:top w:val="nil"/>
              <w:bottom w:val="single" w:sz="8" w:space="0" w:color="C2C3C4"/>
            </w:tcBorders>
          </w:tcPr>
          <w:p w:rsidR="005A1B83" w:rsidRDefault="005A1B83">
            <w:pPr>
              <w:pStyle w:val="TableParagraph"/>
              <w:rPr>
                <w:rFonts w:ascii="Times New Roman"/>
              </w:rPr>
            </w:pPr>
          </w:p>
        </w:tc>
        <w:tc>
          <w:tcPr>
            <w:tcW w:w="1808" w:type="dxa"/>
            <w:tcBorders>
              <w:top w:val="nil"/>
              <w:bottom w:val="single" w:sz="8" w:space="0" w:color="C2C3C4"/>
            </w:tcBorders>
          </w:tcPr>
          <w:p w:rsidR="005A1B83" w:rsidRDefault="005A1B83">
            <w:pPr>
              <w:pStyle w:val="TableParagraph"/>
              <w:rPr>
                <w:rFonts w:ascii="Times New Roman"/>
              </w:rPr>
            </w:pPr>
          </w:p>
        </w:tc>
        <w:tc>
          <w:tcPr>
            <w:tcW w:w="1808" w:type="dxa"/>
            <w:tcBorders>
              <w:top w:val="nil"/>
              <w:bottom w:val="single" w:sz="8" w:space="0" w:color="C2C3C4"/>
            </w:tcBorders>
          </w:tcPr>
          <w:p w:rsidR="005A1B83" w:rsidRDefault="00BE3160">
            <w:pPr>
              <w:pStyle w:val="TableParagraph"/>
              <w:spacing w:before="73"/>
              <w:ind w:left="136"/>
            </w:pPr>
            <w:proofErr w:type="spellStart"/>
            <w:r>
              <w:t>金额单位：万元</w:t>
            </w:r>
            <w:proofErr w:type="spellEnd"/>
          </w:p>
        </w:tc>
      </w:tr>
      <w:tr w:rsidR="005A1B83">
        <w:trPr>
          <w:trHeight w:val="469"/>
        </w:trPr>
        <w:tc>
          <w:tcPr>
            <w:tcW w:w="9097" w:type="dxa"/>
            <w:gridSpan w:val="5"/>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tabs>
                <w:tab w:val="left" w:pos="708"/>
              </w:tabs>
              <w:spacing w:before="103"/>
              <w:ind w:left="34"/>
              <w:jc w:val="center"/>
              <w:rPr>
                <w:b/>
              </w:rPr>
            </w:pPr>
            <w:r>
              <w:rPr>
                <w:b/>
              </w:rPr>
              <w:t>项</w:t>
            </w:r>
            <w:r>
              <w:rPr>
                <w:b/>
              </w:rPr>
              <w:tab/>
              <w:t>目</w:t>
            </w:r>
          </w:p>
        </w:tc>
        <w:tc>
          <w:tcPr>
            <w:tcW w:w="5424" w:type="dxa"/>
            <w:gridSpan w:val="3"/>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3"/>
              <w:ind w:left="1493"/>
              <w:rPr>
                <w:b/>
                <w:lang w:eastAsia="zh-CN"/>
              </w:rPr>
            </w:pPr>
            <w:r>
              <w:rPr>
                <w:b/>
                <w:lang w:eastAsia="zh-CN"/>
              </w:rPr>
              <w:t>本年政府性基金预算支出</w:t>
            </w:r>
          </w:p>
        </w:tc>
      </w:tr>
      <w:tr w:rsidR="005A1B83">
        <w:trPr>
          <w:trHeight w:val="469"/>
        </w:trPr>
        <w:tc>
          <w:tcPr>
            <w:tcW w:w="2031" w:type="dxa"/>
            <w:gridSpan w:val="3"/>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4"/>
              <w:ind w:left="577"/>
              <w:rPr>
                <w:b/>
              </w:rPr>
            </w:pPr>
            <w:proofErr w:type="spellStart"/>
            <w:r>
              <w:rPr>
                <w:b/>
              </w:rPr>
              <w:t>科目编码</w:t>
            </w:r>
            <w:proofErr w:type="spellEnd"/>
          </w:p>
        </w:tc>
        <w:tc>
          <w:tcPr>
            <w:tcW w:w="1476"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spacing w:before="3"/>
              <w:rPr>
                <w:rFonts w:ascii="Times New Roman"/>
                <w:sz w:val="30"/>
              </w:rPr>
            </w:pPr>
          </w:p>
          <w:p w:rsidR="005A1B83" w:rsidRDefault="00BE3160">
            <w:pPr>
              <w:pStyle w:val="TableParagraph"/>
              <w:spacing w:before="1"/>
              <w:ind w:left="301"/>
              <w:rPr>
                <w:b/>
              </w:rPr>
            </w:pPr>
            <w:proofErr w:type="spellStart"/>
            <w:r>
              <w:rPr>
                <w:b/>
              </w:rPr>
              <w:t>单位代码</w:t>
            </w:r>
            <w:proofErr w:type="spellEnd"/>
          </w:p>
        </w:tc>
        <w:tc>
          <w:tcPr>
            <w:tcW w:w="5590"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spacing w:before="3"/>
              <w:rPr>
                <w:rFonts w:ascii="Times New Roman"/>
                <w:sz w:val="30"/>
              </w:rPr>
            </w:pPr>
          </w:p>
          <w:p w:rsidR="005A1B83" w:rsidRDefault="00BE3160">
            <w:pPr>
              <w:pStyle w:val="TableParagraph"/>
              <w:spacing w:before="1"/>
              <w:ind w:left="33"/>
              <w:jc w:val="center"/>
              <w:rPr>
                <w:b/>
              </w:rPr>
            </w:pPr>
            <w:proofErr w:type="spellStart"/>
            <w:r>
              <w:rPr>
                <w:b/>
              </w:rPr>
              <w:t>单位名称（科目</w:t>
            </w:r>
            <w:proofErr w:type="spellEnd"/>
            <w:r>
              <w:rPr>
                <w:b/>
              </w:rPr>
              <w:t>）</w:t>
            </w:r>
          </w:p>
        </w:tc>
        <w:tc>
          <w:tcPr>
            <w:tcW w:w="1808"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spacing w:before="3"/>
              <w:rPr>
                <w:rFonts w:ascii="Times New Roman"/>
                <w:sz w:val="30"/>
              </w:rPr>
            </w:pPr>
          </w:p>
          <w:p w:rsidR="005A1B83" w:rsidRDefault="00BE3160">
            <w:pPr>
              <w:pStyle w:val="TableParagraph"/>
              <w:spacing w:before="1"/>
              <w:ind w:left="667" w:right="633"/>
              <w:jc w:val="center"/>
              <w:rPr>
                <w:b/>
              </w:rPr>
            </w:pPr>
            <w:proofErr w:type="spellStart"/>
            <w:r>
              <w:rPr>
                <w:b/>
              </w:rPr>
              <w:t>合计</w:t>
            </w:r>
            <w:proofErr w:type="spellEnd"/>
          </w:p>
        </w:tc>
        <w:tc>
          <w:tcPr>
            <w:tcW w:w="1808"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spacing w:before="3"/>
              <w:rPr>
                <w:rFonts w:ascii="Times New Roman"/>
                <w:sz w:val="30"/>
              </w:rPr>
            </w:pPr>
          </w:p>
          <w:p w:rsidR="005A1B83" w:rsidRDefault="00BE3160">
            <w:pPr>
              <w:pStyle w:val="TableParagraph"/>
              <w:spacing w:before="1"/>
              <w:ind w:left="465"/>
              <w:rPr>
                <w:b/>
              </w:rPr>
            </w:pPr>
            <w:proofErr w:type="spellStart"/>
            <w:r>
              <w:rPr>
                <w:b/>
              </w:rPr>
              <w:t>基本支出</w:t>
            </w:r>
            <w:proofErr w:type="spellEnd"/>
          </w:p>
        </w:tc>
        <w:tc>
          <w:tcPr>
            <w:tcW w:w="1808"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spacing w:before="3"/>
              <w:rPr>
                <w:rFonts w:ascii="Times New Roman"/>
                <w:sz w:val="30"/>
              </w:rPr>
            </w:pPr>
          </w:p>
          <w:p w:rsidR="005A1B83" w:rsidRDefault="00BE3160">
            <w:pPr>
              <w:pStyle w:val="TableParagraph"/>
              <w:spacing w:before="1"/>
              <w:ind w:left="462"/>
              <w:rPr>
                <w:b/>
              </w:rPr>
            </w:pPr>
            <w:proofErr w:type="spellStart"/>
            <w:r>
              <w:rPr>
                <w:b/>
              </w:rPr>
              <w:t>项目支出</w:t>
            </w:r>
            <w:proofErr w:type="spellEnd"/>
          </w:p>
        </w:tc>
      </w:tr>
      <w:tr w:rsidR="005A1B83">
        <w:trPr>
          <w:trHeight w:val="469"/>
        </w:trPr>
        <w:tc>
          <w:tcPr>
            <w:tcW w:w="677" w:type="dxa"/>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1"/>
              <w:ind w:left="234"/>
              <w:rPr>
                <w:b/>
              </w:rPr>
            </w:pPr>
            <w:r>
              <w:rPr>
                <w:b/>
                <w:w w:val="99"/>
              </w:rPr>
              <w:t>类</w:t>
            </w:r>
          </w:p>
        </w:tc>
        <w:tc>
          <w:tcPr>
            <w:tcW w:w="677" w:type="dxa"/>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1"/>
              <w:ind w:left="234"/>
              <w:rPr>
                <w:b/>
              </w:rPr>
            </w:pPr>
            <w:r>
              <w:rPr>
                <w:b/>
                <w:w w:val="99"/>
              </w:rPr>
              <w:t>款</w:t>
            </w:r>
          </w:p>
        </w:tc>
        <w:tc>
          <w:tcPr>
            <w:tcW w:w="677" w:type="dxa"/>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1"/>
              <w:ind w:left="234"/>
              <w:rPr>
                <w:b/>
              </w:rPr>
            </w:pPr>
            <w:r>
              <w:rPr>
                <w:b/>
                <w:w w:val="99"/>
              </w:rPr>
              <w:t>项</w:t>
            </w:r>
          </w:p>
        </w:tc>
        <w:tc>
          <w:tcPr>
            <w:tcW w:w="1476"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5590"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1808"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1808"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1808"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r>
      <w:tr w:rsidR="005A1B83">
        <w:trPr>
          <w:trHeight w:val="438"/>
        </w:trPr>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47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5590" w:type="dxa"/>
            <w:tcBorders>
              <w:top w:val="single" w:sz="8" w:space="0" w:color="C2C3C4"/>
              <w:left w:val="single" w:sz="8" w:space="0" w:color="C2C3C4"/>
              <w:bottom w:val="single" w:sz="8" w:space="0" w:color="C2C3C4"/>
              <w:right w:val="single" w:sz="8" w:space="0" w:color="C2C3C4"/>
            </w:tcBorders>
          </w:tcPr>
          <w:p w:rsidR="005A1B83" w:rsidRDefault="00BE3160">
            <w:pPr>
              <w:pStyle w:val="TableParagraph"/>
              <w:tabs>
                <w:tab w:val="left" w:pos="711"/>
              </w:tabs>
              <w:spacing w:before="86"/>
              <w:ind w:left="36"/>
              <w:jc w:val="center"/>
              <w:rPr>
                <w:b/>
              </w:rPr>
            </w:pPr>
            <w:r>
              <w:rPr>
                <w:b/>
              </w:rPr>
              <w:t>合</w:t>
            </w:r>
            <w:r>
              <w:rPr>
                <w:b/>
              </w:rPr>
              <w:tab/>
              <w:t>计</w:t>
            </w: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r w:rsidR="005A1B83">
        <w:trPr>
          <w:trHeight w:val="438"/>
        </w:trPr>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47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5590" w:type="dxa"/>
            <w:tcBorders>
              <w:top w:val="single" w:sz="8" w:space="0" w:color="C2C3C4"/>
              <w:left w:val="single" w:sz="8" w:space="0" w:color="C2C3C4"/>
              <w:bottom w:val="single" w:sz="8" w:space="0" w:color="C2C3C4"/>
              <w:right w:val="single" w:sz="8" w:space="0" w:color="C2C3C4"/>
            </w:tcBorders>
          </w:tcPr>
          <w:p w:rsidR="005A1B83" w:rsidRDefault="00BE3160">
            <w:pPr>
              <w:pStyle w:val="TableParagraph"/>
              <w:spacing w:before="87"/>
              <w:ind w:left="39"/>
            </w:pPr>
            <w:proofErr w:type="spellStart"/>
            <w:r>
              <w:t>此表无数据</w:t>
            </w:r>
            <w:proofErr w:type="spellEnd"/>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r w:rsidR="005A1B83">
        <w:trPr>
          <w:trHeight w:val="438"/>
        </w:trPr>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47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5590"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r w:rsidR="005A1B83">
        <w:trPr>
          <w:trHeight w:val="438"/>
        </w:trPr>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47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5590"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bl>
    <w:p w:rsidR="005A1B83" w:rsidRDefault="005A1B83">
      <w:pPr>
        <w:rPr>
          <w:rFonts w:ascii="Times New Roman"/>
        </w:rPr>
        <w:sectPr w:rsidR="005A1B83">
          <w:pgSz w:w="16840" w:h="11910" w:orient="landscape"/>
          <w:pgMar w:top="380" w:right="1020" w:bottom="280" w:left="960" w:header="720" w:footer="720" w:gutter="0"/>
          <w:cols w:space="720"/>
        </w:sectPr>
      </w:pPr>
    </w:p>
    <w:tbl>
      <w:tblPr>
        <w:tblW w:w="0" w:type="auto"/>
        <w:tblInd w:w="1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1476"/>
        <w:gridCol w:w="3298"/>
        <w:gridCol w:w="1395"/>
        <w:gridCol w:w="1808"/>
        <w:gridCol w:w="1326"/>
        <w:gridCol w:w="1808"/>
        <w:gridCol w:w="1808"/>
        <w:gridCol w:w="1616"/>
      </w:tblGrid>
      <w:tr w:rsidR="005A1B83">
        <w:trPr>
          <w:trHeight w:val="784"/>
        </w:trPr>
        <w:tc>
          <w:tcPr>
            <w:tcW w:w="14535" w:type="dxa"/>
            <w:gridSpan w:val="8"/>
            <w:tcBorders>
              <w:top w:val="nil"/>
              <w:bottom w:val="nil"/>
            </w:tcBorders>
          </w:tcPr>
          <w:p w:rsidR="005A1B83" w:rsidRDefault="00BE3160">
            <w:pPr>
              <w:pStyle w:val="TableParagraph"/>
              <w:spacing w:before="42"/>
              <w:ind w:left="40"/>
              <w:rPr>
                <w:lang w:eastAsia="zh-CN"/>
              </w:rPr>
            </w:pPr>
            <w:r>
              <w:rPr>
                <w:lang w:eastAsia="zh-CN"/>
              </w:rPr>
              <w:lastRenderedPageBreak/>
              <w:t>公开表4-1</w:t>
            </w:r>
          </w:p>
          <w:p w:rsidR="005A1B83" w:rsidRDefault="00BE3160">
            <w:pPr>
              <w:pStyle w:val="TableParagraph"/>
              <w:spacing w:before="47" w:line="394" w:lineRule="exact"/>
              <w:ind w:left="4362" w:right="4329"/>
              <w:jc w:val="center"/>
              <w:rPr>
                <w:b/>
                <w:sz w:val="32"/>
                <w:lang w:eastAsia="zh-CN"/>
              </w:rPr>
            </w:pPr>
            <w:r>
              <w:rPr>
                <w:b/>
                <w:sz w:val="32"/>
                <w:lang w:eastAsia="zh-CN"/>
              </w:rPr>
              <w:t>政府性基金预算“三公”经费支出预算表</w:t>
            </w:r>
          </w:p>
        </w:tc>
      </w:tr>
      <w:tr w:rsidR="005A1B83">
        <w:trPr>
          <w:trHeight w:val="390"/>
        </w:trPr>
        <w:tc>
          <w:tcPr>
            <w:tcW w:w="4774" w:type="dxa"/>
            <w:gridSpan w:val="2"/>
            <w:tcBorders>
              <w:top w:val="nil"/>
              <w:bottom w:val="single" w:sz="8" w:space="0" w:color="C2C3C4"/>
            </w:tcBorders>
          </w:tcPr>
          <w:p w:rsidR="005A1B83" w:rsidRDefault="00BE3160">
            <w:pPr>
              <w:pStyle w:val="TableParagraph"/>
              <w:spacing w:before="73"/>
              <w:ind w:left="40"/>
            </w:pPr>
            <w:proofErr w:type="spellStart"/>
            <w:r>
              <w:t>部门</w:t>
            </w:r>
            <w:proofErr w:type="spellEnd"/>
            <w:r>
              <w:t>：</w:t>
            </w:r>
          </w:p>
        </w:tc>
        <w:tc>
          <w:tcPr>
            <w:tcW w:w="1395" w:type="dxa"/>
            <w:tcBorders>
              <w:top w:val="nil"/>
              <w:bottom w:val="single" w:sz="8" w:space="0" w:color="C2C3C4"/>
            </w:tcBorders>
          </w:tcPr>
          <w:p w:rsidR="005A1B83" w:rsidRDefault="005A1B83">
            <w:pPr>
              <w:pStyle w:val="TableParagraph"/>
              <w:rPr>
                <w:rFonts w:ascii="Times New Roman"/>
              </w:rPr>
            </w:pPr>
          </w:p>
        </w:tc>
        <w:tc>
          <w:tcPr>
            <w:tcW w:w="1808" w:type="dxa"/>
            <w:tcBorders>
              <w:top w:val="nil"/>
              <w:bottom w:val="single" w:sz="8" w:space="0" w:color="C2C3C4"/>
            </w:tcBorders>
          </w:tcPr>
          <w:p w:rsidR="005A1B83" w:rsidRDefault="005A1B83">
            <w:pPr>
              <w:pStyle w:val="TableParagraph"/>
              <w:rPr>
                <w:rFonts w:ascii="Times New Roman"/>
              </w:rPr>
            </w:pPr>
          </w:p>
        </w:tc>
        <w:tc>
          <w:tcPr>
            <w:tcW w:w="1326" w:type="dxa"/>
            <w:tcBorders>
              <w:top w:val="nil"/>
              <w:bottom w:val="single" w:sz="8" w:space="0" w:color="C2C3C4"/>
            </w:tcBorders>
          </w:tcPr>
          <w:p w:rsidR="005A1B83" w:rsidRDefault="005A1B83">
            <w:pPr>
              <w:pStyle w:val="TableParagraph"/>
              <w:rPr>
                <w:rFonts w:ascii="Times New Roman"/>
              </w:rPr>
            </w:pPr>
          </w:p>
        </w:tc>
        <w:tc>
          <w:tcPr>
            <w:tcW w:w="1808" w:type="dxa"/>
            <w:tcBorders>
              <w:top w:val="nil"/>
              <w:bottom w:val="single" w:sz="8" w:space="0" w:color="C2C3C4"/>
            </w:tcBorders>
          </w:tcPr>
          <w:p w:rsidR="005A1B83" w:rsidRDefault="005A1B83">
            <w:pPr>
              <w:pStyle w:val="TableParagraph"/>
              <w:rPr>
                <w:rFonts w:ascii="Times New Roman"/>
              </w:rPr>
            </w:pPr>
          </w:p>
        </w:tc>
        <w:tc>
          <w:tcPr>
            <w:tcW w:w="1808" w:type="dxa"/>
            <w:tcBorders>
              <w:top w:val="nil"/>
              <w:bottom w:val="single" w:sz="8" w:space="0" w:color="C2C3C4"/>
            </w:tcBorders>
          </w:tcPr>
          <w:p w:rsidR="005A1B83" w:rsidRDefault="005A1B83">
            <w:pPr>
              <w:pStyle w:val="TableParagraph"/>
              <w:rPr>
                <w:rFonts w:ascii="Times New Roman"/>
              </w:rPr>
            </w:pPr>
          </w:p>
        </w:tc>
        <w:tc>
          <w:tcPr>
            <w:tcW w:w="1616" w:type="dxa"/>
            <w:tcBorders>
              <w:top w:val="nil"/>
              <w:bottom w:val="single" w:sz="8" w:space="0" w:color="C2C3C4"/>
            </w:tcBorders>
          </w:tcPr>
          <w:p w:rsidR="005A1B83" w:rsidRDefault="00BE3160">
            <w:pPr>
              <w:pStyle w:val="TableParagraph"/>
              <w:spacing w:before="73"/>
              <w:ind w:left="38"/>
            </w:pPr>
            <w:proofErr w:type="spellStart"/>
            <w:r>
              <w:t>金额单位：万元</w:t>
            </w:r>
            <w:proofErr w:type="spellEnd"/>
          </w:p>
        </w:tc>
      </w:tr>
      <w:tr w:rsidR="005A1B83">
        <w:trPr>
          <w:trHeight w:val="469"/>
        </w:trPr>
        <w:tc>
          <w:tcPr>
            <w:tcW w:w="1476"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rPr>
                <w:rFonts w:ascii="Times New Roman"/>
              </w:rPr>
            </w:pPr>
          </w:p>
          <w:p w:rsidR="005A1B83" w:rsidRDefault="005A1B83">
            <w:pPr>
              <w:pStyle w:val="TableParagraph"/>
              <w:spacing w:before="6"/>
              <w:rPr>
                <w:rFonts w:ascii="Times New Roman"/>
                <w:sz w:val="29"/>
              </w:rPr>
            </w:pPr>
          </w:p>
          <w:p w:rsidR="005A1B83" w:rsidRDefault="00BE3160">
            <w:pPr>
              <w:pStyle w:val="TableParagraph"/>
              <w:spacing w:before="1"/>
              <w:ind w:left="301"/>
              <w:rPr>
                <w:b/>
              </w:rPr>
            </w:pPr>
            <w:proofErr w:type="spellStart"/>
            <w:r>
              <w:rPr>
                <w:b/>
              </w:rPr>
              <w:t>单位编码</w:t>
            </w:r>
            <w:proofErr w:type="spellEnd"/>
          </w:p>
        </w:tc>
        <w:tc>
          <w:tcPr>
            <w:tcW w:w="3298"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rPr>
                <w:rFonts w:ascii="Times New Roman"/>
              </w:rPr>
            </w:pPr>
          </w:p>
          <w:p w:rsidR="005A1B83" w:rsidRDefault="005A1B83">
            <w:pPr>
              <w:pStyle w:val="TableParagraph"/>
              <w:spacing w:before="6"/>
              <w:rPr>
                <w:rFonts w:ascii="Times New Roman"/>
                <w:sz w:val="29"/>
              </w:rPr>
            </w:pPr>
          </w:p>
          <w:p w:rsidR="005A1B83" w:rsidRDefault="00BE3160">
            <w:pPr>
              <w:pStyle w:val="TableParagraph"/>
              <w:spacing w:before="1"/>
              <w:ind w:left="767"/>
              <w:rPr>
                <w:b/>
              </w:rPr>
            </w:pPr>
            <w:proofErr w:type="spellStart"/>
            <w:r>
              <w:rPr>
                <w:b/>
              </w:rPr>
              <w:t>单位名称（科目</w:t>
            </w:r>
            <w:proofErr w:type="spellEnd"/>
            <w:r>
              <w:rPr>
                <w:b/>
              </w:rPr>
              <w:t>）</w:t>
            </w:r>
          </w:p>
        </w:tc>
        <w:tc>
          <w:tcPr>
            <w:tcW w:w="9761" w:type="dxa"/>
            <w:gridSpan w:val="6"/>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3"/>
              <w:ind w:left="3760" w:right="3731"/>
              <w:jc w:val="center"/>
              <w:rPr>
                <w:b/>
                <w:lang w:eastAsia="zh-CN"/>
              </w:rPr>
            </w:pPr>
            <w:r>
              <w:rPr>
                <w:b/>
                <w:lang w:eastAsia="zh-CN"/>
              </w:rPr>
              <w:t>当年财政拨款预算安排</w:t>
            </w:r>
          </w:p>
        </w:tc>
      </w:tr>
      <w:tr w:rsidR="005A1B83">
        <w:trPr>
          <w:trHeight w:val="469"/>
        </w:trPr>
        <w:tc>
          <w:tcPr>
            <w:tcW w:w="1476"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lang w:eastAsia="zh-CN"/>
              </w:rPr>
            </w:pPr>
          </w:p>
        </w:tc>
        <w:tc>
          <w:tcPr>
            <w:tcW w:w="3298"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lang w:eastAsia="zh-CN"/>
              </w:rPr>
            </w:pPr>
          </w:p>
        </w:tc>
        <w:tc>
          <w:tcPr>
            <w:tcW w:w="1395"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spacing w:before="3"/>
              <w:rPr>
                <w:rFonts w:ascii="Times New Roman"/>
                <w:sz w:val="30"/>
                <w:lang w:eastAsia="zh-CN"/>
              </w:rPr>
            </w:pPr>
          </w:p>
          <w:p w:rsidR="005A1B83" w:rsidRDefault="00BE3160">
            <w:pPr>
              <w:pStyle w:val="TableParagraph"/>
              <w:spacing w:before="1"/>
              <w:ind w:left="481"/>
              <w:rPr>
                <w:b/>
              </w:rPr>
            </w:pPr>
            <w:proofErr w:type="spellStart"/>
            <w:r>
              <w:rPr>
                <w:b/>
              </w:rPr>
              <w:t>合计</w:t>
            </w:r>
            <w:proofErr w:type="spellEnd"/>
          </w:p>
        </w:tc>
        <w:tc>
          <w:tcPr>
            <w:tcW w:w="1808"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spacing w:before="6"/>
              <w:rPr>
                <w:rFonts w:ascii="Times New Roman"/>
                <w:sz w:val="19"/>
              </w:rPr>
            </w:pPr>
          </w:p>
          <w:p w:rsidR="005A1B83" w:rsidRDefault="00BE3160">
            <w:pPr>
              <w:pStyle w:val="TableParagraph"/>
              <w:spacing w:line="228" w:lineRule="auto"/>
              <w:ind w:left="687" w:right="96" w:hanging="557"/>
              <w:rPr>
                <w:b/>
              </w:rPr>
            </w:pPr>
            <w:proofErr w:type="spellStart"/>
            <w:r>
              <w:rPr>
                <w:b/>
              </w:rPr>
              <w:t>因公出国（境）费用</w:t>
            </w:r>
            <w:proofErr w:type="spellEnd"/>
          </w:p>
        </w:tc>
        <w:tc>
          <w:tcPr>
            <w:tcW w:w="4942" w:type="dxa"/>
            <w:gridSpan w:val="3"/>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4"/>
              <w:ind w:left="1360"/>
              <w:rPr>
                <w:b/>
                <w:lang w:eastAsia="zh-CN"/>
              </w:rPr>
            </w:pPr>
            <w:r>
              <w:rPr>
                <w:b/>
                <w:lang w:eastAsia="zh-CN"/>
              </w:rPr>
              <w:t>公务用车购置及运行费</w:t>
            </w:r>
          </w:p>
        </w:tc>
        <w:tc>
          <w:tcPr>
            <w:tcW w:w="1616"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spacing w:before="3"/>
              <w:rPr>
                <w:rFonts w:ascii="Times New Roman"/>
                <w:sz w:val="30"/>
                <w:lang w:eastAsia="zh-CN"/>
              </w:rPr>
            </w:pPr>
          </w:p>
          <w:p w:rsidR="005A1B83" w:rsidRDefault="00BE3160">
            <w:pPr>
              <w:pStyle w:val="TableParagraph"/>
              <w:spacing w:before="1"/>
              <w:ind w:left="254"/>
              <w:rPr>
                <w:b/>
              </w:rPr>
            </w:pPr>
            <w:proofErr w:type="spellStart"/>
            <w:r>
              <w:rPr>
                <w:b/>
              </w:rPr>
              <w:t>公务接待费</w:t>
            </w:r>
            <w:proofErr w:type="spellEnd"/>
          </w:p>
        </w:tc>
      </w:tr>
      <w:tr w:rsidR="005A1B83">
        <w:trPr>
          <w:trHeight w:val="469"/>
        </w:trPr>
        <w:tc>
          <w:tcPr>
            <w:tcW w:w="1476"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3298"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1395"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1808"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1326" w:type="dxa"/>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1"/>
              <w:ind w:left="446"/>
              <w:rPr>
                <w:b/>
              </w:rPr>
            </w:pPr>
            <w:proofErr w:type="spellStart"/>
            <w:r>
              <w:rPr>
                <w:b/>
              </w:rPr>
              <w:t>小计</w:t>
            </w:r>
            <w:proofErr w:type="spellEnd"/>
          </w:p>
        </w:tc>
        <w:tc>
          <w:tcPr>
            <w:tcW w:w="1808" w:type="dxa"/>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1"/>
              <w:ind w:left="128"/>
              <w:rPr>
                <w:b/>
              </w:rPr>
            </w:pPr>
            <w:proofErr w:type="spellStart"/>
            <w:r>
              <w:rPr>
                <w:b/>
              </w:rPr>
              <w:t>公务用车购置费</w:t>
            </w:r>
            <w:proofErr w:type="spellEnd"/>
          </w:p>
        </w:tc>
        <w:tc>
          <w:tcPr>
            <w:tcW w:w="1808" w:type="dxa"/>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1"/>
              <w:ind w:left="127"/>
              <w:rPr>
                <w:b/>
              </w:rPr>
            </w:pPr>
            <w:proofErr w:type="spellStart"/>
            <w:r>
              <w:rPr>
                <w:b/>
              </w:rPr>
              <w:t>公务用车运行费</w:t>
            </w:r>
            <w:proofErr w:type="spellEnd"/>
          </w:p>
        </w:tc>
        <w:tc>
          <w:tcPr>
            <w:tcW w:w="1616"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r>
      <w:tr w:rsidR="005A1B83">
        <w:trPr>
          <w:trHeight w:val="438"/>
        </w:trPr>
        <w:tc>
          <w:tcPr>
            <w:tcW w:w="147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3298" w:type="dxa"/>
            <w:tcBorders>
              <w:top w:val="single" w:sz="8" w:space="0" w:color="C2C3C4"/>
              <w:left w:val="single" w:sz="8" w:space="0" w:color="C2C3C4"/>
              <w:bottom w:val="single" w:sz="8" w:space="0" w:color="C2C3C4"/>
              <w:right w:val="single" w:sz="8" w:space="0" w:color="C2C3C4"/>
            </w:tcBorders>
          </w:tcPr>
          <w:p w:rsidR="005A1B83" w:rsidRDefault="00BE3160">
            <w:pPr>
              <w:pStyle w:val="TableParagraph"/>
              <w:tabs>
                <w:tab w:val="left" w:pos="709"/>
              </w:tabs>
              <w:spacing w:before="86"/>
              <w:ind w:left="35"/>
              <w:jc w:val="center"/>
              <w:rPr>
                <w:b/>
              </w:rPr>
            </w:pPr>
            <w:r>
              <w:rPr>
                <w:b/>
              </w:rPr>
              <w:t>合</w:t>
            </w:r>
            <w:r>
              <w:rPr>
                <w:b/>
              </w:rPr>
              <w:tab/>
              <w:t>计</w:t>
            </w:r>
          </w:p>
        </w:tc>
        <w:tc>
          <w:tcPr>
            <w:tcW w:w="1395"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32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6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r w:rsidR="005A1B83">
        <w:trPr>
          <w:trHeight w:val="438"/>
        </w:trPr>
        <w:tc>
          <w:tcPr>
            <w:tcW w:w="147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3298" w:type="dxa"/>
            <w:tcBorders>
              <w:top w:val="single" w:sz="8" w:space="0" w:color="C2C3C4"/>
              <w:left w:val="single" w:sz="8" w:space="0" w:color="C2C3C4"/>
              <w:bottom w:val="single" w:sz="8" w:space="0" w:color="C2C3C4"/>
              <w:right w:val="single" w:sz="8" w:space="0" w:color="C2C3C4"/>
            </w:tcBorders>
          </w:tcPr>
          <w:p w:rsidR="005A1B83" w:rsidRDefault="00BE3160">
            <w:pPr>
              <w:pStyle w:val="TableParagraph"/>
              <w:spacing w:before="87"/>
              <w:ind w:left="40"/>
            </w:pPr>
            <w:proofErr w:type="spellStart"/>
            <w:r>
              <w:t>此表无数据</w:t>
            </w:r>
            <w:proofErr w:type="spellEnd"/>
          </w:p>
        </w:tc>
        <w:tc>
          <w:tcPr>
            <w:tcW w:w="1395"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32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6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r w:rsidR="005A1B83">
        <w:trPr>
          <w:trHeight w:val="438"/>
        </w:trPr>
        <w:tc>
          <w:tcPr>
            <w:tcW w:w="147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329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395"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32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8"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61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bl>
    <w:p w:rsidR="005A1B83" w:rsidRDefault="005A1B83">
      <w:pPr>
        <w:rPr>
          <w:rFonts w:ascii="Times New Roman"/>
        </w:rPr>
        <w:sectPr w:rsidR="005A1B83">
          <w:pgSz w:w="16840" w:h="11910" w:orient="landscape"/>
          <w:pgMar w:top="380" w:right="1020" w:bottom="280" w:left="960" w:header="720" w:footer="720" w:gutter="0"/>
          <w:cols w:space="720"/>
        </w:sectPr>
      </w:pPr>
    </w:p>
    <w:tbl>
      <w:tblPr>
        <w:tblW w:w="0" w:type="auto"/>
        <w:tblInd w:w="1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677"/>
        <w:gridCol w:w="677"/>
        <w:gridCol w:w="677"/>
        <w:gridCol w:w="1476"/>
        <w:gridCol w:w="5534"/>
        <w:gridCol w:w="1807"/>
        <w:gridCol w:w="1807"/>
        <w:gridCol w:w="1807"/>
      </w:tblGrid>
      <w:tr w:rsidR="005A1B83">
        <w:trPr>
          <w:trHeight w:val="784"/>
        </w:trPr>
        <w:tc>
          <w:tcPr>
            <w:tcW w:w="14462" w:type="dxa"/>
            <w:gridSpan w:val="8"/>
            <w:tcBorders>
              <w:top w:val="nil"/>
              <w:bottom w:val="nil"/>
            </w:tcBorders>
          </w:tcPr>
          <w:p w:rsidR="005A1B83" w:rsidRDefault="00BE3160">
            <w:pPr>
              <w:pStyle w:val="TableParagraph"/>
              <w:spacing w:before="42"/>
              <w:ind w:left="40"/>
              <w:rPr>
                <w:lang w:eastAsia="zh-CN"/>
              </w:rPr>
            </w:pPr>
            <w:r>
              <w:rPr>
                <w:lang w:eastAsia="zh-CN"/>
              </w:rPr>
              <w:lastRenderedPageBreak/>
              <w:t>公开表5</w:t>
            </w:r>
          </w:p>
          <w:p w:rsidR="005A1B83" w:rsidRDefault="00BE3160">
            <w:pPr>
              <w:pStyle w:val="TableParagraph"/>
              <w:spacing w:before="47" w:line="394" w:lineRule="exact"/>
              <w:ind w:left="5130" w:right="5094"/>
              <w:jc w:val="center"/>
              <w:rPr>
                <w:b/>
                <w:sz w:val="32"/>
                <w:lang w:eastAsia="zh-CN"/>
              </w:rPr>
            </w:pPr>
            <w:r>
              <w:rPr>
                <w:b/>
                <w:sz w:val="32"/>
                <w:lang w:eastAsia="zh-CN"/>
              </w:rPr>
              <w:t>国有资本经营预算支出预算表</w:t>
            </w:r>
          </w:p>
        </w:tc>
      </w:tr>
      <w:tr w:rsidR="005A1B83">
        <w:trPr>
          <w:trHeight w:val="390"/>
        </w:trPr>
        <w:tc>
          <w:tcPr>
            <w:tcW w:w="9041" w:type="dxa"/>
            <w:gridSpan w:val="5"/>
            <w:tcBorders>
              <w:top w:val="nil"/>
              <w:bottom w:val="single" w:sz="8" w:space="0" w:color="C2C3C4"/>
            </w:tcBorders>
          </w:tcPr>
          <w:p w:rsidR="005A1B83" w:rsidRDefault="00BE3160">
            <w:pPr>
              <w:pStyle w:val="TableParagraph"/>
              <w:spacing w:before="73"/>
              <w:ind w:left="40"/>
            </w:pPr>
            <w:proofErr w:type="spellStart"/>
            <w:r>
              <w:t>部门</w:t>
            </w:r>
            <w:proofErr w:type="spellEnd"/>
            <w:r>
              <w:t>：</w:t>
            </w:r>
          </w:p>
        </w:tc>
        <w:tc>
          <w:tcPr>
            <w:tcW w:w="1807" w:type="dxa"/>
            <w:tcBorders>
              <w:top w:val="nil"/>
              <w:bottom w:val="single" w:sz="8" w:space="0" w:color="C2C3C4"/>
            </w:tcBorders>
          </w:tcPr>
          <w:p w:rsidR="005A1B83" w:rsidRDefault="005A1B83">
            <w:pPr>
              <w:pStyle w:val="TableParagraph"/>
              <w:rPr>
                <w:rFonts w:ascii="Times New Roman"/>
              </w:rPr>
            </w:pPr>
          </w:p>
        </w:tc>
        <w:tc>
          <w:tcPr>
            <w:tcW w:w="1807" w:type="dxa"/>
            <w:tcBorders>
              <w:top w:val="nil"/>
              <w:bottom w:val="single" w:sz="8" w:space="0" w:color="C2C3C4"/>
            </w:tcBorders>
          </w:tcPr>
          <w:p w:rsidR="005A1B83" w:rsidRDefault="005A1B83">
            <w:pPr>
              <w:pStyle w:val="TableParagraph"/>
              <w:rPr>
                <w:rFonts w:ascii="Times New Roman"/>
              </w:rPr>
            </w:pPr>
          </w:p>
        </w:tc>
        <w:tc>
          <w:tcPr>
            <w:tcW w:w="1807" w:type="dxa"/>
            <w:tcBorders>
              <w:top w:val="nil"/>
              <w:bottom w:val="single" w:sz="8" w:space="0" w:color="C2C3C4"/>
            </w:tcBorders>
          </w:tcPr>
          <w:p w:rsidR="005A1B83" w:rsidRDefault="00BE3160">
            <w:pPr>
              <w:pStyle w:val="TableParagraph"/>
              <w:spacing w:before="73"/>
              <w:ind w:left="138"/>
            </w:pPr>
            <w:proofErr w:type="spellStart"/>
            <w:r>
              <w:t>金额单位：万元</w:t>
            </w:r>
            <w:proofErr w:type="spellEnd"/>
          </w:p>
        </w:tc>
      </w:tr>
      <w:tr w:rsidR="005A1B83">
        <w:trPr>
          <w:trHeight w:val="469"/>
        </w:trPr>
        <w:tc>
          <w:tcPr>
            <w:tcW w:w="9041" w:type="dxa"/>
            <w:gridSpan w:val="5"/>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tabs>
                <w:tab w:val="left" w:pos="712"/>
              </w:tabs>
              <w:spacing w:before="103"/>
              <w:ind w:left="35"/>
              <w:jc w:val="center"/>
              <w:rPr>
                <w:b/>
              </w:rPr>
            </w:pPr>
            <w:r>
              <w:rPr>
                <w:b/>
              </w:rPr>
              <w:t>项</w:t>
            </w:r>
            <w:r>
              <w:rPr>
                <w:b/>
              </w:rPr>
              <w:tab/>
              <w:t>目</w:t>
            </w:r>
          </w:p>
        </w:tc>
        <w:tc>
          <w:tcPr>
            <w:tcW w:w="5421" w:type="dxa"/>
            <w:gridSpan w:val="3"/>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3"/>
              <w:ind w:left="1381"/>
              <w:rPr>
                <w:b/>
                <w:lang w:eastAsia="zh-CN"/>
              </w:rPr>
            </w:pPr>
            <w:r>
              <w:rPr>
                <w:b/>
                <w:lang w:eastAsia="zh-CN"/>
              </w:rPr>
              <w:t>本年国有资本经营预算支出</w:t>
            </w:r>
          </w:p>
        </w:tc>
      </w:tr>
      <w:tr w:rsidR="005A1B83">
        <w:trPr>
          <w:trHeight w:val="469"/>
        </w:trPr>
        <w:tc>
          <w:tcPr>
            <w:tcW w:w="2031" w:type="dxa"/>
            <w:gridSpan w:val="3"/>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4"/>
              <w:ind w:left="577"/>
              <w:rPr>
                <w:b/>
              </w:rPr>
            </w:pPr>
            <w:proofErr w:type="spellStart"/>
            <w:r>
              <w:rPr>
                <w:b/>
              </w:rPr>
              <w:t>科目编码</w:t>
            </w:r>
            <w:proofErr w:type="spellEnd"/>
          </w:p>
        </w:tc>
        <w:tc>
          <w:tcPr>
            <w:tcW w:w="1476"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spacing w:before="3"/>
              <w:rPr>
                <w:rFonts w:ascii="Times New Roman"/>
                <w:sz w:val="30"/>
              </w:rPr>
            </w:pPr>
          </w:p>
          <w:p w:rsidR="005A1B83" w:rsidRDefault="00BE3160">
            <w:pPr>
              <w:pStyle w:val="TableParagraph"/>
              <w:spacing w:before="1"/>
              <w:ind w:left="301"/>
              <w:rPr>
                <w:b/>
              </w:rPr>
            </w:pPr>
            <w:proofErr w:type="spellStart"/>
            <w:r>
              <w:rPr>
                <w:b/>
              </w:rPr>
              <w:t>单位代码</w:t>
            </w:r>
            <w:proofErr w:type="spellEnd"/>
          </w:p>
        </w:tc>
        <w:tc>
          <w:tcPr>
            <w:tcW w:w="5534"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spacing w:before="3"/>
              <w:rPr>
                <w:rFonts w:ascii="Times New Roman"/>
                <w:sz w:val="30"/>
              </w:rPr>
            </w:pPr>
          </w:p>
          <w:p w:rsidR="005A1B83" w:rsidRDefault="00BE3160">
            <w:pPr>
              <w:pStyle w:val="TableParagraph"/>
              <w:spacing w:before="1"/>
              <w:ind w:left="34"/>
              <w:jc w:val="center"/>
              <w:rPr>
                <w:b/>
              </w:rPr>
            </w:pPr>
            <w:proofErr w:type="spellStart"/>
            <w:r>
              <w:rPr>
                <w:b/>
              </w:rPr>
              <w:t>单位名称（科目</w:t>
            </w:r>
            <w:proofErr w:type="spellEnd"/>
            <w:r>
              <w:rPr>
                <w:b/>
              </w:rPr>
              <w:t>）</w:t>
            </w:r>
          </w:p>
        </w:tc>
        <w:tc>
          <w:tcPr>
            <w:tcW w:w="1807"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spacing w:before="3"/>
              <w:rPr>
                <w:rFonts w:ascii="Times New Roman"/>
                <w:sz w:val="30"/>
              </w:rPr>
            </w:pPr>
          </w:p>
          <w:p w:rsidR="005A1B83" w:rsidRDefault="00BE3160">
            <w:pPr>
              <w:pStyle w:val="TableParagraph"/>
              <w:spacing w:before="1"/>
              <w:ind w:left="669" w:right="636"/>
              <w:jc w:val="center"/>
              <w:rPr>
                <w:b/>
              </w:rPr>
            </w:pPr>
            <w:proofErr w:type="spellStart"/>
            <w:r>
              <w:rPr>
                <w:b/>
              </w:rPr>
              <w:t>合计</w:t>
            </w:r>
            <w:proofErr w:type="spellEnd"/>
          </w:p>
        </w:tc>
        <w:tc>
          <w:tcPr>
            <w:tcW w:w="1807"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spacing w:before="3"/>
              <w:rPr>
                <w:rFonts w:ascii="Times New Roman"/>
                <w:sz w:val="30"/>
              </w:rPr>
            </w:pPr>
          </w:p>
          <w:p w:rsidR="005A1B83" w:rsidRDefault="00BE3160">
            <w:pPr>
              <w:pStyle w:val="TableParagraph"/>
              <w:spacing w:before="1"/>
              <w:ind w:left="467"/>
              <w:rPr>
                <w:b/>
              </w:rPr>
            </w:pPr>
            <w:proofErr w:type="spellStart"/>
            <w:r>
              <w:rPr>
                <w:b/>
              </w:rPr>
              <w:t>基本支出</w:t>
            </w:r>
            <w:proofErr w:type="spellEnd"/>
          </w:p>
        </w:tc>
        <w:tc>
          <w:tcPr>
            <w:tcW w:w="1807" w:type="dxa"/>
            <w:vMerge w:val="restart"/>
            <w:tcBorders>
              <w:top w:val="single" w:sz="8" w:space="0" w:color="C2C3C4"/>
              <w:left w:val="single" w:sz="8" w:space="0" w:color="C2C3C4"/>
              <w:bottom w:val="single" w:sz="8" w:space="0" w:color="C2C3C4"/>
              <w:right w:val="single" w:sz="8" w:space="0" w:color="C2C3C4"/>
            </w:tcBorders>
            <w:shd w:val="clear" w:color="auto" w:fill="EEF1F7"/>
          </w:tcPr>
          <w:p w:rsidR="005A1B83" w:rsidRDefault="005A1B83">
            <w:pPr>
              <w:pStyle w:val="TableParagraph"/>
              <w:spacing w:before="3"/>
              <w:rPr>
                <w:rFonts w:ascii="Times New Roman"/>
                <w:sz w:val="30"/>
              </w:rPr>
            </w:pPr>
          </w:p>
          <w:p w:rsidR="005A1B83" w:rsidRDefault="00BE3160">
            <w:pPr>
              <w:pStyle w:val="TableParagraph"/>
              <w:spacing w:before="1"/>
              <w:ind w:left="467"/>
              <w:rPr>
                <w:b/>
              </w:rPr>
            </w:pPr>
            <w:proofErr w:type="spellStart"/>
            <w:r>
              <w:rPr>
                <w:b/>
              </w:rPr>
              <w:t>项目支出</w:t>
            </w:r>
            <w:proofErr w:type="spellEnd"/>
          </w:p>
        </w:tc>
      </w:tr>
      <w:tr w:rsidR="005A1B83">
        <w:trPr>
          <w:trHeight w:val="469"/>
        </w:trPr>
        <w:tc>
          <w:tcPr>
            <w:tcW w:w="677" w:type="dxa"/>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1"/>
              <w:ind w:left="234"/>
              <w:rPr>
                <w:b/>
              </w:rPr>
            </w:pPr>
            <w:r>
              <w:rPr>
                <w:b/>
                <w:w w:val="99"/>
              </w:rPr>
              <w:t>类</w:t>
            </w:r>
          </w:p>
        </w:tc>
        <w:tc>
          <w:tcPr>
            <w:tcW w:w="677" w:type="dxa"/>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1"/>
              <w:ind w:left="234"/>
              <w:rPr>
                <w:b/>
              </w:rPr>
            </w:pPr>
            <w:r>
              <w:rPr>
                <w:b/>
                <w:w w:val="99"/>
              </w:rPr>
              <w:t>款</w:t>
            </w:r>
          </w:p>
        </w:tc>
        <w:tc>
          <w:tcPr>
            <w:tcW w:w="677" w:type="dxa"/>
            <w:tcBorders>
              <w:top w:val="single" w:sz="8" w:space="0" w:color="C2C3C4"/>
              <w:left w:val="single" w:sz="8" w:space="0" w:color="C2C3C4"/>
              <w:bottom w:val="single" w:sz="8" w:space="0" w:color="C2C3C4"/>
              <w:right w:val="single" w:sz="8" w:space="0" w:color="C2C3C4"/>
            </w:tcBorders>
            <w:shd w:val="clear" w:color="auto" w:fill="EEF1F7"/>
          </w:tcPr>
          <w:p w:rsidR="005A1B83" w:rsidRDefault="00BE3160">
            <w:pPr>
              <w:pStyle w:val="TableParagraph"/>
              <w:spacing w:before="101"/>
              <w:ind w:left="234"/>
              <w:rPr>
                <w:b/>
              </w:rPr>
            </w:pPr>
            <w:r>
              <w:rPr>
                <w:b/>
                <w:w w:val="99"/>
              </w:rPr>
              <w:t>项</w:t>
            </w:r>
          </w:p>
        </w:tc>
        <w:tc>
          <w:tcPr>
            <w:tcW w:w="1476"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5534"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1807"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1807"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c>
          <w:tcPr>
            <w:tcW w:w="1807" w:type="dxa"/>
            <w:vMerge/>
            <w:tcBorders>
              <w:top w:val="nil"/>
              <w:left w:val="single" w:sz="8" w:space="0" w:color="C2C3C4"/>
              <w:bottom w:val="single" w:sz="8" w:space="0" w:color="C2C3C4"/>
              <w:right w:val="single" w:sz="8" w:space="0" w:color="C2C3C4"/>
            </w:tcBorders>
            <w:shd w:val="clear" w:color="auto" w:fill="EEF1F7"/>
          </w:tcPr>
          <w:p w:rsidR="005A1B83" w:rsidRDefault="005A1B83">
            <w:pPr>
              <w:rPr>
                <w:sz w:val="2"/>
                <w:szCs w:val="2"/>
              </w:rPr>
            </w:pPr>
          </w:p>
        </w:tc>
      </w:tr>
      <w:tr w:rsidR="005A1B83">
        <w:trPr>
          <w:trHeight w:val="438"/>
        </w:trPr>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47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5534" w:type="dxa"/>
            <w:tcBorders>
              <w:top w:val="single" w:sz="8" w:space="0" w:color="C2C3C4"/>
              <w:left w:val="single" w:sz="8" w:space="0" w:color="C2C3C4"/>
              <w:bottom w:val="single" w:sz="8" w:space="0" w:color="C2C3C4"/>
              <w:right w:val="single" w:sz="8" w:space="0" w:color="C2C3C4"/>
            </w:tcBorders>
          </w:tcPr>
          <w:p w:rsidR="005A1B83" w:rsidRDefault="00BE3160">
            <w:pPr>
              <w:pStyle w:val="TableParagraph"/>
              <w:tabs>
                <w:tab w:val="left" w:pos="709"/>
              </w:tabs>
              <w:spacing w:before="86"/>
              <w:ind w:left="34"/>
              <w:jc w:val="center"/>
              <w:rPr>
                <w:b/>
              </w:rPr>
            </w:pPr>
            <w:r>
              <w:rPr>
                <w:b/>
              </w:rPr>
              <w:t>合</w:t>
            </w:r>
            <w:r>
              <w:rPr>
                <w:b/>
              </w:rPr>
              <w:tab/>
              <w:t>计</w:t>
            </w:r>
          </w:p>
        </w:tc>
        <w:tc>
          <w:tcPr>
            <w:tcW w:w="180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r w:rsidR="005A1B83">
        <w:trPr>
          <w:trHeight w:val="438"/>
        </w:trPr>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47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5534" w:type="dxa"/>
            <w:tcBorders>
              <w:top w:val="single" w:sz="8" w:space="0" w:color="C2C3C4"/>
              <w:left w:val="single" w:sz="8" w:space="0" w:color="C2C3C4"/>
              <w:bottom w:val="single" w:sz="8" w:space="0" w:color="C2C3C4"/>
              <w:right w:val="single" w:sz="8" w:space="0" w:color="C2C3C4"/>
            </w:tcBorders>
          </w:tcPr>
          <w:p w:rsidR="005A1B83" w:rsidRDefault="00BE3160">
            <w:pPr>
              <w:pStyle w:val="TableParagraph"/>
              <w:spacing w:before="87"/>
              <w:ind w:left="39"/>
            </w:pPr>
            <w:proofErr w:type="spellStart"/>
            <w:r>
              <w:t>此表无数据</w:t>
            </w:r>
            <w:proofErr w:type="spellEnd"/>
          </w:p>
        </w:tc>
        <w:tc>
          <w:tcPr>
            <w:tcW w:w="180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r w:rsidR="005A1B83">
        <w:trPr>
          <w:trHeight w:val="438"/>
        </w:trPr>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47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5534"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r w:rsidR="005A1B83">
        <w:trPr>
          <w:trHeight w:val="438"/>
        </w:trPr>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67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476"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5534"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c>
          <w:tcPr>
            <w:tcW w:w="1807" w:type="dxa"/>
            <w:tcBorders>
              <w:top w:val="single" w:sz="8" w:space="0" w:color="C2C3C4"/>
              <w:left w:val="single" w:sz="8" w:space="0" w:color="C2C3C4"/>
              <w:bottom w:val="single" w:sz="8" w:space="0" w:color="C2C3C4"/>
              <w:right w:val="single" w:sz="8" w:space="0" w:color="C2C3C4"/>
            </w:tcBorders>
          </w:tcPr>
          <w:p w:rsidR="005A1B83" w:rsidRDefault="005A1B83">
            <w:pPr>
              <w:pStyle w:val="TableParagraph"/>
              <w:rPr>
                <w:rFonts w:ascii="Times New Roman"/>
              </w:rPr>
            </w:pPr>
          </w:p>
        </w:tc>
      </w:tr>
    </w:tbl>
    <w:p w:rsidR="005A1B83" w:rsidRDefault="005A1B83">
      <w:pPr>
        <w:rPr>
          <w:rFonts w:ascii="Times New Roman"/>
        </w:rPr>
        <w:sectPr w:rsidR="005A1B83">
          <w:pgSz w:w="16840" w:h="11910" w:orient="landscape"/>
          <w:pgMar w:top="380" w:right="1020" w:bottom="280" w:left="960" w:header="720" w:footer="720" w:gutter="0"/>
          <w:cols w:space="720"/>
        </w:sectPr>
      </w:pPr>
    </w:p>
    <w:p w:rsidR="005A1B83" w:rsidRDefault="005A1B83">
      <w:pPr>
        <w:pStyle w:val="a3"/>
        <w:spacing w:before="4"/>
        <w:rPr>
          <w:rFonts w:ascii="Times New Roman"/>
          <w:sz w:val="23"/>
        </w:rPr>
      </w:pPr>
    </w:p>
    <w:p w:rsidR="005A1B83" w:rsidRDefault="00BE3160">
      <w:pPr>
        <w:spacing w:before="78"/>
        <w:ind w:left="150"/>
        <w:rPr>
          <w:sz w:val="15"/>
        </w:rPr>
      </w:pPr>
      <w:r>
        <w:rPr>
          <w:sz w:val="15"/>
        </w:rPr>
        <w:t>公开表6</w:t>
      </w:r>
    </w:p>
    <w:tbl>
      <w:tblPr>
        <w:tblW w:w="0" w:type="auto"/>
        <w:tblInd w:w="13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4A0" w:firstRow="1" w:lastRow="0" w:firstColumn="1" w:lastColumn="0" w:noHBand="0" w:noVBand="1"/>
      </w:tblPr>
      <w:tblGrid>
        <w:gridCol w:w="1891"/>
        <w:gridCol w:w="1017"/>
        <w:gridCol w:w="1304"/>
        <w:gridCol w:w="2597"/>
        <w:gridCol w:w="1003"/>
        <w:gridCol w:w="1341"/>
        <w:gridCol w:w="2027"/>
        <w:gridCol w:w="582"/>
        <w:gridCol w:w="766"/>
        <w:gridCol w:w="766"/>
        <w:gridCol w:w="504"/>
        <w:gridCol w:w="719"/>
      </w:tblGrid>
      <w:tr w:rsidR="005A1B83" w:rsidTr="007B7C6D">
        <w:trPr>
          <w:trHeight w:val="346"/>
        </w:trPr>
        <w:tc>
          <w:tcPr>
            <w:tcW w:w="14515" w:type="dxa"/>
            <w:gridSpan w:val="12"/>
            <w:tcBorders>
              <w:top w:val="nil"/>
              <w:bottom w:val="nil"/>
            </w:tcBorders>
          </w:tcPr>
          <w:p w:rsidR="005A1B83" w:rsidRDefault="00BE3160">
            <w:pPr>
              <w:pStyle w:val="TableParagraph"/>
              <w:spacing w:before="7" w:line="241" w:lineRule="exact"/>
              <w:ind w:left="5780" w:right="5793"/>
              <w:jc w:val="center"/>
              <w:rPr>
                <w:b/>
                <w:sz w:val="20"/>
                <w:lang w:eastAsia="zh-CN"/>
              </w:rPr>
            </w:pPr>
            <w:r>
              <w:rPr>
                <w:b/>
                <w:sz w:val="20"/>
                <w:lang w:eastAsia="zh-CN"/>
              </w:rPr>
              <w:t>部门预算项目支出绩效目标表</w:t>
            </w:r>
          </w:p>
        </w:tc>
      </w:tr>
      <w:tr w:rsidR="005A1B83" w:rsidTr="007B7C6D">
        <w:trPr>
          <w:trHeight w:val="240"/>
        </w:trPr>
        <w:tc>
          <w:tcPr>
            <w:tcW w:w="6809" w:type="dxa"/>
            <w:gridSpan w:val="4"/>
            <w:tcBorders>
              <w:top w:val="nil"/>
              <w:bottom w:val="single" w:sz="6" w:space="0" w:color="000000"/>
            </w:tcBorders>
          </w:tcPr>
          <w:p w:rsidR="005A1B83" w:rsidRDefault="005A1B83">
            <w:pPr>
              <w:pStyle w:val="TableParagraph"/>
              <w:rPr>
                <w:rFonts w:ascii="Times New Roman"/>
                <w:sz w:val="12"/>
                <w:lang w:eastAsia="zh-CN"/>
              </w:rPr>
            </w:pPr>
          </w:p>
        </w:tc>
        <w:tc>
          <w:tcPr>
            <w:tcW w:w="1003" w:type="dxa"/>
            <w:tcBorders>
              <w:top w:val="nil"/>
              <w:bottom w:val="single" w:sz="6" w:space="0" w:color="000000"/>
            </w:tcBorders>
          </w:tcPr>
          <w:p w:rsidR="005A1B83" w:rsidRDefault="005A1B83">
            <w:pPr>
              <w:pStyle w:val="TableParagraph"/>
              <w:rPr>
                <w:rFonts w:ascii="Times New Roman"/>
                <w:sz w:val="12"/>
                <w:lang w:eastAsia="zh-CN"/>
              </w:rPr>
            </w:pPr>
          </w:p>
        </w:tc>
        <w:tc>
          <w:tcPr>
            <w:tcW w:w="1341" w:type="dxa"/>
            <w:tcBorders>
              <w:top w:val="nil"/>
              <w:bottom w:val="single" w:sz="6" w:space="0" w:color="000000"/>
            </w:tcBorders>
          </w:tcPr>
          <w:p w:rsidR="005A1B83" w:rsidRDefault="005A1B83">
            <w:pPr>
              <w:pStyle w:val="TableParagraph"/>
              <w:rPr>
                <w:rFonts w:ascii="Times New Roman"/>
                <w:sz w:val="12"/>
                <w:lang w:eastAsia="zh-CN"/>
              </w:rPr>
            </w:pPr>
          </w:p>
        </w:tc>
        <w:tc>
          <w:tcPr>
            <w:tcW w:w="2027" w:type="dxa"/>
            <w:tcBorders>
              <w:top w:val="nil"/>
              <w:bottom w:val="single" w:sz="6" w:space="0" w:color="000000"/>
            </w:tcBorders>
          </w:tcPr>
          <w:p w:rsidR="005A1B83" w:rsidRDefault="005A1B83">
            <w:pPr>
              <w:pStyle w:val="TableParagraph"/>
              <w:rPr>
                <w:rFonts w:ascii="Times New Roman"/>
                <w:sz w:val="12"/>
                <w:lang w:eastAsia="zh-CN"/>
              </w:rPr>
            </w:pPr>
          </w:p>
        </w:tc>
        <w:tc>
          <w:tcPr>
            <w:tcW w:w="582" w:type="dxa"/>
            <w:tcBorders>
              <w:top w:val="nil"/>
              <w:bottom w:val="single" w:sz="6" w:space="0" w:color="000000"/>
            </w:tcBorders>
          </w:tcPr>
          <w:p w:rsidR="005A1B83" w:rsidRDefault="005A1B83">
            <w:pPr>
              <w:pStyle w:val="TableParagraph"/>
              <w:rPr>
                <w:rFonts w:ascii="Times New Roman"/>
                <w:sz w:val="12"/>
                <w:lang w:eastAsia="zh-CN"/>
              </w:rPr>
            </w:pPr>
          </w:p>
        </w:tc>
        <w:tc>
          <w:tcPr>
            <w:tcW w:w="766" w:type="dxa"/>
            <w:tcBorders>
              <w:top w:val="nil"/>
              <w:bottom w:val="single" w:sz="6" w:space="0" w:color="000000"/>
            </w:tcBorders>
          </w:tcPr>
          <w:p w:rsidR="005A1B83" w:rsidRDefault="005A1B83">
            <w:pPr>
              <w:pStyle w:val="TableParagraph"/>
              <w:rPr>
                <w:rFonts w:ascii="Times New Roman"/>
                <w:sz w:val="12"/>
                <w:lang w:eastAsia="zh-CN"/>
              </w:rPr>
            </w:pPr>
          </w:p>
        </w:tc>
        <w:tc>
          <w:tcPr>
            <w:tcW w:w="1988" w:type="dxa"/>
            <w:gridSpan w:val="3"/>
            <w:tcBorders>
              <w:top w:val="nil"/>
              <w:bottom w:val="single" w:sz="6" w:space="0" w:color="000000"/>
            </w:tcBorders>
          </w:tcPr>
          <w:p w:rsidR="005A1B83" w:rsidRDefault="00BE3160">
            <w:pPr>
              <w:pStyle w:val="TableParagraph"/>
              <w:spacing w:before="12" w:line="153" w:lineRule="exact"/>
              <w:ind w:left="1065"/>
              <w:rPr>
                <w:sz w:val="12"/>
              </w:rPr>
            </w:pPr>
            <w:proofErr w:type="spellStart"/>
            <w:r>
              <w:rPr>
                <w:sz w:val="12"/>
              </w:rPr>
              <w:t>金额单位：万元</w:t>
            </w:r>
            <w:proofErr w:type="spellEnd"/>
          </w:p>
        </w:tc>
      </w:tr>
      <w:tr w:rsidR="005A1B83" w:rsidTr="007B7C6D">
        <w:trPr>
          <w:trHeight w:val="223"/>
        </w:trPr>
        <w:tc>
          <w:tcPr>
            <w:tcW w:w="1891" w:type="dxa"/>
            <w:tcBorders>
              <w:top w:val="single" w:sz="6" w:space="0" w:color="000000"/>
              <w:left w:val="single" w:sz="6" w:space="0" w:color="000000"/>
              <w:bottom w:val="single" w:sz="6" w:space="0" w:color="000000"/>
              <w:right w:val="single" w:sz="6" w:space="0" w:color="000000"/>
            </w:tcBorders>
          </w:tcPr>
          <w:p w:rsidR="005A1B83" w:rsidRDefault="00BE3160">
            <w:pPr>
              <w:pStyle w:val="TableParagraph"/>
              <w:spacing w:line="152" w:lineRule="exact"/>
              <w:ind w:left="121" w:right="105"/>
              <w:jc w:val="center"/>
              <w:rPr>
                <w:b/>
                <w:sz w:val="12"/>
              </w:rPr>
            </w:pPr>
            <w:proofErr w:type="spellStart"/>
            <w:r>
              <w:rPr>
                <w:b/>
                <w:sz w:val="12"/>
              </w:rPr>
              <w:t>单位名称</w:t>
            </w:r>
            <w:proofErr w:type="spellEnd"/>
          </w:p>
        </w:tc>
        <w:tc>
          <w:tcPr>
            <w:tcW w:w="1017" w:type="dxa"/>
            <w:tcBorders>
              <w:top w:val="single" w:sz="6" w:space="0" w:color="000000"/>
              <w:left w:val="single" w:sz="6" w:space="0" w:color="000000"/>
              <w:bottom w:val="single" w:sz="6" w:space="0" w:color="000000"/>
              <w:right w:val="single" w:sz="6" w:space="0" w:color="000000"/>
            </w:tcBorders>
          </w:tcPr>
          <w:p w:rsidR="005A1B83" w:rsidRDefault="00BE3160">
            <w:pPr>
              <w:pStyle w:val="TableParagraph"/>
              <w:spacing w:line="152" w:lineRule="exact"/>
              <w:ind w:left="501"/>
              <w:rPr>
                <w:b/>
                <w:sz w:val="12"/>
              </w:rPr>
            </w:pPr>
            <w:proofErr w:type="spellStart"/>
            <w:r>
              <w:rPr>
                <w:b/>
                <w:sz w:val="12"/>
              </w:rPr>
              <w:t>项目名称</w:t>
            </w:r>
            <w:proofErr w:type="spellEnd"/>
          </w:p>
        </w:tc>
        <w:tc>
          <w:tcPr>
            <w:tcW w:w="1304" w:type="dxa"/>
            <w:tcBorders>
              <w:top w:val="single" w:sz="6" w:space="0" w:color="000000"/>
              <w:left w:val="single" w:sz="6" w:space="0" w:color="000000"/>
              <w:bottom w:val="single" w:sz="6" w:space="0" w:color="000000"/>
              <w:right w:val="single" w:sz="6" w:space="0" w:color="000000"/>
            </w:tcBorders>
          </w:tcPr>
          <w:p w:rsidR="005A1B83" w:rsidRDefault="00BE3160">
            <w:pPr>
              <w:pStyle w:val="TableParagraph"/>
              <w:spacing w:line="152" w:lineRule="exact"/>
              <w:ind w:left="131" w:right="111"/>
              <w:jc w:val="center"/>
              <w:rPr>
                <w:b/>
                <w:sz w:val="12"/>
              </w:rPr>
            </w:pPr>
            <w:proofErr w:type="spellStart"/>
            <w:r>
              <w:rPr>
                <w:b/>
                <w:sz w:val="12"/>
              </w:rPr>
              <w:t>预算数</w:t>
            </w:r>
            <w:proofErr w:type="spellEnd"/>
          </w:p>
        </w:tc>
        <w:tc>
          <w:tcPr>
            <w:tcW w:w="2597" w:type="dxa"/>
            <w:tcBorders>
              <w:top w:val="single" w:sz="6" w:space="0" w:color="000000"/>
              <w:left w:val="single" w:sz="6" w:space="0" w:color="000000"/>
              <w:bottom w:val="single" w:sz="6" w:space="0" w:color="000000"/>
              <w:right w:val="single" w:sz="6" w:space="0" w:color="000000"/>
            </w:tcBorders>
          </w:tcPr>
          <w:p w:rsidR="005A1B83" w:rsidRDefault="00BE3160">
            <w:pPr>
              <w:pStyle w:val="TableParagraph"/>
              <w:spacing w:line="152" w:lineRule="exact"/>
              <w:ind w:left="20" w:right="8"/>
              <w:jc w:val="center"/>
              <w:rPr>
                <w:b/>
                <w:sz w:val="12"/>
              </w:rPr>
            </w:pPr>
            <w:proofErr w:type="spellStart"/>
            <w:r>
              <w:rPr>
                <w:b/>
                <w:sz w:val="12"/>
              </w:rPr>
              <w:t>年度目标</w:t>
            </w:r>
            <w:proofErr w:type="spellEnd"/>
          </w:p>
        </w:tc>
        <w:tc>
          <w:tcPr>
            <w:tcW w:w="1003" w:type="dxa"/>
            <w:tcBorders>
              <w:top w:val="single" w:sz="6" w:space="0" w:color="000000"/>
              <w:left w:val="single" w:sz="6" w:space="0" w:color="000000"/>
              <w:bottom w:val="single" w:sz="6" w:space="0" w:color="000000"/>
              <w:right w:val="single" w:sz="6" w:space="0" w:color="000000"/>
            </w:tcBorders>
          </w:tcPr>
          <w:p w:rsidR="005A1B83" w:rsidRDefault="00BE3160">
            <w:pPr>
              <w:pStyle w:val="TableParagraph"/>
              <w:spacing w:line="152" w:lineRule="exact"/>
              <w:ind w:left="56" w:right="37"/>
              <w:jc w:val="center"/>
              <w:rPr>
                <w:b/>
                <w:sz w:val="12"/>
              </w:rPr>
            </w:pPr>
            <w:proofErr w:type="spellStart"/>
            <w:r>
              <w:rPr>
                <w:b/>
                <w:sz w:val="12"/>
              </w:rPr>
              <w:t>一级指标</w:t>
            </w:r>
            <w:proofErr w:type="spellEnd"/>
          </w:p>
        </w:tc>
        <w:tc>
          <w:tcPr>
            <w:tcW w:w="1341" w:type="dxa"/>
            <w:tcBorders>
              <w:top w:val="single" w:sz="6" w:space="0" w:color="000000"/>
              <w:left w:val="single" w:sz="6" w:space="0" w:color="000000"/>
              <w:bottom w:val="single" w:sz="6" w:space="0" w:color="000000"/>
              <w:right w:val="single" w:sz="6" w:space="0" w:color="000000"/>
            </w:tcBorders>
          </w:tcPr>
          <w:p w:rsidR="005A1B83" w:rsidRDefault="00BE3160">
            <w:pPr>
              <w:pStyle w:val="TableParagraph"/>
              <w:spacing w:line="152" w:lineRule="exact"/>
              <w:ind w:left="95" w:right="78"/>
              <w:jc w:val="center"/>
              <w:rPr>
                <w:b/>
                <w:sz w:val="12"/>
              </w:rPr>
            </w:pPr>
            <w:proofErr w:type="spellStart"/>
            <w:r>
              <w:rPr>
                <w:b/>
                <w:sz w:val="12"/>
              </w:rPr>
              <w:t>二级指标</w:t>
            </w:r>
            <w:proofErr w:type="spellEnd"/>
          </w:p>
        </w:tc>
        <w:tc>
          <w:tcPr>
            <w:tcW w:w="2027" w:type="dxa"/>
            <w:tcBorders>
              <w:top w:val="single" w:sz="6" w:space="0" w:color="000000"/>
              <w:left w:val="single" w:sz="6" w:space="0" w:color="000000"/>
              <w:bottom w:val="single" w:sz="6" w:space="0" w:color="000000"/>
              <w:right w:val="single" w:sz="6" w:space="0" w:color="000000"/>
            </w:tcBorders>
          </w:tcPr>
          <w:p w:rsidR="005A1B83" w:rsidRDefault="00BE3160">
            <w:pPr>
              <w:pStyle w:val="TableParagraph"/>
              <w:spacing w:line="152" w:lineRule="exact"/>
              <w:ind w:left="63" w:right="43"/>
              <w:jc w:val="center"/>
              <w:rPr>
                <w:b/>
                <w:sz w:val="12"/>
              </w:rPr>
            </w:pPr>
            <w:proofErr w:type="spellStart"/>
            <w:r>
              <w:rPr>
                <w:b/>
                <w:sz w:val="12"/>
              </w:rPr>
              <w:t>三级指标</w:t>
            </w:r>
            <w:proofErr w:type="spellEnd"/>
          </w:p>
        </w:tc>
        <w:tc>
          <w:tcPr>
            <w:tcW w:w="582" w:type="dxa"/>
            <w:tcBorders>
              <w:top w:val="single" w:sz="6" w:space="0" w:color="000000"/>
              <w:left w:val="single" w:sz="6" w:space="0" w:color="000000"/>
              <w:bottom w:val="single" w:sz="6" w:space="0" w:color="000000"/>
              <w:right w:val="single" w:sz="6" w:space="0" w:color="000000"/>
            </w:tcBorders>
          </w:tcPr>
          <w:p w:rsidR="005A1B83" w:rsidRDefault="00BE3160">
            <w:pPr>
              <w:pStyle w:val="TableParagraph"/>
              <w:spacing w:line="152" w:lineRule="exact"/>
              <w:ind w:left="26" w:right="8"/>
              <w:jc w:val="center"/>
              <w:rPr>
                <w:b/>
                <w:sz w:val="12"/>
              </w:rPr>
            </w:pPr>
            <w:proofErr w:type="spellStart"/>
            <w:r>
              <w:rPr>
                <w:b/>
                <w:sz w:val="12"/>
              </w:rPr>
              <w:t>指标性质</w:t>
            </w:r>
            <w:proofErr w:type="spellEnd"/>
          </w:p>
        </w:tc>
        <w:tc>
          <w:tcPr>
            <w:tcW w:w="766" w:type="dxa"/>
            <w:tcBorders>
              <w:top w:val="single" w:sz="6" w:space="0" w:color="000000"/>
              <w:left w:val="single" w:sz="6" w:space="0" w:color="000000"/>
              <w:bottom w:val="single" w:sz="6" w:space="0" w:color="000000"/>
              <w:right w:val="single" w:sz="6" w:space="0" w:color="000000"/>
            </w:tcBorders>
          </w:tcPr>
          <w:p w:rsidR="005A1B83" w:rsidRDefault="00BE3160">
            <w:pPr>
              <w:pStyle w:val="TableParagraph"/>
              <w:spacing w:line="152" w:lineRule="exact"/>
              <w:ind w:left="56" w:right="35"/>
              <w:jc w:val="center"/>
              <w:rPr>
                <w:b/>
                <w:sz w:val="12"/>
              </w:rPr>
            </w:pPr>
            <w:proofErr w:type="spellStart"/>
            <w:r>
              <w:rPr>
                <w:b/>
                <w:sz w:val="12"/>
              </w:rPr>
              <w:t>指标值</w:t>
            </w:r>
            <w:proofErr w:type="spellEnd"/>
          </w:p>
        </w:tc>
        <w:tc>
          <w:tcPr>
            <w:tcW w:w="766" w:type="dxa"/>
            <w:tcBorders>
              <w:top w:val="single" w:sz="6" w:space="0" w:color="000000"/>
              <w:left w:val="single" w:sz="6" w:space="0" w:color="000000"/>
              <w:bottom w:val="single" w:sz="6" w:space="0" w:color="000000"/>
              <w:right w:val="single" w:sz="6" w:space="0" w:color="000000"/>
            </w:tcBorders>
          </w:tcPr>
          <w:p w:rsidR="005A1B83" w:rsidRDefault="00BE3160">
            <w:pPr>
              <w:pStyle w:val="TableParagraph"/>
              <w:spacing w:line="152" w:lineRule="exact"/>
              <w:ind w:left="56" w:right="34"/>
              <w:jc w:val="center"/>
              <w:rPr>
                <w:b/>
                <w:sz w:val="12"/>
              </w:rPr>
            </w:pPr>
            <w:proofErr w:type="spellStart"/>
            <w:r>
              <w:rPr>
                <w:b/>
                <w:sz w:val="12"/>
              </w:rPr>
              <w:t>度量单位</w:t>
            </w:r>
            <w:proofErr w:type="spellEnd"/>
          </w:p>
        </w:tc>
        <w:tc>
          <w:tcPr>
            <w:tcW w:w="504" w:type="dxa"/>
            <w:tcBorders>
              <w:top w:val="single" w:sz="6" w:space="0" w:color="000000"/>
              <w:left w:val="single" w:sz="6" w:space="0" w:color="000000"/>
              <w:bottom w:val="single" w:sz="6" w:space="0" w:color="000000"/>
              <w:right w:val="single" w:sz="6" w:space="0" w:color="000000"/>
            </w:tcBorders>
          </w:tcPr>
          <w:p w:rsidR="005A1B83" w:rsidRDefault="00BE3160">
            <w:pPr>
              <w:pStyle w:val="TableParagraph"/>
              <w:spacing w:line="152" w:lineRule="exact"/>
              <w:ind w:left="127"/>
              <w:rPr>
                <w:b/>
                <w:sz w:val="12"/>
              </w:rPr>
            </w:pPr>
            <w:proofErr w:type="spellStart"/>
            <w:r>
              <w:rPr>
                <w:b/>
                <w:sz w:val="12"/>
              </w:rPr>
              <w:t>权重</w:t>
            </w:r>
            <w:proofErr w:type="spellEnd"/>
          </w:p>
        </w:tc>
        <w:tc>
          <w:tcPr>
            <w:tcW w:w="719" w:type="dxa"/>
            <w:tcBorders>
              <w:top w:val="single" w:sz="6" w:space="0" w:color="000000"/>
              <w:left w:val="single" w:sz="6" w:space="0" w:color="000000"/>
              <w:bottom w:val="single" w:sz="6" w:space="0" w:color="000000"/>
              <w:right w:val="single" w:sz="6" w:space="0" w:color="000000"/>
            </w:tcBorders>
          </w:tcPr>
          <w:p w:rsidR="005A1B83" w:rsidRDefault="00BE3160">
            <w:pPr>
              <w:pStyle w:val="TableParagraph"/>
              <w:spacing w:line="152" w:lineRule="exact"/>
              <w:ind w:left="33" w:right="13"/>
              <w:jc w:val="center"/>
              <w:rPr>
                <w:b/>
                <w:sz w:val="12"/>
              </w:rPr>
            </w:pPr>
            <w:proofErr w:type="spellStart"/>
            <w:r>
              <w:rPr>
                <w:b/>
                <w:sz w:val="12"/>
              </w:rPr>
              <w:t>指标方向性</w:t>
            </w:r>
            <w:proofErr w:type="spellEnd"/>
          </w:p>
        </w:tc>
      </w:tr>
      <w:tr w:rsidR="00493087" w:rsidTr="007B7C6D">
        <w:trPr>
          <w:trHeight w:val="223"/>
        </w:trPr>
        <w:tc>
          <w:tcPr>
            <w:tcW w:w="1891" w:type="dxa"/>
            <w:tcBorders>
              <w:top w:val="single" w:sz="6" w:space="0" w:color="000000"/>
              <w:left w:val="single" w:sz="6" w:space="0" w:color="000000"/>
              <w:bottom w:val="single" w:sz="6" w:space="0" w:color="000000"/>
              <w:right w:val="single" w:sz="6" w:space="0" w:color="000000"/>
            </w:tcBorders>
            <w:vAlign w:val="center"/>
          </w:tcPr>
          <w:p w:rsidR="00493087" w:rsidRDefault="00493087">
            <w:pPr>
              <w:rPr>
                <w:color w:val="000000"/>
                <w:sz w:val="18"/>
                <w:szCs w:val="18"/>
                <w:lang w:eastAsia="zh-CN"/>
              </w:rPr>
            </w:pPr>
            <w:r>
              <w:rPr>
                <w:rFonts w:hint="eastAsia"/>
                <w:color w:val="000000"/>
                <w:sz w:val="18"/>
                <w:szCs w:val="18"/>
                <w:lang w:eastAsia="zh-CN"/>
              </w:rPr>
              <w:t>132-开江县公共资源交易服务中心本级</w:t>
            </w:r>
          </w:p>
        </w:tc>
        <w:tc>
          <w:tcPr>
            <w:tcW w:w="1017" w:type="dxa"/>
            <w:tcBorders>
              <w:top w:val="single" w:sz="6" w:space="0" w:color="000000"/>
              <w:left w:val="single" w:sz="6" w:space="0" w:color="000000"/>
              <w:bottom w:val="single" w:sz="6" w:space="0" w:color="000000"/>
              <w:right w:val="single" w:sz="6" w:space="0" w:color="000000"/>
            </w:tcBorders>
            <w:vAlign w:val="center"/>
          </w:tcPr>
          <w:p w:rsidR="00493087" w:rsidRDefault="00493087">
            <w:pPr>
              <w:rPr>
                <w:color w:val="000000"/>
                <w:sz w:val="18"/>
                <w:szCs w:val="18"/>
                <w:lang w:eastAsia="zh-CN"/>
              </w:rPr>
            </w:pPr>
            <w:r>
              <w:rPr>
                <w:rFonts w:hint="eastAsia"/>
                <w:color w:val="000000"/>
                <w:sz w:val="18"/>
                <w:szCs w:val="18"/>
                <w:lang w:eastAsia="zh-CN"/>
              </w:rPr>
              <w:t xml:space="preserve">　</w:t>
            </w:r>
          </w:p>
        </w:tc>
        <w:tc>
          <w:tcPr>
            <w:tcW w:w="1304" w:type="dxa"/>
            <w:tcBorders>
              <w:top w:val="single" w:sz="6" w:space="0" w:color="000000"/>
              <w:left w:val="single" w:sz="6" w:space="0" w:color="000000"/>
              <w:bottom w:val="single" w:sz="6" w:space="0" w:color="000000"/>
              <w:right w:val="single" w:sz="6" w:space="0" w:color="000000"/>
            </w:tcBorders>
            <w:vAlign w:val="center"/>
          </w:tcPr>
          <w:p w:rsidR="00493087" w:rsidRDefault="00493087">
            <w:pPr>
              <w:jc w:val="right"/>
              <w:rPr>
                <w:color w:val="000000"/>
                <w:sz w:val="18"/>
                <w:szCs w:val="18"/>
              </w:rPr>
            </w:pPr>
            <w:r>
              <w:rPr>
                <w:rFonts w:hint="eastAsia"/>
                <w:color w:val="000000"/>
                <w:sz w:val="18"/>
                <w:szCs w:val="18"/>
              </w:rPr>
              <w:t>45.77</w:t>
            </w:r>
          </w:p>
        </w:tc>
        <w:tc>
          <w:tcPr>
            <w:tcW w:w="2597" w:type="dxa"/>
            <w:tcBorders>
              <w:top w:val="single" w:sz="6" w:space="0" w:color="000000"/>
              <w:left w:val="single" w:sz="6" w:space="0" w:color="000000"/>
              <w:bottom w:val="single" w:sz="6" w:space="0" w:color="000000"/>
              <w:right w:val="single" w:sz="6" w:space="0" w:color="000000"/>
            </w:tcBorders>
            <w:vAlign w:val="center"/>
          </w:tcPr>
          <w:p w:rsidR="00493087" w:rsidRDefault="00493087">
            <w:pPr>
              <w:rPr>
                <w:color w:val="000000"/>
                <w:sz w:val="18"/>
                <w:szCs w:val="18"/>
              </w:rPr>
            </w:pPr>
            <w:r>
              <w:rPr>
                <w:rFonts w:hint="eastAsia"/>
                <w:color w:val="000000"/>
                <w:sz w:val="18"/>
                <w:szCs w:val="18"/>
              </w:rPr>
              <w:t xml:space="preserve">　</w:t>
            </w:r>
          </w:p>
        </w:tc>
        <w:tc>
          <w:tcPr>
            <w:tcW w:w="1003" w:type="dxa"/>
            <w:tcBorders>
              <w:top w:val="single" w:sz="6" w:space="0" w:color="000000"/>
              <w:left w:val="single" w:sz="6" w:space="0" w:color="000000"/>
              <w:bottom w:val="single" w:sz="6" w:space="0" w:color="000000"/>
              <w:right w:val="single" w:sz="6" w:space="0" w:color="000000"/>
            </w:tcBorders>
            <w:vAlign w:val="center"/>
          </w:tcPr>
          <w:p w:rsidR="00493087" w:rsidRDefault="00493087">
            <w:pPr>
              <w:rPr>
                <w:color w:val="000000"/>
                <w:sz w:val="18"/>
                <w:szCs w:val="18"/>
                <w:lang w:eastAsia="zh-CN"/>
              </w:rPr>
            </w:pPr>
            <w:r>
              <w:rPr>
                <w:rFonts w:hint="eastAsia"/>
                <w:color w:val="000000"/>
                <w:sz w:val="18"/>
                <w:szCs w:val="18"/>
                <w:lang w:eastAsia="zh-CN"/>
              </w:rPr>
              <w:t xml:space="preserve">　</w:t>
            </w:r>
          </w:p>
        </w:tc>
        <w:tc>
          <w:tcPr>
            <w:tcW w:w="1341" w:type="dxa"/>
            <w:tcBorders>
              <w:top w:val="single" w:sz="6" w:space="0" w:color="000000"/>
              <w:left w:val="single" w:sz="6" w:space="0" w:color="000000"/>
              <w:bottom w:val="single" w:sz="6" w:space="0" w:color="000000"/>
              <w:right w:val="single" w:sz="6" w:space="0" w:color="000000"/>
            </w:tcBorders>
            <w:vAlign w:val="center"/>
          </w:tcPr>
          <w:p w:rsidR="00493087" w:rsidRDefault="00493087">
            <w:pPr>
              <w:rPr>
                <w:color w:val="000000"/>
                <w:sz w:val="18"/>
                <w:szCs w:val="18"/>
                <w:lang w:eastAsia="zh-CN"/>
              </w:rPr>
            </w:pPr>
            <w:r>
              <w:rPr>
                <w:rFonts w:hint="eastAsia"/>
                <w:color w:val="000000"/>
                <w:sz w:val="18"/>
                <w:szCs w:val="18"/>
                <w:lang w:eastAsia="zh-CN"/>
              </w:rPr>
              <w:t xml:space="preserve">　</w:t>
            </w:r>
          </w:p>
        </w:tc>
        <w:tc>
          <w:tcPr>
            <w:tcW w:w="2027" w:type="dxa"/>
            <w:tcBorders>
              <w:top w:val="single" w:sz="6" w:space="0" w:color="000000"/>
              <w:left w:val="single" w:sz="6" w:space="0" w:color="000000"/>
              <w:bottom w:val="single" w:sz="6" w:space="0" w:color="000000"/>
              <w:right w:val="single" w:sz="6" w:space="0" w:color="000000"/>
            </w:tcBorders>
            <w:vAlign w:val="center"/>
          </w:tcPr>
          <w:p w:rsidR="00493087" w:rsidRDefault="00493087">
            <w:pPr>
              <w:rPr>
                <w:color w:val="000000"/>
                <w:sz w:val="18"/>
                <w:szCs w:val="18"/>
                <w:lang w:eastAsia="zh-CN"/>
              </w:rPr>
            </w:pPr>
            <w:r>
              <w:rPr>
                <w:rFonts w:hint="eastAsia"/>
                <w:color w:val="000000"/>
                <w:sz w:val="18"/>
                <w:szCs w:val="18"/>
                <w:lang w:eastAsia="zh-CN"/>
              </w:rPr>
              <w:t xml:space="preserve">　</w:t>
            </w:r>
          </w:p>
        </w:tc>
        <w:tc>
          <w:tcPr>
            <w:tcW w:w="582" w:type="dxa"/>
            <w:tcBorders>
              <w:top w:val="single" w:sz="6" w:space="0" w:color="000000"/>
              <w:left w:val="single" w:sz="6" w:space="0" w:color="000000"/>
              <w:bottom w:val="single" w:sz="6" w:space="0" w:color="000000"/>
              <w:right w:val="single" w:sz="6" w:space="0" w:color="000000"/>
            </w:tcBorders>
            <w:vAlign w:val="center"/>
          </w:tcPr>
          <w:p w:rsidR="00493087" w:rsidRDefault="00493087">
            <w:pPr>
              <w:rPr>
                <w:color w:val="000000"/>
                <w:sz w:val="18"/>
                <w:szCs w:val="18"/>
                <w:lang w:eastAsia="zh-CN"/>
              </w:rPr>
            </w:pPr>
            <w:r>
              <w:rPr>
                <w:rFonts w:hint="eastAsia"/>
                <w:color w:val="000000"/>
                <w:sz w:val="18"/>
                <w:szCs w:val="18"/>
                <w:lang w:eastAsia="zh-CN"/>
              </w:rPr>
              <w:t xml:space="preserve">　</w:t>
            </w:r>
          </w:p>
        </w:tc>
        <w:tc>
          <w:tcPr>
            <w:tcW w:w="766" w:type="dxa"/>
            <w:tcBorders>
              <w:top w:val="single" w:sz="6" w:space="0" w:color="000000"/>
              <w:left w:val="single" w:sz="6" w:space="0" w:color="000000"/>
              <w:bottom w:val="single" w:sz="6" w:space="0" w:color="000000"/>
              <w:right w:val="single" w:sz="6" w:space="0" w:color="000000"/>
            </w:tcBorders>
            <w:vAlign w:val="center"/>
          </w:tcPr>
          <w:p w:rsidR="00493087" w:rsidRDefault="00493087">
            <w:pPr>
              <w:rPr>
                <w:color w:val="000000"/>
                <w:sz w:val="18"/>
                <w:szCs w:val="18"/>
              </w:rPr>
            </w:pPr>
            <w:r>
              <w:rPr>
                <w:rFonts w:hint="eastAsia"/>
                <w:color w:val="000000"/>
                <w:sz w:val="18"/>
                <w:szCs w:val="18"/>
              </w:rPr>
              <w:t xml:space="preserve">　</w:t>
            </w:r>
          </w:p>
        </w:tc>
        <w:tc>
          <w:tcPr>
            <w:tcW w:w="766" w:type="dxa"/>
            <w:tcBorders>
              <w:top w:val="single" w:sz="6" w:space="0" w:color="000000"/>
              <w:left w:val="single" w:sz="6" w:space="0" w:color="000000"/>
              <w:bottom w:val="single" w:sz="6" w:space="0" w:color="000000"/>
              <w:right w:val="single" w:sz="6" w:space="0" w:color="000000"/>
            </w:tcBorders>
            <w:vAlign w:val="center"/>
          </w:tcPr>
          <w:p w:rsidR="00493087" w:rsidRDefault="00493087">
            <w:pPr>
              <w:rPr>
                <w:color w:val="000000"/>
                <w:sz w:val="18"/>
                <w:szCs w:val="18"/>
              </w:rPr>
            </w:pPr>
            <w:r>
              <w:rPr>
                <w:rFonts w:hint="eastAsia"/>
                <w:color w:val="000000"/>
                <w:sz w:val="18"/>
                <w:szCs w:val="18"/>
              </w:rPr>
              <w:t xml:space="preserve">　</w:t>
            </w:r>
          </w:p>
        </w:tc>
        <w:tc>
          <w:tcPr>
            <w:tcW w:w="504" w:type="dxa"/>
            <w:tcBorders>
              <w:top w:val="single" w:sz="6" w:space="0" w:color="000000"/>
              <w:left w:val="single" w:sz="6" w:space="0" w:color="000000"/>
              <w:bottom w:val="single" w:sz="6" w:space="0" w:color="000000"/>
              <w:right w:val="single" w:sz="6" w:space="0" w:color="000000"/>
            </w:tcBorders>
            <w:vAlign w:val="center"/>
          </w:tcPr>
          <w:p w:rsidR="00493087" w:rsidRDefault="00493087">
            <w:pPr>
              <w:rPr>
                <w:color w:val="000000"/>
                <w:sz w:val="18"/>
                <w:szCs w:val="18"/>
              </w:rPr>
            </w:pPr>
            <w:r>
              <w:rPr>
                <w:rFonts w:hint="eastAsia"/>
                <w:color w:val="000000"/>
                <w:sz w:val="18"/>
                <w:szCs w:val="18"/>
              </w:rPr>
              <w:t xml:space="preserve">　</w:t>
            </w:r>
          </w:p>
        </w:tc>
        <w:tc>
          <w:tcPr>
            <w:tcW w:w="719" w:type="dxa"/>
            <w:tcBorders>
              <w:top w:val="single" w:sz="6" w:space="0" w:color="000000"/>
              <w:left w:val="single" w:sz="6" w:space="0" w:color="000000"/>
              <w:bottom w:val="single" w:sz="6" w:space="0" w:color="000000"/>
              <w:right w:val="single" w:sz="6" w:space="0" w:color="000000"/>
            </w:tcBorders>
          </w:tcPr>
          <w:p w:rsidR="00493087" w:rsidRDefault="00493087">
            <w:pPr>
              <w:pStyle w:val="TableParagraph"/>
              <w:rPr>
                <w:rFonts w:ascii="Times New Roman"/>
                <w:sz w:val="10"/>
              </w:rPr>
            </w:pPr>
          </w:p>
        </w:tc>
      </w:tr>
      <w:tr w:rsidR="00493087" w:rsidTr="007B7C6D">
        <w:trPr>
          <w:trHeight w:val="384"/>
        </w:trPr>
        <w:tc>
          <w:tcPr>
            <w:tcW w:w="1891" w:type="dxa"/>
            <w:vMerge w:val="restart"/>
            <w:tcBorders>
              <w:top w:val="single" w:sz="6" w:space="0" w:color="000000"/>
              <w:left w:val="single" w:sz="6" w:space="0" w:color="000000"/>
              <w:bottom w:val="single" w:sz="6" w:space="0" w:color="000000"/>
              <w:right w:val="single" w:sz="6" w:space="0" w:color="000000"/>
            </w:tcBorders>
            <w:vAlign w:val="center"/>
          </w:tcPr>
          <w:p w:rsidR="00493087" w:rsidRDefault="00493087">
            <w:pPr>
              <w:rPr>
                <w:color w:val="000000"/>
                <w:sz w:val="18"/>
                <w:szCs w:val="18"/>
                <w:lang w:eastAsia="zh-CN"/>
              </w:rPr>
            </w:pPr>
            <w:r>
              <w:rPr>
                <w:rFonts w:hint="eastAsia"/>
                <w:color w:val="000000"/>
                <w:sz w:val="18"/>
                <w:szCs w:val="18"/>
                <w:lang w:eastAsia="zh-CN"/>
              </w:rPr>
              <w:t>132001-开江县公共资源交易服务中心</w:t>
            </w:r>
          </w:p>
          <w:p w:rsidR="00493087" w:rsidRDefault="00493087">
            <w:pPr>
              <w:rPr>
                <w:color w:val="000000"/>
                <w:sz w:val="18"/>
                <w:szCs w:val="18"/>
                <w:lang w:eastAsia="zh-CN"/>
              </w:rPr>
            </w:pPr>
          </w:p>
        </w:tc>
        <w:tc>
          <w:tcPr>
            <w:tcW w:w="1017" w:type="dxa"/>
            <w:vMerge w:val="restart"/>
            <w:tcBorders>
              <w:top w:val="single" w:sz="6" w:space="0" w:color="000000"/>
              <w:left w:val="single" w:sz="6" w:space="0" w:color="000000"/>
              <w:bottom w:val="single" w:sz="6" w:space="0" w:color="000000"/>
              <w:right w:val="single" w:sz="6" w:space="0" w:color="000000"/>
            </w:tcBorders>
            <w:vAlign w:val="center"/>
          </w:tcPr>
          <w:p w:rsidR="00493087" w:rsidRDefault="00493087">
            <w:pPr>
              <w:rPr>
                <w:color w:val="000000"/>
                <w:sz w:val="18"/>
                <w:szCs w:val="18"/>
                <w:lang w:eastAsia="zh-CN"/>
              </w:rPr>
            </w:pPr>
            <w:r>
              <w:rPr>
                <w:rFonts w:hint="eastAsia"/>
                <w:color w:val="000000"/>
                <w:sz w:val="18"/>
                <w:szCs w:val="18"/>
                <w:lang w:eastAsia="zh-CN"/>
              </w:rPr>
              <w:t>定额公用经费(事业人员)</w:t>
            </w:r>
          </w:p>
        </w:tc>
        <w:tc>
          <w:tcPr>
            <w:tcW w:w="1304" w:type="dxa"/>
            <w:vMerge w:val="restart"/>
            <w:tcBorders>
              <w:top w:val="single" w:sz="6" w:space="0" w:color="000000"/>
              <w:left w:val="single" w:sz="6" w:space="0" w:color="000000"/>
              <w:bottom w:val="single" w:sz="6" w:space="0" w:color="000000"/>
              <w:right w:val="single" w:sz="6" w:space="0" w:color="000000"/>
            </w:tcBorders>
            <w:vAlign w:val="center"/>
          </w:tcPr>
          <w:p w:rsidR="00493087" w:rsidRDefault="00493087">
            <w:pPr>
              <w:jc w:val="right"/>
              <w:rPr>
                <w:color w:val="000000"/>
                <w:sz w:val="18"/>
                <w:szCs w:val="18"/>
              </w:rPr>
            </w:pPr>
            <w:r>
              <w:rPr>
                <w:rFonts w:hint="eastAsia"/>
                <w:color w:val="000000"/>
                <w:sz w:val="18"/>
                <w:szCs w:val="18"/>
              </w:rPr>
              <w:t>14.77</w:t>
            </w:r>
          </w:p>
        </w:tc>
        <w:tc>
          <w:tcPr>
            <w:tcW w:w="2597" w:type="dxa"/>
            <w:vMerge w:val="restart"/>
            <w:tcBorders>
              <w:top w:val="single" w:sz="6" w:space="0" w:color="000000"/>
              <w:left w:val="single" w:sz="6" w:space="0" w:color="000000"/>
              <w:bottom w:val="single" w:sz="6" w:space="0" w:color="000000"/>
              <w:right w:val="single" w:sz="6" w:space="0" w:color="000000"/>
            </w:tcBorders>
            <w:vAlign w:val="center"/>
          </w:tcPr>
          <w:p w:rsidR="00493087" w:rsidRDefault="00493087">
            <w:pPr>
              <w:rPr>
                <w:color w:val="000000"/>
                <w:sz w:val="18"/>
                <w:szCs w:val="18"/>
                <w:lang w:eastAsia="zh-CN"/>
              </w:rPr>
            </w:pPr>
            <w:r>
              <w:rPr>
                <w:rFonts w:hint="eastAsia"/>
                <w:color w:val="000000"/>
                <w:sz w:val="18"/>
                <w:szCs w:val="18"/>
                <w:lang w:eastAsia="zh-CN"/>
              </w:rPr>
              <w:t>提高预算编制质量，严格执行预算，保障单位日常运转。</w:t>
            </w:r>
          </w:p>
        </w:tc>
        <w:tc>
          <w:tcPr>
            <w:tcW w:w="1003" w:type="dxa"/>
            <w:tcBorders>
              <w:top w:val="single" w:sz="6" w:space="0" w:color="000000"/>
              <w:left w:val="single" w:sz="6" w:space="0" w:color="000000"/>
              <w:bottom w:val="single" w:sz="6" w:space="0" w:color="000000"/>
              <w:right w:val="single" w:sz="6" w:space="0" w:color="000000"/>
            </w:tcBorders>
            <w:vAlign w:val="center"/>
          </w:tcPr>
          <w:p w:rsidR="00493087" w:rsidRDefault="00493087">
            <w:pPr>
              <w:rPr>
                <w:color w:val="000000"/>
                <w:sz w:val="18"/>
                <w:szCs w:val="18"/>
                <w:lang w:eastAsia="zh-CN"/>
              </w:rPr>
            </w:pPr>
            <w:r>
              <w:rPr>
                <w:rFonts w:hint="eastAsia"/>
                <w:color w:val="000000"/>
                <w:sz w:val="18"/>
                <w:szCs w:val="18"/>
                <w:lang w:eastAsia="zh-CN"/>
              </w:rPr>
              <w:t>效益指标</w:t>
            </w:r>
          </w:p>
        </w:tc>
        <w:tc>
          <w:tcPr>
            <w:tcW w:w="1341" w:type="dxa"/>
            <w:tcBorders>
              <w:top w:val="single" w:sz="6" w:space="0" w:color="000000"/>
              <w:left w:val="single" w:sz="6" w:space="0" w:color="000000"/>
              <w:bottom w:val="single" w:sz="6" w:space="0" w:color="000000"/>
              <w:right w:val="single" w:sz="6" w:space="0" w:color="000000"/>
            </w:tcBorders>
            <w:vAlign w:val="center"/>
          </w:tcPr>
          <w:p w:rsidR="00493087" w:rsidRDefault="00493087">
            <w:pPr>
              <w:rPr>
                <w:color w:val="000000"/>
                <w:sz w:val="18"/>
                <w:szCs w:val="18"/>
                <w:lang w:eastAsia="zh-CN"/>
              </w:rPr>
            </w:pPr>
            <w:r>
              <w:rPr>
                <w:rFonts w:hint="eastAsia"/>
                <w:color w:val="000000"/>
                <w:sz w:val="18"/>
                <w:szCs w:val="18"/>
                <w:lang w:eastAsia="zh-CN"/>
              </w:rPr>
              <w:t>社会效益指标</w:t>
            </w:r>
          </w:p>
        </w:tc>
        <w:tc>
          <w:tcPr>
            <w:tcW w:w="2027" w:type="dxa"/>
            <w:tcBorders>
              <w:top w:val="single" w:sz="6" w:space="0" w:color="000000"/>
              <w:left w:val="single" w:sz="6" w:space="0" w:color="000000"/>
              <w:bottom w:val="single" w:sz="6" w:space="0" w:color="000000"/>
              <w:right w:val="single" w:sz="6" w:space="0" w:color="000000"/>
            </w:tcBorders>
            <w:vAlign w:val="center"/>
          </w:tcPr>
          <w:p w:rsidR="00493087" w:rsidRDefault="00493087">
            <w:pPr>
              <w:rPr>
                <w:color w:val="000000"/>
                <w:sz w:val="18"/>
                <w:szCs w:val="18"/>
                <w:lang w:eastAsia="zh-CN"/>
              </w:rPr>
            </w:pPr>
            <w:r>
              <w:rPr>
                <w:rFonts w:hint="eastAsia"/>
                <w:color w:val="000000"/>
                <w:sz w:val="18"/>
                <w:szCs w:val="18"/>
                <w:lang w:eastAsia="zh-CN"/>
              </w:rPr>
              <w:t>运转保障率</w:t>
            </w:r>
          </w:p>
        </w:tc>
        <w:tc>
          <w:tcPr>
            <w:tcW w:w="582" w:type="dxa"/>
            <w:tcBorders>
              <w:top w:val="single" w:sz="6" w:space="0" w:color="000000"/>
              <w:left w:val="single" w:sz="6" w:space="0" w:color="000000"/>
              <w:bottom w:val="single" w:sz="6" w:space="0" w:color="000000"/>
              <w:right w:val="single" w:sz="6" w:space="0" w:color="000000"/>
            </w:tcBorders>
            <w:vAlign w:val="center"/>
          </w:tcPr>
          <w:p w:rsidR="00493087" w:rsidRDefault="00493087">
            <w:pPr>
              <w:rPr>
                <w:color w:val="000000"/>
                <w:sz w:val="18"/>
                <w:szCs w:val="18"/>
                <w:lang w:eastAsia="zh-CN"/>
              </w:rPr>
            </w:pPr>
            <w:r>
              <w:rPr>
                <w:rFonts w:hint="eastAsia"/>
                <w:color w:val="000000"/>
                <w:sz w:val="18"/>
                <w:szCs w:val="18"/>
                <w:lang w:eastAsia="zh-CN"/>
              </w:rPr>
              <w:t>＝</w:t>
            </w:r>
          </w:p>
        </w:tc>
        <w:tc>
          <w:tcPr>
            <w:tcW w:w="766" w:type="dxa"/>
            <w:tcBorders>
              <w:top w:val="single" w:sz="6" w:space="0" w:color="000000"/>
              <w:left w:val="single" w:sz="6" w:space="0" w:color="000000"/>
              <w:bottom w:val="single" w:sz="6" w:space="0" w:color="000000"/>
              <w:right w:val="single" w:sz="6" w:space="0" w:color="000000"/>
            </w:tcBorders>
            <w:vAlign w:val="center"/>
          </w:tcPr>
          <w:p w:rsidR="00493087" w:rsidRDefault="00493087" w:rsidP="0019061C">
            <w:pPr>
              <w:ind w:firstLineChars="100" w:firstLine="180"/>
              <w:rPr>
                <w:color w:val="000000"/>
                <w:sz w:val="18"/>
                <w:szCs w:val="18"/>
              </w:rPr>
            </w:pPr>
            <w:r>
              <w:rPr>
                <w:rFonts w:hint="eastAsia"/>
                <w:color w:val="000000"/>
                <w:sz w:val="18"/>
                <w:szCs w:val="18"/>
              </w:rPr>
              <w:t>100</w:t>
            </w:r>
          </w:p>
        </w:tc>
        <w:tc>
          <w:tcPr>
            <w:tcW w:w="766" w:type="dxa"/>
            <w:tcBorders>
              <w:top w:val="single" w:sz="6" w:space="0" w:color="000000"/>
              <w:left w:val="single" w:sz="6" w:space="0" w:color="000000"/>
              <w:bottom w:val="single" w:sz="6" w:space="0" w:color="000000"/>
              <w:right w:val="single" w:sz="6" w:space="0" w:color="000000"/>
            </w:tcBorders>
            <w:vAlign w:val="center"/>
          </w:tcPr>
          <w:p w:rsidR="00493087" w:rsidRDefault="00493087" w:rsidP="0019061C">
            <w:pPr>
              <w:ind w:firstLineChars="200" w:firstLine="360"/>
              <w:rPr>
                <w:color w:val="000000"/>
                <w:sz w:val="18"/>
                <w:szCs w:val="18"/>
              </w:rPr>
            </w:pPr>
            <w:r>
              <w:rPr>
                <w:rFonts w:hint="eastAsia"/>
                <w:color w:val="000000"/>
                <w:sz w:val="18"/>
                <w:szCs w:val="18"/>
              </w:rPr>
              <w:t>%</w:t>
            </w:r>
          </w:p>
        </w:tc>
        <w:tc>
          <w:tcPr>
            <w:tcW w:w="504" w:type="dxa"/>
            <w:tcBorders>
              <w:top w:val="single" w:sz="6" w:space="0" w:color="000000"/>
              <w:left w:val="single" w:sz="6" w:space="0" w:color="000000"/>
              <w:bottom w:val="single" w:sz="6" w:space="0" w:color="000000"/>
              <w:right w:val="single" w:sz="6" w:space="0" w:color="000000"/>
            </w:tcBorders>
            <w:vAlign w:val="center"/>
          </w:tcPr>
          <w:p w:rsidR="00493087" w:rsidRDefault="00493087" w:rsidP="0019061C">
            <w:pPr>
              <w:ind w:firstLineChars="100" w:firstLine="180"/>
              <w:rPr>
                <w:color w:val="000000"/>
                <w:sz w:val="18"/>
                <w:szCs w:val="18"/>
              </w:rPr>
            </w:pPr>
            <w:r>
              <w:rPr>
                <w:rFonts w:hint="eastAsia"/>
                <w:color w:val="000000"/>
                <w:sz w:val="18"/>
                <w:szCs w:val="18"/>
              </w:rPr>
              <w:t>20</w:t>
            </w:r>
          </w:p>
        </w:tc>
        <w:tc>
          <w:tcPr>
            <w:tcW w:w="719" w:type="dxa"/>
            <w:tcBorders>
              <w:top w:val="single" w:sz="6" w:space="0" w:color="000000"/>
              <w:left w:val="single" w:sz="6" w:space="0" w:color="000000"/>
              <w:bottom w:val="single" w:sz="6" w:space="0" w:color="000000"/>
              <w:right w:val="single" w:sz="6" w:space="0" w:color="000000"/>
            </w:tcBorders>
          </w:tcPr>
          <w:p w:rsidR="00493087" w:rsidRDefault="00493087">
            <w:pPr>
              <w:pStyle w:val="TableParagraph"/>
              <w:spacing w:before="59"/>
              <w:ind w:left="33" w:right="11"/>
              <w:jc w:val="center"/>
              <w:rPr>
                <w:sz w:val="12"/>
              </w:rPr>
            </w:pPr>
          </w:p>
        </w:tc>
      </w:tr>
      <w:tr w:rsidR="00493087" w:rsidTr="007B7C6D">
        <w:trPr>
          <w:trHeight w:val="716"/>
        </w:trPr>
        <w:tc>
          <w:tcPr>
            <w:tcW w:w="1891" w:type="dxa"/>
            <w:vMerge/>
            <w:tcBorders>
              <w:top w:val="nil"/>
              <w:left w:val="single" w:sz="6" w:space="0" w:color="000000"/>
              <w:bottom w:val="single" w:sz="6" w:space="0" w:color="000000"/>
              <w:right w:val="single" w:sz="6" w:space="0" w:color="000000"/>
            </w:tcBorders>
            <w:vAlign w:val="center"/>
          </w:tcPr>
          <w:p w:rsidR="00493087" w:rsidRDefault="00493087">
            <w:pPr>
              <w:rPr>
                <w:sz w:val="2"/>
                <w:szCs w:val="2"/>
              </w:rPr>
            </w:pPr>
          </w:p>
        </w:tc>
        <w:tc>
          <w:tcPr>
            <w:tcW w:w="1017" w:type="dxa"/>
            <w:vMerge/>
            <w:tcBorders>
              <w:top w:val="nil"/>
              <w:left w:val="single" w:sz="6" w:space="0" w:color="000000"/>
              <w:bottom w:val="single" w:sz="6" w:space="0" w:color="000000"/>
              <w:right w:val="single" w:sz="6" w:space="0" w:color="000000"/>
            </w:tcBorders>
            <w:vAlign w:val="center"/>
          </w:tcPr>
          <w:p w:rsidR="00493087" w:rsidRDefault="00493087">
            <w:pPr>
              <w:rPr>
                <w:sz w:val="2"/>
                <w:szCs w:val="2"/>
              </w:rPr>
            </w:pPr>
          </w:p>
        </w:tc>
        <w:tc>
          <w:tcPr>
            <w:tcW w:w="1304" w:type="dxa"/>
            <w:vMerge/>
            <w:tcBorders>
              <w:top w:val="nil"/>
              <w:left w:val="single" w:sz="6" w:space="0" w:color="000000"/>
              <w:bottom w:val="single" w:sz="6" w:space="0" w:color="000000"/>
              <w:right w:val="single" w:sz="6" w:space="0" w:color="000000"/>
            </w:tcBorders>
            <w:vAlign w:val="center"/>
          </w:tcPr>
          <w:p w:rsidR="00493087" w:rsidRDefault="00493087">
            <w:pPr>
              <w:rPr>
                <w:sz w:val="2"/>
                <w:szCs w:val="2"/>
              </w:rPr>
            </w:pPr>
          </w:p>
        </w:tc>
        <w:tc>
          <w:tcPr>
            <w:tcW w:w="2597" w:type="dxa"/>
            <w:vMerge/>
            <w:tcBorders>
              <w:top w:val="nil"/>
              <w:left w:val="single" w:sz="6" w:space="0" w:color="000000"/>
              <w:bottom w:val="single" w:sz="6" w:space="0" w:color="000000"/>
              <w:right w:val="single" w:sz="6" w:space="0" w:color="000000"/>
            </w:tcBorders>
            <w:vAlign w:val="center"/>
          </w:tcPr>
          <w:p w:rsidR="00493087" w:rsidRDefault="00493087">
            <w:pPr>
              <w:rPr>
                <w:sz w:val="2"/>
                <w:szCs w:val="2"/>
              </w:rPr>
            </w:pPr>
          </w:p>
        </w:tc>
        <w:tc>
          <w:tcPr>
            <w:tcW w:w="1003" w:type="dxa"/>
            <w:tcBorders>
              <w:top w:val="single" w:sz="6" w:space="0" w:color="000000"/>
              <w:left w:val="single" w:sz="6" w:space="0" w:color="000000"/>
              <w:bottom w:val="single" w:sz="6" w:space="0" w:color="000000"/>
              <w:right w:val="single" w:sz="6" w:space="0" w:color="000000"/>
            </w:tcBorders>
            <w:vAlign w:val="center"/>
          </w:tcPr>
          <w:p w:rsidR="00493087" w:rsidRPr="0019061C" w:rsidRDefault="00493087" w:rsidP="0019061C">
            <w:pPr>
              <w:rPr>
                <w:color w:val="000000"/>
                <w:sz w:val="18"/>
                <w:szCs w:val="18"/>
                <w:lang w:eastAsia="zh-CN"/>
              </w:rPr>
            </w:pPr>
            <w:r>
              <w:rPr>
                <w:rFonts w:hint="eastAsia"/>
                <w:color w:val="000000"/>
                <w:sz w:val="18"/>
                <w:szCs w:val="18"/>
                <w:lang w:eastAsia="zh-CN"/>
              </w:rPr>
              <w:t>产出指标</w:t>
            </w:r>
          </w:p>
        </w:tc>
        <w:tc>
          <w:tcPr>
            <w:tcW w:w="1341" w:type="dxa"/>
            <w:tcBorders>
              <w:top w:val="single" w:sz="6" w:space="0" w:color="000000"/>
              <w:left w:val="single" w:sz="6" w:space="0" w:color="000000"/>
              <w:bottom w:val="single" w:sz="6" w:space="0" w:color="000000"/>
              <w:right w:val="single" w:sz="6" w:space="0" w:color="000000"/>
            </w:tcBorders>
            <w:vAlign w:val="center"/>
          </w:tcPr>
          <w:p w:rsidR="00493087" w:rsidRPr="0019061C" w:rsidRDefault="00493087" w:rsidP="0019061C">
            <w:pPr>
              <w:rPr>
                <w:color w:val="000000"/>
                <w:sz w:val="18"/>
                <w:szCs w:val="18"/>
                <w:lang w:eastAsia="zh-CN"/>
              </w:rPr>
            </w:pPr>
            <w:r>
              <w:rPr>
                <w:rFonts w:hint="eastAsia"/>
                <w:color w:val="000000"/>
                <w:sz w:val="18"/>
                <w:szCs w:val="18"/>
                <w:lang w:eastAsia="zh-CN"/>
              </w:rPr>
              <w:t>数量指标</w:t>
            </w:r>
          </w:p>
        </w:tc>
        <w:tc>
          <w:tcPr>
            <w:tcW w:w="2027" w:type="dxa"/>
            <w:tcBorders>
              <w:top w:val="single" w:sz="6" w:space="0" w:color="000000"/>
              <w:left w:val="single" w:sz="6" w:space="0" w:color="000000"/>
              <w:bottom w:val="single" w:sz="6" w:space="0" w:color="000000"/>
              <w:right w:val="single" w:sz="6" w:space="0" w:color="000000"/>
            </w:tcBorders>
            <w:vAlign w:val="center"/>
          </w:tcPr>
          <w:p w:rsidR="00493087" w:rsidRPr="0019061C" w:rsidRDefault="00493087" w:rsidP="0019061C">
            <w:pPr>
              <w:rPr>
                <w:color w:val="000000"/>
                <w:sz w:val="18"/>
                <w:szCs w:val="18"/>
                <w:lang w:eastAsia="zh-CN"/>
              </w:rPr>
            </w:pPr>
            <w:r>
              <w:rPr>
                <w:rFonts w:hint="eastAsia"/>
                <w:color w:val="000000"/>
                <w:sz w:val="18"/>
                <w:szCs w:val="18"/>
                <w:lang w:eastAsia="zh-CN"/>
              </w:rPr>
              <w:t>科目调整次数</w:t>
            </w:r>
          </w:p>
        </w:tc>
        <w:tc>
          <w:tcPr>
            <w:tcW w:w="582" w:type="dxa"/>
            <w:tcBorders>
              <w:top w:val="single" w:sz="6" w:space="0" w:color="000000"/>
              <w:left w:val="single" w:sz="6" w:space="0" w:color="000000"/>
              <w:bottom w:val="single" w:sz="6" w:space="0" w:color="000000"/>
              <w:right w:val="single" w:sz="6" w:space="0" w:color="000000"/>
            </w:tcBorders>
            <w:vAlign w:val="center"/>
          </w:tcPr>
          <w:p w:rsidR="00493087" w:rsidRPr="0019061C" w:rsidRDefault="00493087" w:rsidP="0019061C">
            <w:pPr>
              <w:rPr>
                <w:color w:val="000000"/>
                <w:sz w:val="18"/>
                <w:szCs w:val="18"/>
                <w:lang w:eastAsia="zh-CN"/>
              </w:rPr>
            </w:pPr>
            <w:r>
              <w:rPr>
                <w:rFonts w:hint="eastAsia"/>
                <w:color w:val="000000"/>
                <w:sz w:val="18"/>
                <w:szCs w:val="18"/>
                <w:lang w:eastAsia="zh-CN"/>
              </w:rPr>
              <w:t>≤</w:t>
            </w:r>
          </w:p>
        </w:tc>
        <w:tc>
          <w:tcPr>
            <w:tcW w:w="766" w:type="dxa"/>
            <w:tcBorders>
              <w:top w:val="single" w:sz="6" w:space="0" w:color="000000"/>
              <w:left w:val="single" w:sz="6" w:space="0" w:color="000000"/>
              <w:bottom w:val="single" w:sz="6" w:space="0" w:color="000000"/>
              <w:right w:val="single" w:sz="6" w:space="0" w:color="000000"/>
            </w:tcBorders>
            <w:vAlign w:val="center"/>
          </w:tcPr>
          <w:p w:rsidR="00493087" w:rsidRDefault="00493087">
            <w:pPr>
              <w:pStyle w:val="TableParagraph"/>
              <w:spacing w:line="152" w:lineRule="exact"/>
              <w:ind w:left="25"/>
              <w:jc w:val="center"/>
              <w:rPr>
                <w:sz w:val="12"/>
              </w:rPr>
            </w:pPr>
            <w:r>
              <w:rPr>
                <w:rFonts w:hint="eastAsia"/>
                <w:color w:val="000000"/>
                <w:sz w:val="18"/>
                <w:szCs w:val="18"/>
              </w:rPr>
              <w:t>5</w:t>
            </w:r>
          </w:p>
        </w:tc>
        <w:tc>
          <w:tcPr>
            <w:tcW w:w="766" w:type="dxa"/>
            <w:tcBorders>
              <w:top w:val="single" w:sz="6" w:space="0" w:color="000000"/>
              <w:left w:val="single" w:sz="6" w:space="0" w:color="000000"/>
              <w:bottom w:val="single" w:sz="6" w:space="0" w:color="000000"/>
              <w:right w:val="single" w:sz="6" w:space="0" w:color="000000"/>
            </w:tcBorders>
            <w:vAlign w:val="center"/>
          </w:tcPr>
          <w:p w:rsidR="00493087" w:rsidRDefault="00493087">
            <w:pPr>
              <w:pStyle w:val="TableParagraph"/>
              <w:spacing w:line="152" w:lineRule="exact"/>
              <w:ind w:left="25"/>
              <w:jc w:val="center"/>
              <w:rPr>
                <w:sz w:val="12"/>
              </w:rPr>
            </w:pPr>
            <w:r>
              <w:rPr>
                <w:rFonts w:hint="eastAsia"/>
                <w:color w:val="000000"/>
                <w:sz w:val="18"/>
                <w:szCs w:val="18"/>
              </w:rPr>
              <w:t>次</w:t>
            </w:r>
          </w:p>
        </w:tc>
        <w:tc>
          <w:tcPr>
            <w:tcW w:w="504" w:type="dxa"/>
            <w:tcBorders>
              <w:top w:val="single" w:sz="6" w:space="0" w:color="000000"/>
              <w:left w:val="single" w:sz="6" w:space="0" w:color="000000"/>
              <w:bottom w:val="single" w:sz="6" w:space="0" w:color="000000"/>
              <w:right w:val="single" w:sz="6" w:space="0" w:color="000000"/>
            </w:tcBorders>
            <w:vAlign w:val="center"/>
          </w:tcPr>
          <w:p w:rsidR="00493087" w:rsidRDefault="00493087">
            <w:pPr>
              <w:pStyle w:val="TableParagraph"/>
              <w:spacing w:line="152" w:lineRule="exact"/>
              <w:ind w:left="190"/>
              <w:rPr>
                <w:sz w:val="12"/>
              </w:rPr>
            </w:pPr>
            <w:r>
              <w:rPr>
                <w:rFonts w:hint="eastAsia"/>
                <w:color w:val="000000"/>
                <w:sz w:val="18"/>
                <w:szCs w:val="18"/>
              </w:rPr>
              <w:t>20</w:t>
            </w:r>
          </w:p>
        </w:tc>
        <w:tc>
          <w:tcPr>
            <w:tcW w:w="719" w:type="dxa"/>
            <w:tcBorders>
              <w:top w:val="single" w:sz="6" w:space="0" w:color="000000"/>
              <w:left w:val="single" w:sz="6" w:space="0" w:color="000000"/>
              <w:bottom w:val="single" w:sz="6" w:space="0" w:color="000000"/>
              <w:right w:val="single" w:sz="6" w:space="0" w:color="000000"/>
            </w:tcBorders>
          </w:tcPr>
          <w:p w:rsidR="00493087" w:rsidRDefault="00493087">
            <w:pPr>
              <w:pStyle w:val="TableParagraph"/>
              <w:spacing w:line="152" w:lineRule="exact"/>
              <w:ind w:left="33" w:right="11"/>
              <w:jc w:val="center"/>
              <w:rPr>
                <w:sz w:val="12"/>
              </w:rPr>
            </w:pPr>
          </w:p>
        </w:tc>
      </w:tr>
      <w:tr w:rsidR="00493087" w:rsidTr="007B7C6D">
        <w:trPr>
          <w:trHeight w:val="1055"/>
        </w:trPr>
        <w:tc>
          <w:tcPr>
            <w:tcW w:w="1891" w:type="dxa"/>
            <w:vMerge/>
            <w:tcBorders>
              <w:top w:val="nil"/>
              <w:left w:val="single" w:sz="6" w:space="0" w:color="000000"/>
              <w:bottom w:val="single" w:sz="6" w:space="0" w:color="000000"/>
              <w:right w:val="single" w:sz="6" w:space="0" w:color="000000"/>
            </w:tcBorders>
            <w:vAlign w:val="center"/>
          </w:tcPr>
          <w:p w:rsidR="00493087" w:rsidRDefault="00493087">
            <w:pPr>
              <w:rPr>
                <w:sz w:val="2"/>
                <w:szCs w:val="2"/>
              </w:rPr>
            </w:pPr>
          </w:p>
        </w:tc>
        <w:tc>
          <w:tcPr>
            <w:tcW w:w="1017" w:type="dxa"/>
            <w:vMerge/>
            <w:tcBorders>
              <w:top w:val="nil"/>
              <w:left w:val="single" w:sz="6" w:space="0" w:color="000000"/>
              <w:bottom w:val="single" w:sz="6" w:space="0" w:color="000000"/>
              <w:right w:val="single" w:sz="6" w:space="0" w:color="000000"/>
            </w:tcBorders>
            <w:vAlign w:val="center"/>
          </w:tcPr>
          <w:p w:rsidR="00493087" w:rsidRDefault="00493087">
            <w:pPr>
              <w:rPr>
                <w:sz w:val="2"/>
                <w:szCs w:val="2"/>
              </w:rPr>
            </w:pPr>
          </w:p>
        </w:tc>
        <w:tc>
          <w:tcPr>
            <w:tcW w:w="1304" w:type="dxa"/>
            <w:vMerge/>
            <w:tcBorders>
              <w:top w:val="nil"/>
              <w:left w:val="single" w:sz="6" w:space="0" w:color="000000"/>
              <w:bottom w:val="single" w:sz="6" w:space="0" w:color="000000"/>
              <w:right w:val="single" w:sz="6" w:space="0" w:color="000000"/>
            </w:tcBorders>
            <w:vAlign w:val="center"/>
          </w:tcPr>
          <w:p w:rsidR="00493087" w:rsidRDefault="00493087">
            <w:pPr>
              <w:rPr>
                <w:sz w:val="2"/>
                <w:szCs w:val="2"/>
              </w:rPr>
            </w:pPr>
          </w:p>
        </w:tc>
        <w:tc>
          <w:tcPr>
            <w:tcW w:w="2597" w:type="dxa"/>
            <w:vMerge/>
            <w:tcBorders>
              <w:top w:val="nil"/>
              <w:left w:val="single" w:sz="6" w:space="0" w:color="000000"/>
              <w:bottom w:val="single" w:sz="6" w:space="0" w:color="000000"/>
              <w:right w:val="single" w:sz="6" w:space="0" w:color="000000"/>
            </w:tcBorders>
            <w:vAlign w:val="center"/>
          </w:tcPr>
          <w:p w:rsidR="00493087" w:rsidRDefault="00493087">
            <w:pPr>
              <w:rPr>
                <w:sz w:val="2"/>
                <w:szCs w:val="2"/>
              </w:rPr>
            </w:pPr>
          </w:p>
        </w:tc>
        <w:tc>
          <w:tcPr>
            <w:tcW w:w="1003" w:type="dxa"/>
            <w:tcBorders>
              <w:top w:val="single" w:sz="6" w:space="0" w:color="000000"/>
              <w:left w:val="single" w:sz="6" w:space="0" w:color="000000"/>
              <w:bottom w:val="single" w:sz="6" w:space="0" w:color="000000"/>
              <w:right w:val="single" w:sz="6" w:space="0" w:color="000000"/>
            </w:tcBorders>
            <w:vAlign w:val="center"/>
          </w:tcPr>
          <w:p w:rsidR="00493087" w:rsidRPr="0019061C" w:rsidRDefault="00493087" w:rsidP="0019061C">
            <w:pPr>
              <w:rPr>
                <w:color w:val="000000"/>
                <w:sz w:val="18"/>
                <w:szCs w:val="18"/>
                <w:lang w:eastAsia="zh-CN"/>
              </w:rPr>
            </w:pPr>
            <w:r>
              <w:rPr>
                <w:rFonts w:hint="eastAsia"/>
                <w:color w:val="000000"/>
                <w:sz w:val="18"/>
                <w:szCs w:val="18"/>
                <w:lang w:eastAsia="zh-CN"/>
              </w:rPr>
              <w:t>效益指标</w:t>
            </w:r>
          </w:p>
        </w:tc>
        <w:tc>
          <w:tcPr>
            <w:tcW w:w="1341" w:type="dxa"/>
            <w:tcBorders>
              <w:top w:val="single" w:sz="6" w:space="0" w:color="000000"/>
              <w:left w:val="single" w:sz="6" w:space="0" w:color="000000"/>
              <w:bottom w:val="single" w:sz="6" w:space="0" w:color="000000"/>
              <w:right w:val="single" w:sz="6" w:space="0" w:color="000000"/>
            </w:tcBorders>
            <w:vAlign w:val="center"/>
          </w:tcPr>
          <w:p w:rsidR="00493087" w:rsidRPr="0019061C" w:rsidRDefault="00493087" w:rsidP="0019061C">
            <w:pPr>
              <w:rPr>
                <w:color w:val="000000"/>
                <w:sz w:val="18"/>
                <w:szCs w:val="18"/>
                <w:lang w:eastAsia="zh-CN"/>
              </w:rPr>
            </w:pPr>
            <w:r>
              <w:rPr>
                <w:rFonts w:hint="eastAsia"/>
                <w:color w:val="000000"/>
                <w:sz w:val="18"/>
                <w:szCs w:val="18"/>
                <w:lang w:eastAsia="zh-CN"/>
              </w:rPr>
              <w:t>经济效益指标</w:t>
            </w:r>
          </w:p>
        </w:tc>
        <w:tc>
          <w:tcPr>
            <w:tcW w:w="2027" w:type="dxa"/>
            <w:tcBorders>
              <w:top w:val="single" w:sz="6" w:space="0" w:color="000000"/>
              <w:left w:val="single" w:sz="6" w:space="0" w:color="000000"/>
              <w:bottom w:val="single" w:sz="6" w:space="0" w:color="000000"/>
              <w:right w:val="single" w:sz="6" w:space="0" w:color="000000"/>
            </w:tcBorders>
            <w:vAlign w:val="center"/>
          </w:tcPr>
          <w:p w:rsidR="00493087" w:rsidRPr="0019061C" w:rsidRDefault="00493087" w:rsidP="0019061C">
            <w:pPr>
              <w:rPr>
                <w:color w:val="000000"/>
                <w:sz w:val="18"/>
                <w:szCs w:val="18"/>
                <w:lang w:eastAsia="zh-CN"/>
              </w:rPr>
            </w:pPr>
            <w:r>
              <w:rPr>
                <w:rFonts w:hint="eastAsia"/>
                <w:color w:val="000000"/>
                <w:sz w:val="18"/>
                <w:szCs w:val="18"/>
                <w:lang w:eastAsia="zh-CN"/>
              </w:rPr>
              <w:t>“三公经费”控制率[计算方法为：（三</w:t>
            </w:r>
            <w:proofErr w:type="gramStart"/>
            <w:r>
              <w:rPr>
                <w:rFonts w:hint="eastAsia"/>
                <w:color w:val="000000"/>
                <w:sz w:val="18"/>
                <w:szCs w:val="18"/>
                <w:lang w:eastAsia="zh-CN"/>
              </w:rPr>
              <w:t>公经费</w:t>
            </w:r>
            <w:proofErr w:type="gramEnd"/>
            <w:r>
              <w:rPr>
                <w:rFonts w:hint="eastAsia"/>
                <w:color w:val="000000"/>
                <w:sz w:val="18"/>
                <w:szCs w:val="18"/>
                <w:lang w:eastAsia="zh-CN"/>
              </w:rPr>
              <w:t>实际支出数/预算安排数]×100%）</w:t>
            </w:r>
          </w:p>
        </w:tc>
        <w:tc>
          <w:tcPr>
            <w:tcW w:w="582" w:type="dxa"/>
            <w:tcBorders>
              <w:top w:val="single" w:sz="6" w:space="0" w:color="000000"/>
              <w:left w:val="single" w:sz="6" w:space="0" w:color="000000"/>
              <w:bottom w:val="single" w:sz="6" w:space="0" w:color="000000"/>
              <w:right w:val="single" w:sz="6" w:space="0" w:color="000000"/>
            </w:tcBorders>
            <w:vAlign w:val="center"/>
          </w:tcPr>
          <w:p w:rsidR="00493087" w:rsidRPr="0019061C" w:rsidRDefault="00493087" w:rsidP="0019061C">
            <w:pPr>
              <w:rPr>
                <w:color w:val="000000"/>
                <w:sz w:val="18"/>
                <w:szCs w:val="18"/>
                <w:lang w:eastAsia="zh-CN"/>
              </w:rPr>
            </w:pPr>
            <w:r>
              <w:rPr>
                <w:rFonts w:hint="eastAsia"/>
                <w:color w:val="000000"/>
                <w:sz w:val="18"/>
                <w:szCs w:val="18"/>
                <w:lang w:eastAsia="zh-CN"/>
              </w:rPr>
              <w:t>≤</w:t>
            </w:r>
          </w:p>
        </w:tc>
        <w:tc>
          <w:tcPr>
            <w:tcW w:w="766" w:type="dxa"/>
            <w:tcBorders>
              <w:top w:val="single" w:sz="6" w:space="0" w:color="000000"/>
              <w:left w:val="single" w:sz="6" w:space="0" w:color="000000"/>
              <w:bottom w:val="single" w:sz="6" w:space="0" w:color="000000"/>
              <w:right w:val="single" w:sz="6" w:space="0" w:color="000000"/>
            </w:tcBorders>
            <w:vAlign w:val="center"/>
          </w:tcPr>
          <w:p w:rsidR="00493087" w:rsidRDefault="00493087">
            <w:pPr>
              <w:pStyle w:val="TableParagraph"/>
              <w:spacing w:line="152" w:lineRule="exact"/>
              <w:ind w:left="56" w:right="32"/>
              <w:jc w:val="center"/>
              <w:rPr>
                <w:sz w:val="12"/>
              </w:rPr>
            </w:pPr>
            <w:r>
              <w:rPr>
                <w:rFonts w:hint="eastAsia"/>
                <w:color w:val="000000"/>
                <w:sz w:val="18"/>
                <w:szCs w:val="18"/>
              </w:rPr>
              <w:t>100</w:t>
            </w:r>
          </w:p>
        </w:tc>
        <w:tc>
          <w:tcPr>
            <w:tcW w:w="766" w:type="dxa"/>
            <w:tcBorders>
              <w:top w:val="single" w:sz="6" w:space="0" w:color="000000"/>
              <w:left w:val="single" w:sz="6" w:space="0" w:color="000000"/>
              <w:bottom w:val="single" w:sz="6" w:space="0" w:color="000000"/>
              <w:right w:val="single" w:sz="6" w:space="0" w:color="000000"/>
            </w:tcBorders>
            <w:vAlign w:val="center"/>
          </w:tcPr>
          <w:p w:rsidR="00493087" w:rsidRDefault="00493087">
            <w:pPr>
              <w:pStyle w:val="TableParagraph"/>
              <w:spacing w:line="152" w:lineRule="exact"/>
              <w:ind w:left="56" w:right="33"/>
              <w:jc w:val="center"/>
              <w:rPr>
                <w:sz w:val="12"/>
              </w:rPr>
            </w:pPr>
            <w:r>
              <w:rPr>
                <w:rFonts w:hint="eastAsia"/>
                <w:color w:val="000000"/>
                <w:sz w:val="18"/>
                <w:szCs w:val="18"/>
              </w:rPr>
              <w:t>%</w:t>
            </w:r>
          </w:p>
        </w:tc>
        <w:tc>
          <w:tcPr>
            <w:tcW w:w="504" w:type="dxa"/>
            <w:tcBorders>
              <w:top w:val="single" w:sz="6" w:space="0" w:color="000000"/>
              <w:left w:val="single" w:sz="6" w:space="0" w:color="000000"/>
              <w:bottom w:val="single" w:sz="6" w:space="0" w:color="000000"/>
              <w:right w:val="single" w:sz="6" w:space="0" w:color="000000"/>
            </w:tcBorders>
            <w:vAlign w:val="center"/>
          </w:tcPr>
          <w:p w:rsidR="00493087" w:rsidRDefault="00493087">
            <w:pPr>
              <w:pStyle w:val="TableParagraph"/>
              <w:spacing w:line="152" w:lineRule="exact"/>
              <w:ind w:left="190"/>
              <w:rPr>
                <w:sz w:val="12"/>
              </w:rPr>
            </w:pPr>
            <w:r>
              <w:rPr>
                <w:rFonts w:hint="eastAsia"/>
                <w:color w:val="000000"/>
                <w:sz w:val="18"/>
                <w:szCs w:val="18"/>
              </w:rPr>
              <w:t>20</w:t>
            </w:r>
          </w:p>
        </w:tc>
        <w:tc>
          <w:tcPr>
            <w:tcW w:w="719" w:type="dxa"/>
            <w:tcBorders>
              <w:top w:val="single" w:sz="6" w:space="0" w:color="000000"/>
              <w:left w:val="single" w:sz="6" w:space="0" w:color="000000"/>
              <w:bottom w:val="single" w:sz="6" w:space="0" w:color="000000"/>
              <w:right w:val="single" w:sz="6" w:space="0" w:color="000000"/>
            </w:tcBorders>
          </w:tcPr>
          <w:p w:rsidR="00493087" w:rsidRDefault="00493087">
            <w:pPr>
              <w:pStyle w:val="TableParagraph"/>
              <w:spacing w:line="152" w:lineRule="exact"/>
              <w:ind w:left="33" w:right="11"/>
              <w:jc w:val="center"/>
              <w:rPr>
                <w:sz w:val="12"/>
              </w:rPr>
            </w:pPr>
          </w:p>
        </w:tc>
      </w:tr>
      <w:tr w:rsidR="00493087" w:rsidTr="007B7C6D">
        <w:trPr>
          <w:trHeight w:val="975"/>
        </w:trPr>
        <w:tc>
          <w:tcPr>
            <w:tcW w:w="1891" w:type="dxa"/>
            <w:vMerge/>
            <w:tcBorders>
              <w:top w:val="nil"/>
              <w:left w:val="single" w:sz="6" w:space="0" w:color="000000"/>
              <w:bottom w:val="single" w:sz="6" w:space="0" w:color="000000"/>
              <w:right w:val="single" w:sz="6" w:space="0" w:color="000000"/>
            </w:tcBorders>
            <w:vAlign w:val="center"/>
          </w:tcPr>
          <w:p w:rsidR="00493087" w:rsidRDefault="00493087">
            <w:pPr>
              <w:rPr>
                <w:sz w:val="2"/>
                <w:szCs w:val="2"/>
              </w:rPr>
            </w:pPr>
          </w:p>
        </w:tc>
        <w:tc>
          <w:tcPr>
            <w:tcW w:w="1017" w:type="dxa"/>
            <w:vMerge/>
            <w:tcBorders>
              <w:top w:val="nil"/>
              <w:left w:val="single" w:sz="6" w:space="0" w:color="000000"/>
              <w:bottom w:val="single" w:sz="6" w:space="0" w:color="000000"/>
              <w:right w:val="single" w:sz="6" w:space="0" w:color="000000"/>
            </w:tcBorders>
            <w:vAlign w:val="center"/>
          </w:tcPr>
          <w:p w:rsidR="00493087" w:rsidRDefault="00493087">
            <w:pPr>
              <w:rPr>
                <w:sz w:val="2"/>
                <w:szCs w:val="2"/>
              </w:rPr>
            </w:pPr>
          </w:p>
        </w:tc>
        <w:tc>
          <w:tcPr>
            <w:tcW w:w="1304" w:type="dxa"/>
            <w:vMerge/>
            <w:tcBorders>
              <w:top w:val="nil"/>
              <w:left w:val="single" w:sz="6" w:space="0" w:color="000000"/>
              <w:bottom w:val="single" w:sz="6" w:space="0" w:color="000000"/>
              <w:right w:val="single" w:sz="6" w:space="0" w:color="000000"/>
            </w:tcBorders>
            <w:vAlign w:val="center"/>
          </w:tcPr>
          <w:p w:rsidR="00493087" w:rsidRDefault="00493087">
            <w:pPr>
              <w:rPr>
                <w:sz w:val="2"/>
                <w:szCs w:val="2"/>
              </w:rPr>
            </w:pPr>
          </w:p>
        </w:tc>
        <w:tc>
          <w:tcPr>
            <w:tcW w:w="2597" w:type="dxa"/>
            <w:vMerge/>
            <w:tcBorders>
              <w:top w:val="nil"/>
              <w:left w:val="single" w:sz="6" w:space="0" w:color="000000"/>
              <w:bottom w:val="single" w:sz="6" w:space="0" w:color="000000"/>
              <w:right w:val="single" w:sz="6" w:space="0" w:color="000000"/>
            </w:tcBorders>
            <w:vAlign w:val="center"/>
          </w:tcPr>
          <w:p w:rsidR="00493087" w:rsidRDefault="00493087">
            <w:pPr>
              <w:rPr>
                <w:sz w:val="2"/>
                <w:szCs w:val="2"/>
              </w:rPr>
            </w:pPr>
          </w:p>
        </w:tc>
        <w:tc>
          <w:tcPr>
            <w:tcW w:w="1003" w:type="dxa"/>
            <w:tcBorders>
              <w:top w:val="single" w:sz="6" w:space="0" w:color="000000"/>
              <w:left w:val="single" w:sz="6" w:space="0" w:color="000000"/>
              <w:bottom w:val="single" w:sz="6" w:space="0" w:color="000000"/>
              <w:right w:val="single" w:sz="6" w:space="0" w:color="000000"/>
            </w:tcBorders>
            <w:vAlign w:val="center"/>
          </w:tcPr>
          <w:p w:rsidR="00493087" w:rsidRPr="0019061C" w:rsidRDefault="00493087" w:rsidP="0019061C">
            <w:pPr>
              <w:rPr>
                <w:color w:val="000000"/>
                <w:sz w:val="18"/>
                <w:szCs w:val="18"/>
                <w:lang w:eastAsia="zh-CN"/>
              </w:rPr>
            </w:pPr>
            <w:r>
              <w:rPr>
                <w:rFonts w:hint="eastAsia"/>
                <w:color w:val="000000"/>
                <w:sz w:val="18"/>
                <w:szCs w:val="18"/>
                <w:lang w:eastAsia="zh-CN"/>
              </w:rPr>
              <w:t>产出指标</w:t>
            </w:r>
          </w:p>
        </w:tc>
        <w:tc>
          <w:tcPr>
            <w:tcW w:w="1341" w:type="dxa"/>
            <w:tcBorders>
              <w:top w:val="single" w:sz="6" w:space="0" w:color="000000"/>
              <w:left w:val="single" w:sz="6" w:space="0" w:color="000000"/>
              <w:bottom w:val="single" w:sz="6" w:space="0" w:color="000000"/>
              <w:right w:val="single" w:sz="6" w:space="0" w:color="000000"/>
            </w:tcBorders>
            <w:vAlign w:val="center"/>
          </w:tcPr>
          <w:p w:rsidR="00493087" w:rsidRPr="0019061C" w:rsidRDefault="00493087" w:rsidP="0019061C">
            <w:pPr>
              <w:rPr>
                <w:color w:val="000000"/>
                <w:sz w:val="18"/>
                <w:szCs w:val="18"/>
                <w:lang w:eastAsia="zh-CN"/>
              </w:rPr>
            </w:pPr>
            <w:r>
              <w:rPr>
                <w:rFonts w:hint="eastAsia"/>
                <w:color w:val="000000"/>
                <w:sz w:val="18"/>
                <w:szCs w:val="18"/>
                <w:lang w:eastAsia="zh-CN"/>
              </w:rPr>
              <w:t>质量指标</w:t>
            </w:r>
          </w:p>
        </w:tc>
        <w:tc>
          <w:tcPr>
            <w:tcW w:w="2027" w:type="dxa"/>
            <w:tcBorders>
              <w:top w:val="single" w:sz="6" w:space="0" w:color="000000"/>
              <w:left w:val="single" w:sz="6" w:space="0" w:color="000000"/>
              <w:bottom w:val="single" w:sz="6" w:space="0" w:color="000000"/>
              <w:right w:val="single" w:sz="6" w:space="0" w:color="000000"/>
            </w:tcBorders>
            <w:vAlign w:val="center"/>
          </w:tcPr>
          <w:p w:rsidR="00493087" w:rsidRPr="0019061C" w:rsidRDefault="00493087" w:rsidP="0019061C">
            <w:pPr>
              <w:rPr>
                <w:color w:val="000000"/>
                <w:sz w:val="18"/>
                <w:szCs w:val="18"/>
                <w:lang w:eastAsia="zh-CN"/>
              </w:rPr>
            </w:pPr>
            <w:r>
              <w:rPr>
                <w:rFonts w:hint="eastAsia"/>
                <w:color w:val="000000"/>
                <w:sz w:val="18"/>
                <w:szCs w:val="18"/>
                <w:lang w:eastAsia="zh-CN"/>
              </w:rPr>
              <w:t>预算编制准确率（计算方法为：∣（执行数-预算数）/预算数∣）</w:t>
            </w:r>
          </w:p>
        </w:tc>
        <w:tc>
          <w:tcPr>
            <w:tcW w:w="582" w:type="dxa"/>
            <w:tcBorders>
              <w:top w:val="single" w:sz="6" w:space="0" w:color="000000"/>
              <w:left w:val="single" w:sz="6" w:space="0" w:color="000000"/>
              <w:bottom w:val="single" w:sz="6" w:space="0" w:color="000000"/>
              <w:right w:val="single" w:sz="6" w:space="0" w:color="000000"/>
            </w:tcBorders>
            <w:vAlign w:val="center"/>
          </w:tcPr>
          <w:p w:rsidR="00493087" w:rsidRPr="0019061C" w:rsidRDefault="00493087" w:rsidP="0019061C">
            <w:pPr>
              <w:rPr>
                <w:color w:val="000000"/>
                <w:sz w:val="18"/>
                <w:szCs w:val="18"/>
                <w:lang w:eastAsia="zh-CN"/>
              </w:rPr>
            </w:pPr>
            <w:r>
              <w:rPr>
                <w:rFonts w:hint="eastAsia"/>
                <w:color w:val="000000"/>
                <w:sz w:val="18"/>
                <w:szCs w:val="18"/>
                <w:lang w:eastAsia="zh-CN"/>
              </w:rPr>
              <w:t>≤</w:t>
            </w:r>
          </w:p>
        </w:tc>
        <w:tc>
          <w:tcPr>
            <w:tcW w:w="766" w:type="dxa"/>
            <w:tcBorders>
              <w:top w:val="single" w:sz="6" w:space="0" w:color="000000"/>
              <w:left w:val="single" w:sz="6" w:space="0" w:color="000000"/>
              <w:bottom w:val="single" w:sz="6" w:space="0" w:color="000000"/>
              <w:right w:val="single" w:sz="6" w:space="0" w:color="000000"/>
            </w:tcBorders>
            <w:vAlign w:val="center"/>
          </w:tcPr>
          <w:p w:rsidR="00493087" w:rsidRDefault="00493087">
            <w:pPr>
              <w:pStyle w:val="TableParagraph"/>
              <w:spacing w:line="152" w:lineRule="exact"/>
              <w:ind w:left="56" w:right="32"/>
              <w:jc w:val="center"/>
              <w:rPr>
                <w:sz w:val="12"/>
              </w:rPr>
            </w:pPr>
            <w:r>
              <w:rPr>
                <w:rFonts w:hint="eastAsia"/>
                <w:color w:val="000000"/>
                <w:sz w:val="18"/>
                <w:szCs w:val="18"/>
              </w:rPr>
              <w:t>5</w:t>
            </w:r>
          </w:p>
        </w:tc>
        <w:tc>
          <w:tcPr>
            <w:tcW w:w="766" w:type="dxa"/>
            <w:tcBorders>
              <w:top w:val="single" w:sz="6" w:space="0" w:color="000000"/>
              <w:left w:val="single" w:sz="6" w:space="0" w:color="000000"/>
              <w:bottom w:val="single" w:sz="6" w:space="0" w:color="000000"/>
              <w:right w:val="single" w:sz="6" w:space="0" w:color="000000"/>
            </w:tcBorders>
            <w:vAlign w:val="center"/>
          </w:tcPr>
          <w:p w:rsidR="00493087" w:rsidRDefault="00493087">
            <w:pPr>
              <w:pStyle w:val="TableParagraph"/>
              <w:spacing w:line="152" w:lineRule="exact"/>
              <w:ind w:left="25"/>
              <w:jc w:val="center"/>
              <w:rPr>
                <w:sz w:val="12"/>
              </w:rPr>
            </w:pPr>
            <w:r>
              <w:rPr>
                <w:rFonts w:hint="eastAsia"/>
                <w:color w:val="000000"/>
                <w:sz w:val="18"/>
                <w:szCs w:val="18"/>
              </w:rPr>
              <w:t>%</w:t>
            </w:r>
          </w:p>
        </w:tc>
        <w:tc>
          <w:tcPr>
            <w:tcW w:w="504" w:type="dxa"/>
            <w:tcBorders>
              <w:top w:val="single" w:sz="6" w:space="0" w:color="000000"/>
              <w:left w:val="single" w:sz="6" w:space="0" w:color="000000"/>
              <w:bottom w:val="single" w:sz="6" w:space="0" w:color="000000"/>
              <w:right w:val="single" w:sz="6" w:space="0" w:color="000000"/>
            </w:tcBorders>
            <w:vAlign w:val="center"/>
          </w:tcPr>
          <w:p w:rsidR="00493087" w:rsidRDefault="00493087">
            <w:pPr>
              <w:pStyle w:val="TableParagraph"/>
              <w:spacing w:line="152" w:lineRule="exact"/>
              <w:ind w:left="190"/>
              <w:rPr>
                <w:sz w:val="12"/>
              </w:rPr>
            </w:pPr>
            <w:r>
              <w:rPr>
                <w:rFonts w:hint="eastAsia"/>
                <w:color w:val="000000"/>
                <w:sz w:val="18"/>
                <w:szCs w:val="18"/>
              </w:rPr>
              <w:t>30</w:t>
            </w:r>
          </w:p>
        </w:tc>
        <w:tc>
          <w:tcPr>
            <w:tcW w:w="719" w:type="dxa"/>
            <w:tcBorders>
              <w:top w:val="single" w:sz="6" w:space="0" w:color="000000"/>
              <w:left w:val="single" w:sz="6" w:space="0" w:color="000000"/>
              <w:bottom w:val="single" w:sz="6" w:space="0" w:color="000000"/>
              <w:right w:val="single" w:sz="6" w:space="0" w:color="000000"/>
            </w:tcBorders>
          </w:tcPr>
          <w:p w:rsidR="00493087" w:rsidRDefault="00493087">
            <w:pPr>
              <w:pStyle w:val="TableParagraph"/>
              <w:spacing w:line="152" w:lineRule="exact"/>
              <w:ind w:left="33" w:right="11"/>
              <w:jc w:val="center"/>
              <w:rPr>
                <w:sz w:val="12"/>
              </w:rPr>
            </w:pPr>
          </w:p>
        </w:tc>
      </w:tr>
      <w:tr w:rsidR="00493087" w:rsidTr="007B7C6D">
        <w:trPr>
          <w:trHeight w:val="613"/>
        </w:trPr>
        <w:tc>
          <w:tcPr>
            <w:tcW w:w="1891" w:type="dxa"/>
            <w:vMerge/>
            <w:tcBorders>
              <w:top w:val="nil"/>
              <w:left w:val="single" w:sz="6" w:space="0" w:color="000000"/>
              <w:bottom w:val="single" w:sz="6" w:space="0" w:color="000000"/>
              <w:right w:val="single" w:sz="6" w:space="0" w:color="000000"/>
            </w:tcBorders>
            <w:vAlign w:val="center"/>
          </w:tcPr>
          <w:p w:rsidR="00493087" w:rsidRDefault="00493087">
            <w:pPr>
              <w:rPr>
                <w:sz w:val="2"/>
                <w:szCs w:val="2"/>
              </w:rPr>
            </w:pPr>
          </w:p>
        </w:tc>
        <w:tc>
          <w:tcPr>
            <w:tcW w:w="1017" w:type="dxa"/>
            <w:vMerge w:val="restart"/>
            <w:tcBorders>
              <w:top w:val="single" w:sz="6" w:space="0" w:color="000000"/>
              <w:left w:val="single" w:sz="6" w:space="0" w:color="000000"/>
              <w:bottom w:val="single" w:sz="6" w:space="0" w:color="000000"/>
              <w:right w:val="single" w:sz="6" w:space="0" w:color="000000"/>
            </w:tcBorders>
            <w:vAlign w:val="center"/>
          </w:tcPr>
          <w:p w:rsidR="00493087" w:rsidRDefault="00493087">
            <w:pPr>
              <w:pStyle w:val="TableParagraph"/>
              <w:ind w:left="378"/>
              <w:rPr>
                <w:sz w:val="12"/>
                <w:lang w:eastAsia="zh-CN"/>
              </w:rPr>
            </w:pPr>
            <w:r>
              <w:rPr>
                <w:rFonts w:hint="eastAsia"/>
                <w:color w:val="000000"/>
                <w:sz w:val="18"/>
                <w:szCs w:val="18"/>
                <w:lang w:eastAsia="zh-CN"/>
              </w:rPr>
              <w:t>专项业务类——专项经费</w:t>
            </w:r>
          </w:p>
        </w:tc>
        <w:tc>
          <w:tcPr>
            <w:tcW w:w="1304" w:type="dxa"/>
            <w:vMerge w:val="restart"/>
            <w:tcBorders>
              <w:top w:val="single" w:sz="6" w:space="0" w:color="000000"/>
              <w:left w:val="single" w:sz="6" w:space="0" w:color="000000"/>
              <w:bottom w:val="single" w:sz="6" w:space="0" w:color="000000"/>
              <w:right w:val="single" w:sz="6" w:space="0" w:color="000000"/>
            </w:tcBorders>
            <w:vAlign w:val="center"/>
          </w:tcPr>
          <w:p w:rsidR="00493087" w:rsidRDefault="00493087">
            <w:pPr>
              <w:pStyle w:val="TableParagraph"/>
              <w:ind w:left="208"/>
              <w:rPr>
                <w:sz w:val="12"/>
              </w:rPr>
            </w:pPr>
            <w:r>
              <w:rPr>
                <w:rFonts w:hint="eastAsia"/>
                <w:color w:val="000000"/>
                <w:sz w:val="18"/>
                <w:szCs w:val="18"/>
              </w:rPr>
              <w:t>31.00</w:t>
            </w:r>
          </w:p>
        </w:tc>
        <w:tc>
          <w:tcPr>
            <w:tcW w:w="2597" w:type="dxa"/>
            <w:vMerge w:val="restart"/>
            <w:tcBorders>
              <w:top w:val="single" w:sz="6" w:space="0" w:color="000000"/>
              <w:left w:val="single" w:sz="6" w:space="0" w:color="000000"/>
              <w:bottom w:val="single" w:sz="6" w:space="0" w:color="000000"/>
              <w:right w:val="single" w:sz="6" w:space="0" w:color="000000"/>
            </w:tcBorders>
            <w:vAlign w:val="center"/>
          </w:tcPr>
          <w:p w:rsidR="00493087" w:rsidRDefault="00493087">
            <w:pPr>
              <w:pStyle w:val="TableParagraph"/>
              <w:spacing w:line="242" w:lineRule="auto"/>
              <w:ind w:left="28" w:right="3" w:hanging="22"/>
              <w:jc w:val="center"/>
              <w:rPr>
                <w:sz w:val="12"/>
                <w:lang w:eastAsia="zh-CN"/>
              </w:rPr>
            </w:pPr>
            <w:r>
              <w:rPr>
                <w:rFonts w:hint="eastAsia"/>
                <w:color w:val="000000"/>
                <w:sz w:val="18"/>
                <w:szCs w:val="18"/>
                <w:lang w:eastAsia="zh-CN"/>
              </w:rPr>
              <w:t>开展</w:t>
            </w:r>
            <w:proofErr w:type="gramStart"/>
            <w:r>
              <w:rPr>
                <w:rFonts w:hint="eastAsia"/>
                <w:color w:val="000000"/>
                <w:sz w:val="18"/>
                <w:szCs w:val="18"/>
                <w:lang w:eastAsia="zh-CN"/>
              </w:rPr>
              <w:t>国土国</w:t>
            </w:r>
            <w:proofErr w:type="gramEnd"/>
            <w:r>
              <w:rPr>
                <w:rFonts w:hint="eastAsia"/>
                <w:color w:val="000000"/>
                <w:sz w:val="18"/>
                <w:szCs w:val="18"/>
                <w:lang w:eastAsia="zh-CN"/>
              </w:rPr>
              <w:t>资出让及农村产权交易、政府采购、组织专家开展评审工作，才能保障公共资源交易的公平公正。</w:t>
            </w:r>
          </w:p>
        </w:tc>
        <w:tc>
          <w:tcPr>
            <w:tcW w:w="1003" w:type="dxa"/>
            <w:tcBorders>
              <w:top w:val="single" w:sz="6" w:space="0" w:color="000000"/>
              <w:left w:val="single" w:sz="6" w:space="0" w:color="000000"/>
              <w:bottom w:val="single" w:sz="6" w:space="0" w:color="000000"/>
              <w:right w:val="single" w:sz="6" w:space="0" w:color="000000"/>
            </w:tcBorders>
            <w:vAlign w:val="center"/>
          </w:tcPr>
          <w:p w:rsidR="00493087" w:rsidRPr="0019061C" w:rsidRDefault="00493087" w:rsidP="0019061C">
            <w:pPr>
              <w:rPr>
                <w:color w:val="000000"/>
                <w:sz w:val="18"/>
                <w:szCs w:val="18"/>
                <w:lang w:eastAsia="zh-CN"/>
              </w:rPr>
            </w:pPr>
            <w:r>
              <w:rPr>
                <w:rFonts w:hint="eastAsia"/>
                <w:color w:val="000000"/>
                <w:sz w:val="18"/>
                <w:szCs w:val="18"/>
                <w:lang w:eastAsia="zh-CN"/>
              </w:rPr>
              <w:t>产出指标</w:t>
            </w:r>
          </w:p>
        </w:tc>
        <w:tc>
          <w:tcPr>
            <w:tcW w:w="1341" w:type="dxa"/>
            <w:tcBorders>
              <w:top w:val="single" w:sz="6" w:space="0" w:color="000000"/>
              <w:left w:val="single" w:sz="6" w:space="0" w:color="000000"/>
              <w:bottom w:val="single" w:sz="6" w:space="0" w:color="000000"/>
              <w:right w:val="single" w:sz="6" w:space="0" w:color="000000"/>
            </w:tcBorders>
            <w:vAlign w:val="center"/>
          </w:tcPr>
          <w:p w:rsidR="00493087" w:rsidRPr="0019061C" w:rsidRDefault="00493087" w:rsidP="0019061C">
            <w:pPr>
              <w:rPr>
                <w:color w:val="000000"/>
                <w:sz w:val="18"/>
                <w:szCs w:val="18"/>
                <w:lang w:eastAsia="zh-CN"/>
              </w:rPr>
            </w:pPr>
            <w:r>
              <w:rPr>
                <w:rFonts w:hint="eastAsia"/>
                <w:color w:val="000000"/>
                <w:sz w:val="18"/>
                <w:szCs w:val="18"/>
                <w:lang w:eastAsia="zh-CN"/>
              </w:rPr>
              <w:t>时效指标</w:t>
            </w:r>
          </w:p>
        </w:tc>
        <w:tc>
          <w:tcPr>
            <w:tcW w:w="2027" w:type="dxa"/>
            <w:tcBorders>
              <w:top w:val="single" w:sz="6" w:space="0" w:color="000000"/>
              <w:left w:val="single" w:sz="6" w:space="0" w:color="000000"/>
              <w:bottom w:val="single" w:sz="6" w:space="0" w:color="000000"/>
              <w:right w:val="single" w:sz="6" w:space="0" w:color="000000"/>
            </w:tcBorders>
            <w:vAlign w:val="center"/>
          </w:tcPr>
          <w:p w:rsidR="00493087" w:rsidRPr="0019061C" w:rsidRDefault="00493087" w:rsidP="0019061C">
            <w:pPr>
              <w:rPr>
                <w:color w:val="000000"/>
                <w:sz w:val="18"/>
                <w:szCs w:val="18"/>
                <w:lang w:eastAsia="zh-CN"/>
              </w:rPr>
            </w:pPr>
            <w:r>
              <w:rPr>
                <w:rFonts w:hint="eastAsia"/>
                <w:color w:val="000000"/>
                <w:sz w:val="18"/>
                <w:szCs w:val="18"/>
                <w:lang w:eastAsia="zh-CN"/>
              </w:rPr>
              <w:t>完成时间</w:t>
            </w:r>
          </w:p>
        </w:tc>
        <w:tc>
          <w:tcPr>
            <w:tcW w:w="582" w:type="dxa"/>
            <w:tcBorders>
              <w:top w:val="single" w:sz="6" w:space="0" w:color="000000"/>
              <w:left w:val="single" w:sz="6" w:space="0" w:color="000000"/>
              <w:bottom w:val="single" w:sz="6" w:space="0" w:color="000000"/>
              <w:right w:val="single" w:sz="6" w:space="0" w:color="000000"/>
            </w:tcBorders>
            <w:vAlign w:val="center"/>
          </w:tcPr>
          <w:p w:rsidR="00493087" w:rsidRPr="0019061C" w:rsidRDefault="00493087" w:rsidP="0019061C">
            <w:pPr>
              <w:rPr>
                <w:color w:val="000000"/>
                <w:sz w:val="18"/>
                <w:szCs w:val="18"/>
                <w:lang w:eastAsia="zh-CN"/>
              </w:rPr>
            </w:pPr>
            <w:r>
              <w:rPr>
                <w:rFonts w:hint="eastAsia"/>
                <w:color w:val="000000"/>
                <w:sz w:val="18"/>
                <w:szCs w:val="18"/>
                <w:lang w:eastAsia="zh-CN"/>
              </w:rPr>
              <w:t>≤</w:t>
            </w:r>
          </w:p>
        </w:tc>
        <w:tc>
          <w:tcPr>
            <w:tcW w:w="766" w:type="dxa"/>
            <w:tcBorders>
              <w:top w:val="single" w:sz="6" w:space="0" w:color="000000"/>
              <w:left w:val="single" w:sz="6" w:space="0" w:color="000000"/>
              <w:bottom w:val="single" w:sz="6" w:space="0" w:color="000000"/>
              <w:right w:val="single" w:sz="6" w:space="0" w:color="000000"/>
            </w:tcBorders>
            <w:vAlign w:val="center"/>
          </w:tcPr>
          <w:p w:rsidR="00493087" w:rsidRDefault="008E5118">
            <w:pPr>
              <w:pStyle w:val="TableParagraph"/>
              <w:spacing w:line="152" w:lineRule="exact"/>
              <w:ind w:left="56" w:right="32"/>
              <w:jc w:val="center"/>
              <w:rPr>
                <w:sz w:val="12"/>
                <w:lang w:eastAsia="zh-CN"/>
              </w:rPr>
            </w:pPr>
            <w:r>
              <w:rPr>
                <w:rFonts w:hint="eastAsia"/>
                <w:color w:val="000000"/>
                <w:sz w:val="18"/>
                <w:szCs w:val="18"/>
              </w:rPr>
              <w:t>202</w:t>
            </w:r>
            <w:r>
              <w:rPr>
                <w:rFonts w:hint="eastAsia"/>
                <w:color w:val="000000"/>
                <w:sz w:val="18"/>
                <w:szCs w:val="18"/>
                <w:lang w:eastAsia="zh-CN"/>
              </w:rPr>
              <w:t>5</w:t>
            </w:r>
          </w:p>
        </w:tc>
        <w:tc>
          <w:tcPr>
            <w:tcW w:w="766" w:type="dxa"/>
            <w:tcBorders>
              <w:top w:val="single" w:sz="6" w:space="0" w:color="000000"/>
              <w:left w:val="single" w:sz="6" w:space="0" w:color="000000"/>
              <w:bottom w:val="single" w:sz="6" w:space="0" w:color="000000"/>
              <w:right w:val="single" w:sz="6" w:space="0" w:color="000000"/>
            </w:tcBorders>
            <w:vAlign w:val="center"/>
          </w:tcPr>
          <w:p w:rsidR="00493087" w:rsidRDefault="00493087">
            <w:pPr>
              <w:pStyle w:val="TableParagraph"/>
              <w:spacing w:line="152" w:lineRule="exact"/>
              <w:ind w:left="25"/>
              <w:jc w:val="center"/>
              <w:rPr>
                <w:sz w:val="12"/>
              </w:rPr>
            </w:pPr>
            <w:r>
              <w:rPr>
                <w:rFonts w:hint="eastAsia"/>
                <w:color w:val="000000"/>
                <w:sz w:val="18"/>
                <w:szCs w:val="18"/>
              </w:rPr>
              <w:t>年</w:t>
            </w:r>
          </w:p>
        </w:tc>
        <w:tc>
          <w:tcPr>
            <w:tcW w:w="504" w:type="dxa"/>
            <w:tcBorders>
              <w:top w:val="single" w:sz="6" w:space="0" w:color="000000"/>
              <w:left w:val="single" w:sz="6" w:space="0" w:color="000000"/>
              <w:bottom w:val="single" w:sz="6" w:space="0" w:color="000000"/>
              <w:right w:val="single" w:sz="6" w:space="0" w:color="000000"/>
            </w:tcBorders>
            <w:vAlign w:val="center"/>
          </w:tcPr>
          <w:p w:rsidR="00493087" w:rsidRDefault="00493087">
            <w:pPr>
              <w:pStyle w:val="TableParagraph"/>
              <w:spacing w:line="152" w:lineRule="exact"/>
              <w:ind w:left="190"/>
              <w:rPr>
                <w:sz w:val="12"/>
              </w:rPr>
            </w:pPr>
            <w:r>
              <w:rPr>
                <w:rFonts w:hint="eastAsia"/>
                <w:color w:val="000000"/>
                <w:sz w:val="18"/>
                <w:szCs w:val="18"/>
              </w:rPr>
              <w:t>10</w:t>
            </w:r>
          </w:p>
        </w:tc>
        <w:tc>
          <w:tcPr>
            <w:tcW w:w="719" w:type="dxa"/>
            <w:tcBorders>
              <w:top w:val="single" w:sz="6" w:space="0" w:color="000000"/>
              <w:left w:val="single" w:sz="6" w:space="0" w:color="000000"/>
              <w:bottom w:val="single" w:sz="6" w:space="0" w:color="000000"/>
              <w:right w:val="single" w:sz="6" w:space="0" w:color="000000"/>
            </w:tcBorders>
          </w:tcPr>
          <w:p w:rsidR="00493087" w:rsidRDefault="00493087">
            <w:pPr>
              <w:pStyle w:val="TableParagraph"/>
              <w:spacing w:line="152" w:lineRule="exact"/>
              <w:ind w:left="33" w:right="11"/>
              <w:jc w:val="center"/>
              <w:rPr>
                <w:sz w:val="12"/>
              </w:rPr>
            </w:pPr>
          </w:p>
        </w:tc>
      </w:tr>
      <w:tr w:rsidR="00493087" w:rsidTr="007B7C6D">
        <w:trPr>
          <w:trHeight w:val="693"/>
        </w:trPr>
        <w:tc>
          <w:tcPr>
            <w:tcW w:w="1891" w:type="dxa"/>
            <w:vMerge/>
            <w:tcBorders>
              <w:top w:val="nil"/>
              <w:left w:val="single" w:sz="6" w:space="0" w:color="000000"/>
              <w:bottom w:val="single" w:sz="6" w:space="0" w:color="000000"/>
              <w:right w:val="single" w:sz="6" w:space="0" w:color="000000"/>
            </w:tcBorders>
            <w:vAlign w:val="center"/>
          </w:tcPr>
          <w:p w:rsidR="00493087" w:rsidRDefault="00493087">
            <w:pPr>
              <w:rPr>
                <w:sz w:val="2"/>
                <w:szCs w:val="2"/>
              </w:rPr>
            </w:pPr>
          </w:p>
        </w:tc>
        <w:tc>
          <w:tcPr>
            <w:tcW w:w="1017" w:type="dxa"/>
            <w:vMerge/>
            <w:tcBorders>
              <w:top w:val="nil"/>
              <w:left w:val="single" w:sz="6" w:space="0" w:color="000000"/>
              <w:bottom w:val="single" w:sz="6" w:space="0" w:color="000000"/>
              <w:right w:val="single" w:sz="6" w:space="0" w:color="000000"/>
            </w:tcBorders>
            <w:vAlign w:val="center"/>
          </w:tcPr>
          <w:p w:rsidR="00493087" w:rsidRDefault="00493087">
            <w:pPr>
              <w:rPr>
                <w:sz w:val="2"/>
                <w:szCs w:val="2"/>
              </w:rPr>
            </w:pPr>
          </w:p>
        </w:tc>
        <w:tc>
          <w:tcPr>
            <w:tcW w:w="1304" w:type="dxa"/>
            <w:vMerge/>
            <w:tcBorders>
              <w:top w:val="nil"/>
              <w:left w:val="single" w:sz="6" w:space="0" w:color="000000"/>
              <w:bottom w:val="single" w:sz="6" w:space="0" w:color="000000"/>
              <w:right w:val="single" w:sz="6" w:space="0" w:color="000000"/>
            </w:tcBorders>
            <w:vAlign w:val="center"/>
          </w:tcPr>
          <w:p w:rsidR="00493087" w:rsidRDefault="00493087">
            <w:pPr>
              <w:rPr>
                <w:sz w:val="2"/>
                <w:szCs w:val="2"/>
              </w:rPr>
            </w:pPr>
          </w:p>
        </w:tc>
        <w:tc>
          <w:tcPr>
            <w:tcW w:w="2597" w:type="dxa"/>
            <w:vMerge/>
            <w:tcBorders>
              <w:top w:val="nil"/>
              <w:left w:val="single" w:sz="6" w:space="0" w:color="000000"/>
              <w:bottom w:val="single" w:sz="6" w:space="0" w:color="000000"/>
              <w:right w:val="single" w:sz="6" w:space="0" w:color="000000"/>
            </w:tcBorders>
            <w:vAlign w:val="center"/>
          </w:tcPr>
          <w:p w:rsidR="00493087" w:rsidRDefault="00493087">
            <w:pPr>
              <w:rPr>
                <w:sz w:val="2"/>
                <w:szCs w:val="2"/>
              </w:rPr>
            </w:pPr>
          </w:p>
        </w:tc>
        <w:tc>
          <w:tcPr>
            <w:tcW w:w="1003" w:type="dxa"/>
            <w:tcBorders>
              <w:top w:val="single" w:sz="6" w:space="0" w:color="000000"/>
              <w:left w:val="single" w:sz="6" w:space="0" w:color="000000"/>
              <w:bottom w:val="single" w:sz="6" w:space="0" w:color="000000"/>
              <w:right w:val="single" w:sz="6" w:space="0" w:color="000000"/>
            </w:tcBorders>
            <w:vAlign w:val="center"/>
          </w:tcPr>
          <w:p w:rsidR="00493087" w:rsidRPr="0019061C" w:rsidRDefault="00493087" w:rsidP="0019061C">
            <w:pPr>
              <w:rPr>
                <w:color w:val="000000"/>
                <w:sz w:val="18"/>
                <w:szCs w:val="18"/>
                <w:lang w:eastAsia="zh-CN"/>
              </w:rPr>
            </w:pPr>
            <w:r>
              <w:rPr>
                <w:rFonts w:hint="eastAsia"/>
                <w:color w:val="000000"/>
                <w:sz w:val="18"/>
                <w:szCs w:val="18"/>
                <w:lang w:eastAsia="zh-CN"/>
              </w:rPr>
              <w:t>产出指标</w:t>
            </w:r>
          </w:p>
        </w:tc>
        <w:tc>
          <w:tcPr>
            <w:tcW w:w="1341" w:type="dxa"/>
            <w:tcBorders>
              <w:top w:val="single" w:sz="6" w:space="0" w:color="000000"/>
              <w:left w:val="single" w:sz="6" w:space="0" w:color="000000"/>
              <w:bottom w:val="single" w:sz="6" w:space="0" w:color="000000"/>
              <w:right w:val="single" w:sz="6" w:space="0" w:color="000000"/>
            </w:tcBorders>
            <w:vAlign w:val="center"/>
          </w:tcPr>
          <w:p w:rsidR="00493087" w:rsidRPr="0019061C" w:rsidRDefault="00493087" w:rsidP="0019061C">
            <w:pPr>
              <w:rPr>
                <w:color w:val="000000"/>
                <w:sz w:val="18"/>
                <w:szCs w:val="18"/>
                <w:lang w:eastAsia="zh-CN"/>
              </w:rPr>
            </w:pPr>
            <w:r>
              <w:rPr>
                <w:rFonts w:hint="eastAsia"/>
                <w:color w:val="000000"/>
                <w:sz w:val="18"/>
                <w:szCs w:val="18"/>
                <w:lang w:eastAsia="zh-CN"/>
              </w:rPr>
              <w:t>数量指标</w:t>
            </w:r>
          </w:p>
        </w:tc>
        <w:tc>
          <w:tcPr>
            <w:tcW w:w="2027" w:type="dxa"/>
            <w:tcBorders>
              <w:top w:val="single" w:sz="6" w:space="0" w:color="000000"/>
              <w:left w:val="single" w:sz="6" w:space="0" w:color="000000"/>
              <w:bottom w:val="single" w:sz="6" w:space="0" w:color="000000"/>
              <w:right w:val="single" w:sz="6" w:space="0" w:color="000000"/>
            </w:tcBorders>
            <w:vAlign w:val="center"/>
          </w:tcPr>
          <w:p w:rsidR="00493087" w:rsidRPr="0019061C" w:rsidRDefault="00493087" w:rsidP="0019061C">
            <w:pPr>
              <w:rPr>
                <w:color w:val="000000"/>
                <w:sz w:val="18"/>
                <w:szCs w:val="18"/>
                <w:lang w:eastAsia="zh-CN"/>
              </w:rPr>
            </w:pPr>
            <w:r>
              <w:rPr>
                <w:rFonts w:hint="eastAsia"/>
                <w:color w:val="000000"/>
                <w:sz w:val="18"/>
                <w:szCs w:val="18"/>
                <w:lang w:eastAsia="zh-CN"/>
              </w:rPr>
              <w:t>专家评审完成率</w:t>
            </w:r>
          </w:p>
        </w:tc>
        <w:tc>
          <w:tcPr>
            <w:tcW w:w="582" w:type="dxa"/>
            <w:tcBorders>
              <w:top w:val="single" w:sz="6" w:space="0" w:color="000000"/>
              <w:left w:val="single" w:sz="6" w:space="0" w:color="000000"/>
              <w:bottom w:val="single" w:sz="6" w:space="0" w:color="000000"/>
              <w:right w:val="single" w:sz="6" w:space="0" w:color="000000"/>
            </w:tcBorders>
            <w:vAlign w:val="center"/>
          </w:tcPr>
          <w:p w:rsidR="00493087" w:rsidRPr="0019061C" w:rsidRDefault="00493087" w:rsidP="0019061C">
            <w:pPr>
              <w:rPr>
                <w:color w:val="000000"/>
                <w:sz w:val="18"/>
                <w:szCs w:val="18"/>
                <w:lang w:eastAsia="zh-CN"/>
              </w:rPr>
            </w:pPr>
            <w:r>
              <w:rPr>
                <w:rFonts w:hint="eastAsia"/>
                <w:color w:val="000000"/>
                <w:sz w:val="18"/>
                <w:szCs w:val="18"/>
                <w:lang w:eastAsia="zh-CN"/>
              </w:rPr>
              <w:t>≥</w:t>
            </w:r>
          </w:p>
        </w:tc>
        <w:tc>
          <w:tcPr>
            <w:tcW w:w="766" w:type="dxa"/>
            <w:tcBorders>
              <w:top w:val="single" w:sz="6" w:space="0" w:color="000000"/>
              <w:left w:val="single" w:sz="6" w:space="0" w:color="000000"/>
              <w:bottom w:val="single" w:sz="6" w:space="0" w:color="000000"/>
              <w:right w:val="single" w:sz="6" w:space="0" w:color="000000"/>
            </w:tcBorders>
            <w:vAlign w:val="center"/>
          </w:tcPr>
          <w:p w:rsidR="00493087" w:rsidRDefault="00493087">
            <w:pPr>
              <w:pStyle w:val="TableParagraph"/>
              <w:ind w:left="56" w:right="32"/>
              <w:jc w:val="center"/>
              <w:rPr>
                <w:sz w:val="12"/>
              </w:rPr>
            </w:pPr>
            <w:r>
              <w:rPr>
                <w:rFonts w:hint="eastAsia"/>
                <w:color w:val="000000"/>
                <w:sz w:val="18"/>
                <w:szCs w:val="18"/>
              </w:rPr>
              <w:t>95</w:t>
            </w:r>
          </w:p>
        </w:tc>
        <w:tc>
          <w:tcPr>
            <w:tcW w:w="766" w:type="dxa"/>
            <w:tcBorders>
              <w:top w:val="single" w:sz="6" w:space="0" w:color="000000"/>
              <w:left w:val="single" w:sz="6" w:space="0" w:color="000000"/>
              <w:bottom w:val="single" w:sz="6" w:space="0" w:color="000000"/>
              <w:right w:val="single" w:sz="6" w:space="0" w:color="000000"/>
            </w:tcBorders>
            <w:vAlign w:val="center"/>
          </w:tcPr>
          <w:p w:rsidR="00493087" w:rsidRDefault="00493087">
            <w:pPr>
              <w:pStyle w:val="TableParagraph"/>
              <w:ind w:left="25"/>
              <w:jc w:val="center"/>
              <w:rPr>
                <w:sz w:val="12"/>
              </w:rPr>
            </w:pPr>
            <w:r>
              <w:rPr>
                <w:rFonts w:hint="eastAsia"/>
                <w:color w:val="000000"/>
                <w:sz w:val="18"/>
                <w:szCs w:val="18"/>
              </w:rPr>
              <w:t>%</w:t>
            </w:r>
          </w:p>
        </w:tc>
        <w:tc>
          <w:tcPr>
            <w:tcW w:w="504" w:type="dxa"/>
            <w:tcBorders>
              <w:top w:val="single" w:sz="6" w:space="0" w:color="000000"/>
              <w:left w:val="single" w:sz="6" w:space="0" w:color="000000"/>
              <w:bottom w:val="single" w:sz="6" w:space="0" w:color="000000"/>
              <w:right w:val="single" w:sz="6" w:space="0" w:color="000000"/>
            </w:tcBorders>
            <w:vAlign w:val="center"/>
          </w:tcPr>
          <w:p w:rsidR="00493087" w:rsidRDefault="00493087">
            <w:pPr>
              <w:pStyle w:val="TableParagraph"/>
              <w:ind w:left="190"/>
              <w:rPr>
                <w:sz w:val="12"/>
              </w:rPr>
            </w:pPr>
            <w:r>
              <w:rPr>
                <w:rFonts w:hint="eastAsia"/>
                <w:color w:val="000000"/>
                <w:sz w:val="18"/>
                <w:szCs w:val="18"/>
              </w:rPr>
              <w:t>10</w:t>
            </w:r>
          </w:p>
        </w:tc>
        <w:tc>
          <w:tcPr>
            <w:tcW w:w="719" w:type="dxa"/>
            <w:tcBorders>
              <w:top w:val="single" w:sz="6" w:space="0" w:color="000000"/>
              <w:left w:val="single" w:sz="6" w:space="0" w:color="000000"/>
              <w:bottom w:val="single" w:sz="6" w:space="0" w:color="000000"/>
              <w:right w:val="single" w:sz="6" w:space="0" w:color="000000"/>
            </w:tcBorders>
          </w:tcPr>
          <w:p w:rsidR="00493087" w:rsidRDefault="00493087">
            <w:pPr>
              <w:pStyle w:val="TableParagraph"/>
              <w:ind w:left="33" w:right="11"/>
              <w:jc w:val="center"/>
              <w:rPr>
                <w:sz w:val="12"/>
              </w:rPr>
            </w:pPr>
          </w:p>
        </w:tc>
      </w:tr>
      <w:tr w:rsidR="00493087" w:rsidTr="007B7C6D">
        <w:trPr>
          <w:trHeight w:val="646"/>
        </w:trPr>
        <w:tc>
          <w:tcPr>
            <w:tcW w:w="1891" w:type="dxa"/>
            <w:vMerge/>
            <w:tcBorders>
              <w:top w:val="nil"/>
              <w:left w:val="single" w:sz="6" w:space="0" w:color="000000"/>
              <w:bottom w:val="single" w:sz="6" w:space="0" w:color="000000"/>
              <w:right w:val="single" w:sz="6" w:space="0" w:color="000000"/>
            </w:tcBorders>
            <w:vAlign w:val="center"/>
          </w:tcPr>
          <w:p w:rsidR="00493087" w:rsidRDefault="00493087">
            <w:pPr>
              <w:rPr>
                <w:sz w:val="2"/>
                <w:szCs w:val="2"/>
              </w:rPr>
            </w:pPr>
          </w:p>
        </w:tc>
        <w:tc>
          <w:tcPr>
            <w:tcW w:w="1017" w:type="dxa"/>
            <w:vMerge/>
            <w:tcBorders>
              <w:top w:val="nil"/>
              <w:left w:val="single" w:sz="6" w:space="0" w:color="000000"/>
              <w:bottom w:val="single" w:sz="6" w:space="0" w:color="000000"/>
              <w:right w:val="single" w:sz="6" w:space="0" w:color="000000"/>
            </w:tcBorders>
            <w:vAlign w:val="center"/>
          </w:tcPr>
          <w:p w:rsidR="00493087" w:rsidRDefault="00493087">
            <w:pPr>
              <w:rPr>
                <w:sz w:val="2"/>
                <w:szCs w:val="2"/>
              </w:rPr>
            </w:pPr>
          </w:p>
        </w:tc>
        <w:tc>
          <w:tcPr>
            <w:tcW w:w="1304" w:type="dxa"/>
            <w:vMerge/>
            <w:tcBorders>
              <w:top w:val="nil"/>
              <w:left w:val="single" w:sz="6" w:space="0" w:color="000000"/>
              <w:bottom w:val="single" w:sz="6" w:space="0" w:color="000000"/>
              <w:right w:val="single" w:sz="6" w:space="0" w:color="000000"/>
            </w:tcBorders>
            <w:vAlign w:val="center"/>
          </w:tcPr>
          <w:p w:rsidR="00493087" w:rsidRDefault="00493087">
            <w:pPr>
              <w:rPr>
                <w:sz w:val="2"/>
                <w:szCs w:val="2"/>
              </w:rPr>
            </w:pPr>
          </w:p>
        </w:tc>
        <w:tc>
          <w:tcPr>
            <w:tcW w:w="2597" w:type="dxa"/>
            <w:vMerge/>
            <w:tcBorders>
              <w:top w:val="nil"/>
              <w:left w:val="single" w:sz="6" w:space="0" w:color="000000"/>
              <w:bottom w:val="single" w:sz="6" w:space="0" w:color="000000"/>
              <w:right w:val="single" w:sz="6" w:space="0" w:color="000000"/>
            </w:tcBorders>
            <w:vAlign w:val="center"/>
          </w:tcPr>
          <w:p w:rsidR="00493087" w:rsidRDefault="00493087">
            <w:pPr>
              <w:rPr>
                <w:sz w:val="2"/>
                <w:szCs w:val="2"/>
              </w:rPr>
            </w:pPr>
          </w:p>
        </w:tc>
        <w:tc>
          <w:tcPr>
            <w:tcW w:w="1003" w:type="dxa"/>
            <w:tcBorders>
              <w:top w:val="single" w:sz="6" w:space="0" w:color="000000"/>
              <w:left w:val="single" w:sz="6" w:space="0" w:color="000000"/>
              <w:bottom w:val="single" w:sz="6" w:space="0" w:color="000000"/>
              <w:right w:val="single" w:sz="6" w:space="0" w:color="000000"/>
            </w:tcBorders>
            <w:vAlign w:val="center"/>
          </w:tcPr>
          <w:p w:rsidR="00493087" w:rsidRPr="0019061C" w:rsidRDefault="00493087" w:rsidP="0019061C">
            <w:pPr>
              <w:rPr>
                <w:color w:val="000000"/>
                <w:sz w:val="18"/>
                <w:szCs w:val="18"/>
                <w:lang w:eastAsia="zh-CN"/>
              </w:rPr>
            </w:pPr>
            <w:r>
              <w:rPr>
                <w:rFonts w:hint="eastAsia"/>
                <w:color w:val="000000"/>
                <w:sz w:val="18"/>
                <w:szCs w:val="18"/>
                <w:lang w:eastAsia="zh-CN"/>
              </w:rPr>
              <w:t>产出指标</w:t>
            </w:r>
          </w:p>
        </w:tc>
        <w:tc>
          <w:tcPr>
            <w:tcW w:w="1341" w:type="dxa"/>
            <w:tcBorders>
              <w:top w:val="single" w:sz="6" w:space="0" w:color="000000"/>
              <w:left w:val="single" w:sz="6" w:space="0" w:color="000000"/>
              <w:bottom w:val="single" w:sz="6" w:space="0" w:color="000000"/>
              <w:right w:val="single" w:sz="6" w:space="0" w:color="000000"/>
            </w:tcBorders>
            <w:vAlign w:val="center"/>
          </w:tcPr>
          <w:p w:rsidR="00493087" w:rsidRPr="0019061C" w:rsidRDefault="00493087" w:rsidP="0019061C">
            <w:pPr>
              <w:rPr>
                <w:color w:val="000000"/>
                <w:sz w:val="18"/>
                <w:szCs w:val="18"/>
                <w:lang w:eastAsia="zh-CN"/>
              </w:rPr>
            </w:pPr>
            <w:r>
              <w:rPr>
                <w:rFonts w:hint="eastAsia"/>
                <w:color w:val="000000"/>
                <w:sz w:val="18"/>
                <w:szCs w:val="18"/>
                <w:lang w:eastAsia="zh-CN"/>
              </w:rPr>
              <w:t>质量指标</w:t>
            </w:r>
          </w:p>
        </w:tc>
        <w:tc>
          <w:tcPr>
            <w:tcW w:w="2027" w:type="dxa"/>
            <w:tcBorders>
              <w:top w:val="single" w:sz="6" w:space="0" w:color="000000"/>
              <w:left w:val="single" w:sz="6" w:space="0" w:color="000000"/>
              <w:bottom w:val="single" w:sz="6" w:space="0" w:color="000000"/>
              <w:right w:val="single" w:sz="6" w:space="0" w:color="000000"/>
            </w:tcBorders>
            <w:vAlign w:val="center"/>
          </w:tcPr>
          <w:p w:rsidR="00493087" w:rsidRPr="0019061C" w:rsidRDefault="00493087" w:rsidP="0019061C">
            <w:pPr>
              <w:rPr>
                <w:color w:val="000000"/>
                <w:sz w:val="18"/>
                <w:szCs w:val="18"/>
                <w:lang w:eastAsia="zh-CN"/>
              </w:rPr>
            </w:pPr>
            <w:r>
              <w:rPr>
                <w:rFonts w:hint="eastAsia"/>
                <w:color w:val="000000"/>
                <w:sz w:val="18"/>
                <w:szCs w:val="18"/>
                <w:lang w:eastAsia="zh-CN"/>
              </w:rPr>
              <w:t>公共资源交易完成率</w:t>
            </w:r>
          </w:p>
        </w:tc>
        <w:tc>
          <w:tcPr>
            <w:tcW w:w="582" w:type="dxa"/>
            <w:tcBorders>
              <w:top w:val="single" w:sz="6" w:space="0" w:color="000000"/>
              <w:left w:val="single" w:sz="6" w:space="0" w:color="000000"/>
              <w:bottom w:val="single" w:sz="6" w:space="0" w:color="000000"/>
              <w:right w:val="single" w:sz="6" w:space="0" w:color="000000"/>
            </w:tcBorders>
            <w:vAlign w:val="center"/>
          </w:tcPr>
          <w:p w:rsidR="00493087" w:rsidRPr="0019061C" w:rsidRDefault="00493087" w:rsidP="0019061C">
            <w:pPr>
              <w:rPr>
                <w:color w:val="000000"/>
                <w:sz w:val="18"/>
                <w:szCs w:val="18"/>
                <w:lang w:eastAsia="zh-CN"/>
              </w:rPr>
            </w:pPr>
            <w:r>
              <w:rPr>
                <w:rFonts w:hint="eastAsia"/>
                <w:color w:val="000000"/>
                <w:sz w:val="18"/>
                <w:szCs w:val="18"/>
                <w:lang w:eastAsia="zh-CN"/>
              </w:rPr>
              <w:t>≥</w:t>
            </w:r>
          </w:p>
        </w:tc>
        <w:tc>
          <w:tcPr>
            <w:tcW w:w="766" w:type="dxa"/>
            <w:tcBorders>
              <w:top w:val="single" w:sz="6" w:space="0" w:color="000000"/>
              <w:left w:val="single" w:sz="6" w:space="0" w:color="000000"/>
              <w:bottom w:val="single" w:sz="6" w:space="0" w:color="000000"/>
              <w:right w:val="single" w:sz="6" w:space="0" w:color="000000"/>
            </w:tcBorders>
            <w:vAlign w:val="center"/>
          </w:tcPr>
          <w:p w:rsidR="00493087" w:rsidRDefault="00493087">
            <w:pPr>
              <w:pStyle w:val="TableParagraph"/>
              <w:spacing w:line="152" w:lineRule="exact"/>
              <w:ind w:left="25"/>
              <w:jc w:val="center"/>
              <w:rPr>
                <w:sz w:val="12"/>
              </w:rPr>
            </w:pPr>
            <w:r>
              <w:rPr>
                <w:rFonts w:hint="eastAsia"/>
                <w:color w:val="000000"/>
                <w:sz w:val="18"/>
                <w:szCs w:val="18"/>
              </w:rPr>
              <w:t>95</w:t>
            </w:r>
          </w:p>
        </w:tc>
        <w:tc>
          <w:tcPr>
            <w:tcW w:w="766" w:type="dxa"/>
            <w:tcBorders>
              <w:top w:val="single" w:sz="6" w:space="0" w:color="000000"/>
              <w:left w:val="single" w:sz="6" w:space="0" w:color="000000"/>
              <w:bottom w:val="single" w:sz="6" w:space="0" w:color="000000"/>
              <w:right w:val="single" w:sz="6" w:space="0" w:color="000000"/>
            </w:tcBorders>
            <w:vAlign w:val="center"/>
          </w:tcPr>
          <w:p w:rsidR="00493087" w:rsidRDefault="00493087">
            <w:pPr>
              <w:pStyle w:val="TableParagraph"/>
              <w:spacing w:line="152" w:lineRule="exact"/>
              <w:ind w:left="25"/>
              <w:jc w:val="center"/>
              <w:rPr>
                <w:sz w:val="12"/>
              </w:rPr>
            </w:pPr>
            <w:r>
              <w:rPr>
                <w:rFonts w:hint="eastAsia"/>
                <w:color w:val="000000"/>
                <w:sz w:val="18"/>
                <w:szCs w:val="18"/>
              </w:rPr>
              <w:t>%</w:t>
            </w:r>
          </w:p>
        </w:tc>
        <w:tc>
          <w:tcPr>
            <w:tcW w:w="504" w:type="dxa"/>
            <w:tcBorders>
              <w:top w:val="single" w:sz="6" w:space="0" w:color="000000"/>
              <w:left w:val="single" w:sz="6" w:space="0" w:color="000000"/>
              <w:bottom w:val="single" w:sz="6" w:space="0" w:color="000000"/>
              <w:right w:val="single" w:sz="6" w:space="0" w:color="000000"/>
            </w:tcBorders>
            <w:vAlign w:val="center"/>
          </w:tcPr>
          <w:p w:rsidR="00493087" w:rsidRDefault="00493087">
            <w:pPr>
              <w:pStyle w:val="TableParagraph"/>
              <w:spacing w:line="152" w:lineRule="exact"/>
              <w:ind w:left="190"/>
              <w:rPr>
                <w:sz w:val="12"/>
              </w:rPr>
            </w:pPr>
            <w:r>
              <w:rPr>
                <w:rFonts w:hint="eastAsia"/>
                <w:color w:val="000000"/>
                <w:sz w:val="18"/>
                <w:szCs w:val="18"/>
              </w:rPr>
              <w:t>10</w:t>
            </w:r>
          </w:p>
        </w:tc>
        <w:tc>
          <w:tcPr>
            <w:tcW w:w="719" w:type="dxa"/>
            <w:tcBorders>
              <w:top w:val="single" w:sz="6" w:space="0" w:color="000000"/>
              <w:left w:val="single" w:sz="6" w:space="0" w:color="000000"/>
              <w:bottom w:val="single" w:sz="6" w:space="0" w:color="000000"/>
              <w:right w:val="single" w:sz="6" w:space="0" w:color="000000"/>
            </w:tcBorders>
          </w:tcPr>
          <w:p w:rsidR="00493087" w:rsidRDefault="00493087">
            <w:pPr>
              <w:pStyle w:val="TableParagraph"/>
              <w:spacing w:line="152" w:lineRule="exact"/>
              <w:ind w:left="33" w:right="11"/>
              <w:jc w:val="center"/>
              <w:rPr>
                <w:sz w:val="12"/>
              </w:rPr>
            </w:pPr>
          </w:p>
        </w:tc>
      </w:tr>
      <w:tr w:rsidR="00493087" w:rsidTr="007B7C6D">
        <w:trPr>
          <w:trHeight w:val="711"/>
        </w:trPr>
        <w:tc>
          <w:tcPr>
            <w:tcW w:w="1891" w:type="dxa"/>
            <w:vMerge/>
            <w:tcBorders>
              <w:top w:val="nil"/>
              <w:left w:val="single" w:sz="6" w:space="0" w:color="000000"/>
              <w:bottom w:val="single" w:sz="6" w:space="0" w:color="000000"/>
              <w:right w:val="single" w:sz="6" w:space="0" w:color="000000"/>
            </w:tcBorders>
            <w:vAlign w:val="center"/>
          </w:tcPr>
          <w:p w:rsidR="00493087" w:rsidRDefault="00493087">
            <w:pPr>
              <w:rPr>
                <w:sz w:val="2"/>
                <w:szCs w:val="2"/>
              </w:rPr>
            </w:pPr>
          </w:p>
        </w:tc>
        <w:tc>
          <w:tcPr>
            <w:tcW w:w="1017" w:type="dxa"/>
            <w:vMerge/>
            <w:tcBorders>
              <w:top w:val="nil"/>
              <w:left w:val="single" w:sz="6" w:space="0" w:color="000000"/>
              <w:bottom w:val="single" w:sz="6" w:space="0" w:color="000000"/>
              <w:right w:val="single" w:sz="6" w:space="0" w:color="000000"/>
            </w:tcBorders>
            <w:vAlign w:val="center"/>
          </w:tcPr>
          <w:p w:rsidR="00493087" w:rsidRDefault="00493087">
            <w:pPr>
              <w:rPr>
                <w:sz w:val="2"/>
                <w:szCs w:val="2"/>
              </w:rPr>
            </w:pPr>
          </w:p>
        </w:tc>
        <w:tc>
          <w:tcPr>
            <w:tcW w:w="1304" w:type="dxa"/>
            <w:vMerge/>
            <w:tcBorders>
              <w:top w:val="nil"/>
              <w:left w:val="single" w:sz="6" w:space="0" w:color="000000"/>
              <w:bottom w:val="single" w:sz="6" w:space="0" w:color="000000"/>
              <w:right w:val="single" w:sz="6" w:space="0" w:color="000000"/>
            </w:tcBorders>
            <w:vAlign w:val="center"/>
          </w:tcPr>
          <w:p w:rsidR="00493087" w:rsidRDefault="00493087">
            <w:pPr>
              <w:rPr>
                <w:sz w:val="2"/>
                <w:szCs w:val="2"/>
              </w:rPr>
            </w:pPr>
          </w:p>
        </w:tc>
        <w:tc>
          <w:tcPr>
            <w:tcW w:w="2597" w:type="dxa"/>
            <w:vMerge/>
            <w:tcBorders>
              <w:top w:val="nil"/>
              <w:left w:val="single" w:sz="6" w:space="0" w:color="000000"/>
              <w:bottom w:val="single" w:sz="6" w:space="0" w:color="000000"/>
              <w:right w:val="single" w:sz="6" w:space="0" w:color="000000"/>
            </w:tcBorders>
            <w:vAlign w:val="center"/>
          </w:tcPr>
          <w:p w:rsidR="00493087" w:rsidRDefault="00493087">
            <w:pPr>
              <w:rPr>
                <w:sz w:val="2"/>
                <w:szCs w:val="2"/>
              </w:rPr>
            </w:pPr>
          </w:p>
        </w:tc>
        <w:tc>
          <w:tcPr>
            <w:tcW w:w="1003" w:type="dxa"/>
            <w:tcBorders>
              <w:top w:val="single" w:sz="6" w:space="0" w:color="000000"/>
              <w:left w:val="single" w:sz="6" w:space="0" w:color="000000"/>
              <w:bottom w:val="single" w:sz="6" w:space="0" w:color="000000"/>
              <w:right w:val="single" w:sz="6" w:space="0" w:color="000000"/>
            </w:tcBorders>
            <w:vAlign w:val="center"/>
          </w:tcPr>
          <w:p w:rsidR="00493087" w:rsidRPr="0019061C" w:rsidRDefault="00493087" w:rsidP="0019061C">
            <w:pPr>
              <w:rPr>
                <w:color w:val="000000"/>
                <w:sz w:val="18"/>
                <w:szCs w:val="18"/>
                <w:lang w:eastAsia="zh-CN"/>
              </w:rPr>
            </w:pPr>
            <w:r>
              <w:rPr>
                <w:rFonts w:hint="eastAsia"/>
                <w:color w:val="000000"/>
                <w:sz w:val="18"/>
                <w:szCs w:val="18"/>
                <w:lang w:eastAsia="zh-CN"/>
              </w:rPr>
              <w:t>产出指标</w:t>
            </w:r>
          </w:p>
        </w:tc>
        <w:tc>
          <w:tcPr>
            <w:tcW w:w="1341" w:type="dxa"/>
            <w:tcBorders>
              <w:top w:val="single" w:sz="6" w:space="0" w:color="000000"/>
              <w:left w:val="single" w:sz="6" w:space="0" w:color="000000"/>
              <w:bottom w:val="single" w:sz="6" w:space="0" w:color="000000"/>
              <w:right w:val="single" w:sz="6" w:space="0" w:color="000000"/>
            </w:tcBorders>
            <w:vAlign w:val="center"/>
          </w:tcPr>
          <w:p w:rsidR="00493087" w:rsidRPr="0019061C" w:rsidRDefault="00493087" w:rsidP="0019061C">
            <w:pPr>
              <w:rPr>
                <w:color w:val="000000"/>
                <w:sz w:val="18"/>
                <w:szCs w:val="18"/>
                <w:lang w:eastAsia="zh-CN"/>
              </w:rPr>
            </w:pPr>
            <w:r>
              <w:rPr>
                <w:rFonts w:hint="eastAsia"/>
                <w:color w:val="000000"/>
                <w:sz w:val="18"/>
                <w:szCs w:val="18"/>
                <w:lang w:eastAsia="zh-CN"/>
              </w:rPr>
              <w:t>数量指标</w:t>
            </w:r>
          </w:p>
        </w:tc>
        <w:tc>
          <w:tcPr>
            <w:tcW w:w="2027" w:type="dxa"/>
            <w:tcBorders>
              <w:top w:val="single" w:sz="6" w:space="0" w:color="000000"/>
              <w:left w:val="single" w:sz="6" w:space="0" w:color="000000"/>
              <w:bottom w:val="single" w:sz="6" w:space="0" w:color="000000"/>
              <w:right w:val="single" w:sz="6" w:space="0" w:color="000000"/>
            </w:tcBorders>
            <w:vAlign w:val="center"/>
          </w:tcPr>
          <w:p w:rsidR="00493087" w:rsidRPr="0019061C" w:rsidRDefault="00493087" w:rsidP="0019061C">
            <w:pPr>
              <w:rPr>
                <w:color w:val="000000"/>
                <w:sz w:val="18"/>
                <w:szCs w:val="18"/>
                <w:lang w:eastAsia="zh-CN"/>
              </w:rPr>
            </w:pPr>
            <w:r>
              <w:rPr>
                <w:rFonts w:hint="eastAsia"/>
                <w:color w:val="000000"/>
                <w:sz w:val="18"/>
                <w:szCs w:val="18"/>
                <w:lang w:eastAsia="zh-CN"/>
              </w:rPr>
              <w:t>公共资源交易节资率</w:t>
            </w:r>
          </w:p>
        </w:tc>
        <w:tc>
          <w:tcPr>
            <w:tcW w:w="582" w:type="dxa"/>
            <w:tcBorders>
              <w:top w:val="single" w:sz="6" w:space="0" w:color="000000"/>
              <w:left w:val="single" w:sz="6" w:space="0" w:color="000000"/>
              <w:bottom w:val="single" w:sz="6" w:space="0" w:color="000000"/>
              <w:right w:val="single" w:sz="6" w:space="0" w:color="000000"/>
            </w:tcBorders>
            <w:vAlign w:val="center"/>
          </w:tcPr>
          <w:p w:rsidR="00493087" w:rsidRPr="0019061C" w:rsidRDefault="00493087" w:rsidP="0019061C">
            <w:pPr>
              <w:rPr>
                <w:color w:val="000000"/>
                <w:sz w:val="18"/>
                <w:szCs w:val="18"/>
                <w:lang w:eastAsia="zh-CN"/>
              </w:rPr>
            </w:pPr>
            <w:r>
              <w:rPr>
                <w:rFonts w:hint="eastAsia"/>
                <w:color w:val="000000"/>
                <w:sz w:val="18"/>
                <w:szCs w:val="18"/>
                <w:lang w:eastAsia="zh-CN"/>
              </w:rPr>
              <w:t>≥</w:t>
            </w:r>
          </w:p>
        </w:tc>
        <w:tc>
          <w:tcPr>
            <w:tcW w:w="766" w:type="dxa"/>
            <w:tcBorders>
              <w:top w:val="single" w:sz="6" w:space="0" w:color="000000"/>
              <w:left w:val="single" w:sz="6" w:space="0" w:color="000000"/>
              <w:bottom w:val="single" w:sz="6" w:space="0" w:color="000000"/>
              <w:right w:val="single" w:sz="6" w:space="0" w:color="000000"/>
            </w:tcBorders>
            <w:vAlign w:val="center"/>
          </w:tcPr>
          <w:p w:rsidR="00493087" w:rsidRDefault="00493087">
            <w:pPr>
              <w:pStyle w:val="TableParagraph"/>
              <w:spacing w:line="152" w:lineRule="exact"/>
              <w:ind w:left="56" w:right="32"/>
              <w:jc w:val="center"/>
              <w:rPr>
                <w:sz w:val="12"/>
              </w:rPr>
            </w:pPr>
            <w:r>
              <w:rPr>
                <w:rFonts w:hint="eastAsia"/>
                <w:color w:val="000000"/>
                <w:sz w:val="18"/>
                <w:szCs w:val="18"/>
              </w:rPr>
              <w:t>3</w:t>
            </w:r>
          </w:p>
        </w:tc>
        <w:tc>
          <w:tcPr>
            <w:tcW w:w="766" w:type="dxa"/>
            <w:tcBorders>
              <w:top w:val="single" w:sz="6" w:space="0" w:color="000000"/>
              <w:left w:val="single" w:sz="6" w:space="0" w:color="000000"/>
              <w:bottom w:val="single" w:sz="6" w:space="0" w:color="000000"/>
              <w:right w:val="single" w:sz="6" w:space="0" w:color="000000"/>
            </w:tcBorders>
            <w:vAlign w:val="center"/>
          </w:tcPr>
          <w:p w:rsidR="00493087" w:rsidRDefault="00493087">
            <w:pPr>
              <w:pStyle w:val="TableParagraph"/>
              <w:spacing w:line="152" w:lineRule="exact"/>
              <w:ind w:left="25"/>
              <w:jc w:val="center"/>
              <w:rPr>
                <w:sz w:val="12"/>
              </w:rPr>
            </w:pPr>
            <w:r>
              <w:rPr>
                <w:rFonts w:hint="eastAsia"/>
                <w:color w:val="000000"/>
                <w:sz w:val="18"/>
                <w:szCs w:val="18"/>
              </w:rPr>
              <w:t>%</w:t>
            </w:r>
          </w:p>
        </w:tc>
        <w:tc>
          <w:tcPr>
            <w:tcW w:w="504" w:type="dxa"/>
            <w:tcBorders>
              <w:top w:val="single" w:sz="6" w:space="0" w:color="000000"/>
              <w:left w:val="single" w:sz="6" w:space="0" w:color="000000"/>
              <w:bottom w:val="single" w:sz="6" w:space="0" w:color="000000"/>
              <w:right w:val="single" w:sz="6" w:space="0" w:color="000000"/>
            </w:tcBorders>
            <w:vAlign w:val="center"/>
          </w:tcPr>
          <w:p w:rsidR="00493087" w:rsidRDefault="00493087">
            <w:pPr>
              <w:pStyle w:val="TableParagraph"/>
              <w:spacing w:line="152" w:lineRule="exact"/>
              <w:ind w:left="190"/>
              <w:rPr>
                <w:sz w:val="12"/>
              </w:rPr>
            </w:pPr>
            <w:r>
              <w:rPr>
                <w:rFonts w:hint="eastAsia"/>
                <w:color w:val="000000"/>
                <w:sz w:val="18"/>
                <w:szCs w:val="18"/>
              </w:rPr>
              <w:t>20</w:t>
            </w:r>
          </w:p>
        </w:tc>
        <w:tc>
          <w:tcPr>
            <w:tcW w:w="719" w:type="dxa"/>
            <w:tcBorders>
              <w:top w:val="single" w:sz="6" w:space="0" w:color="000000"/>
              <w:left w:val="single" w:sz="6" w:space="0" w:color="000000"/>
              <w:bottom w:val="single" w:sz="6" w:space="0" w:color="000000"/>
              <w:right w:val="single" w:sz="6" w:space="0" w:color="000000"/>
            </w:tcBorders>
          </w:tcPr>
          <w:p w:rsidR="00493087" w:rsidRDefault="00493087">
            <w:pPr>
              <w:pStyle w:val="TableParagraph"/>
              <w:spacing w:line="152" w:lineRule="exact"/>
              <w:ind w:left="33" w:right="11"/>
              <w:jc w:val="center"/>
              <w:rPr>
                <w:sz w:val="12"/>
              </w:rPr>
            </w:pPr>
          </w:p>
        </w:tc>
      </w:tr>
    </w:tbl>
    <w:p w:rsidR="005A1B83" w:rsidRDefault="005A1B83">
      <w:pPr>
        <w:jc w:val="center"/>
        <w:rPr>
          <w:sz w:val="12"/>
          <w:lang w:eastAsia="zh-CN"/>
        </w:rPr>
        <w:sectPr w:rsidR="005A1B83">
          <w:pgSz w:w="16840" w:h="11910" w:orient="landscape"/>
          <w:pgMar w:top="1100" w:right="1020" w:bottom="280" w:left="960" w:header="720" w:footer="720" w:gutter="0"/>
          <w:cols w:space="720"/>
        </w:sectPr>
      </w:pPr>
    </w:p>
    <w:p w:rsidR="005A1B83" w:rsidRDefault="00BE3160">
      <w:pPr>
        <w:spacing w:before="58"/>
        <w:ind w:left="153"/>
        <w:rPr>
          <w:sz w:val="17"/>
          <w:lang w:eastAsia="zh-CN"/>
        </w:rPr>
      </w:pPr>
      <w:r>
        <w:rPr>
          <w:w w:val="105"/>
          <w:sz w:val="17"/>
          <w:lang w:eastAsia="zh-CN"/>
        </w:rPr>
        <w:lastRenderedPageBreak/>
        <w:t>公开表7</w:t>
      </w:r>
    </w:p>
    <w:p w:rsidR="005A1B83" w:rsidRDefault="00BE3160">
      <w:pPr>
        <w:ind w:left="136" w:right="3631"/>
        <w:jc w:val="center"/>
        <w:rPr>
          <w:rFonts w:ascii="黑体" w:eastAsia="黑体"/>
          <w:sz w:val="24"/>
          <w:lang w:eastAsia="zh-CN"/>
        </w:rPr>
      </w:pPr>
      <w:r>
        <w:rPr>
          <w:rFonts w:ascii="黑体" w:eastAsia="黑体" w:hint="eastAsia"/>
          <w:sz w:val="24"/>
          <w:lang w:eastAsia="zh-CN"/>
        </w:rPr>
        <w:t>部门</w:t>
      </w:r>
      <w:r>
        <w:rPr>
          <w:rFonts w:ascii="黑体" w:eastAsia="黑体" w:hint="eastAsia"/>
          <w:sz w:val="24"/>
          <w:lang w:eastAsia="zh-CN"/>
        </w:rPr>
        <w:lastRenderedPageBreak/>
        <w:t>整体支出绩效目标表</w:t>
      </w:r>
    </w:p>
    <w:p w:rsidR="005A1B83" w:rsidRDefault="00BE3160">
      <w:pPr>
        <w:spacing w:before="150"/>
        <w:ind w:left="136" w:right="3631"/>
        <w:jc w:val="center"/>
        <w:rPr>
          <w:sz w:val="19"/>
        </w:rPr>
      </w:pPr>
      <w:r>
        <w:rPr>
          <w:sz w:val="19"/>
        </w:rPr>
        <w:t>（</w:t>
      </w:r>
      <w:r w:rsidR="00BE4B69">
        <w:rPr>
          <w:sz w:val="19"/>
        </w:rPr>
        <w:t>202</w:t>
      </w:r>
      <w:r w:rsidR="007B7C6D">
        <w:rPr>
          <w:rFonts w:hint="eastAsia"/>
          <w:sz w:val="19"/>
          <w:lang w:eastAsia="zh-CN"/>
        </w:rPr>
        <w:t>5</w:t>
      </w:r>
      <w:r>
        <w:rPr>
          <w:sz w:val="19"/>
        </w:rPr>
        <w:t>年度）</w:t>
      </w:r>
    </w:p>
    <w:p w:rsidR="005A1B83" w:rsidRDefault="005A1B83">
      <w:pPr>
        <w:jc w:val="center"/>
        <w:rPr>
          <w:sz w:val="19"/>
        </w:rPr>
        <w:sectPr w:rsidR="005A1B83">
          <w:pgSz w:w="11910" w:h="16840"/>
          <w:pgMar w:top="1380" w:right="1000" w:bottom="280" w:left="960" w:header="720" w:footer="720" w:gutter="0"/>
          <w:cols w:num="2" w:space="720" w:equalWidth="0">
            <w:col w:w="812" w:space="2690"/>
            <w:col w:w="6448"/>
          </w:cols>
        </w:sectPr>
      </w:pPr>
    </w:p>
    <w:tbl>
      <w:tblPr>
        <w:tblW w:w="9852"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17"/>
        <w:gridCol w:w="954"/>
        <w:gridCol w:w="922"/>
        <w:gridCol w:w="507"/>
        <w:gridCol w:w="2447"/>
        <w:gridCol w:w="455"/>
        <w:gridCol w:w="1324"/>
        <w:gridCol w:w="1290"/>
        <w:gridCol w:w="1436"/>
      </w:tblGrid>
      <w:tr w:rsidR="005A1B83" w:rsidTr="007B7C6D">
        <w:trPr>
          <w:trHeight w:val="538"/>
        </w:trPr>
        <w:tc>
          <w:tcPr>
            <w:tcW w:w="2393" w:type="dxa"/>
            <w:gridSpan w:val="3"/>
          </w:tcPr>
          <w:p w:rsidR="005A1B83" w:rsidRDefault="005A1B83">
            <w:pPr>
              <w:pStyle w:val="TableParagraph"/>
              <w:spacing w:before="10"/>
              <w:rPr>
                <w:sz w:val="12"/>
              </w:rPr>
            </w:pPr>
          </w:p>
          <w:p w:rsidR="005A1B83" w:rsidRDefault="00BE3160">
            <w:pPr>
              <w:pStyle w:val="TableParagraph"/>
              <w:spacing w:before="1"/>
              <w:ind w:left="882" w:right="858"/>
              <w:jc w:val="center"/>
              <w:rPr>
                <w:sz w:val="14"/>
              </w:rPr>
            </w:pPr>
            <w:proofErr w:type="spellStart"/>
            <w:r>
              <w:rPr>
                <w:sz w:val="14"/>
              </w:rPr>
              <w:t>部门名称</w:t>
            </w:r>
            <w:proofErr w:type="spellEnd"/>
          </w:p>
        </w:tc>
        <w:tc>
          <w:tcPr>
            <w:tcW w:w="7459" w:type="dxa"/>
            <w:gridSpan w:val="6"/>
          </w:tcPr>
          <w:p w:rsidR="005A1B83" w:rsidRDefault="007B7C6D" w:rsidP="007B7C6D">
            <w:pPr>
              <w:pStyle w:val="TableParagraph"/>
              <w:spacing w:before="1"/>
              <w:ind w:right="3005"/>
              <w:jc w:val="center"/>
              <w:rPr>
                <w:sz w:val="14"/>
                <w:lang w:eastAsia="zh-CN"/>
              </w:rPr>
            </w:pPr>
            <w:r>
              <w:rPr>
                <w:rFonts w:hint="eastAsia"/>
                <w:sz w:val="12"/>
                <w:lang w:eastAsia="zh-CN"/>
              </w:rPr>
              <w:t>开江县公共资源交易服务中心</w:t>
            </w:r>
          </w:p>
        </w:tc>
      </w:tr>
      <w:tr w:rsidR="005A1B83" w:rsidTr="007B7C6D">
        <w:trPr>
          <w:trHeight w:val="538"/>
        </w:trPr>
        <w:tc>
          <w:tcPr>
            <w:tcW w:w="517" w:type="dxa"/>
            <w:vMerge w:val="restart"/>
          </w:tcPr>
          <w:p w:rsidR="005A1B83" w:rsidRDefault="005A1B83">
            <w:pPr>
              <w:pStyle w:val="TableParagraph"/>
              <w:rPr>
                <w:sz w:val="14"/>
                <w:lang w:eastAsia="zh-CN"/>
              </w:rPr>
            </w:pPr>
          </w:p>
          <w:p w:rsidR="005A1B83" w:rsidRDefault="005A1B83">
            <w:pPr>
              <w:pStyle w:val="TableParagraph"/>
              <w:rPr>
                <w:sz w:val="14"/>
                <w:lang w:eastAsia="zh-CN"/>
              </w:rPr>
            </w:pPr>
          </w:p>
          <w:p w:rsidR="005A1B83" w:rsidRDefault="005A1B83">
            <w:pPr>
              <w:pStyle w:val="TableParagraph"/>
              <w:rPr>
                <w:sz w:val="14"/>
                <w:lang w:eastAsia="zh-CN"/>
              </w:rPr>
            </w:pPr>
          </w:p>
          <w:p w:rsidR="005A1B83" w:rsidRDefault="005A1B83">
            <w:pPr>
              <w:pStyle w:val="TableParagraph"/>
              <w:rPr>
                <w:sz w:val="14"/>
                <w:lang w:eastAsia="zh-CN"/>
              </w:rPr>
            </w:pPr>
          </w:p>
          <w:p w:rsidR="005A1B83" w:rsidRDefault="005A1B83">
            <w:pPr>
              <w:pStyle w:val="TableParagraph"/>
              <w:rPr>
                <w:sz w:val="14"/>
                <w:lang w:eastAsia="zh-CN"/>
              </w:rPr>
            </w:pPr>
          </w:p>
          <w:p w:rsidR="005A1B83" w:rsidRDefault="005A1B83">
            <w:pPr>
              <w:pStyle w:val="TableParagraph"/>
              <w:rPr>
                <w:sz w:val="14"/>
                <w:lang w:eastAsia="zh-CN"/>
              </w:rPr>
            </w:pPr>
          </w:p>
          <w:p w:rsidR="005A1B83" w:rsidRDefault="005A1B83">
            <w:pPr>
              <w:pStyle w:val="TableParagraph"/>
              <w:rPr>
                <w:sz w:val="14"/>
                <w:lang w:eastAsia="zh-CN"/>
              </w:rPr>
            </w:pPr>
          </w:p>
          <w:p w:rsidR="005A1B83" w:rsidRDefault="005A1B83">
            <w:pPr>
              <w:pStyle w:val="TableParagraph"/>
              <w:rPr>
                <w:sz w:val="14"/>
                <w:lang w:eastAsia="zh-CN"/>
              </w:rPr>
            </w:pPr>
          </w:p>
          <w:p w:rsidR="005A1B83" w:rsidRDefault="005A1B83">
            <w:pPr>
              <w:pStyle w:val="TableParagraph"/>
              <w:rPr>
                <w:sz w:val="14"/>
                <w:lang w:eastAsia="zh-CN"/>
              </w:rPr>
            </w:pPr>
          </w:p>
          <w:p w:rsidR="005A1B83" w:rsidRDefault="005A1B83">
            <w:pPr>
              <w:pStyle w:val="TableParagraph"/>
              <w:rPr>
                <w:sz w:val="14"/>
                <w:lang w:eastAsia="zh-CN"/>
              </w:rPr>
            </w:pPr>
          </w:p>
          <w:p w:rsidR="005A1B83" w:rsidRDefault="005A1B83">
            <w:pPr>
              <w:pStyle w:val="TableParagraph"/>
              <w:rPr>
                <w:sz w:val="14"/>
                <w:lang w:eastAsia="zh-CN"/>
              </w:rPr>
            </w:pPr>
          </w:p>
          <w:p w:rsidR="005A1B83" w:rsidRDefault="005A1B83">
            <w:pPr>
              <w:pStyle w:val="TableParagraph"/>
              <w:rPr>
                <w:sz w:val="14"/>
                <w:lang w:eastAsia="zh-CN"/>
              </w:rPr>
            </w:pPr>
          </w:p>
          <w:p w:rsidR="005A1B83" w:rsidRDefault="005A1B83">
            <w:pPr>
              <w:pStyle w:val="TableParagraph"/>
              <w:rPr>
                <w:sz w:val="14"/>
                <w:lang w:eastAsia="zh-CN"/>
              </w:rPr>
            </w:pPr>
          </w:p>
          <w:p w:rsidR="005A1B83" w:rsidRDefault="00BE3160">
            <w:pPr>
              <w:pStyle w:val="TableParagraph"/>
              <w:spacing w:before="96"/>
              <w:ind w:left="42" w:right="17"/>
              <w:rPr>
                <w:sz w:val="14"/>
              </w:rPr>
            </w:pPr>
            <w:proofErr w:type="spellStart"/>
            <w:r>
              <w:rPr>
                <w:sz w:val="14"/>
              </w:rPr>
              <w:t>年度主要任务</w:t>
            </w:r>
            <w:proofErr w:type="spellEnd"/>
          </w:p>
        </w:tc>
        <w:tc>
          <w:tcPr>
            <w:tcW w:w="1876" w:type="dxa"/>
            <w:gridSpan w:val="2"/>
          </w:tcPr>
          <w:p w:rsidR="005A1B83" w:rsidRDefault="005A1B83">
            <w:pPr>
              <w:pStyle w:val="TableParagraph"/>
              <w:spacing w:before="10"/>
              <w:rPr>
                <w:sz w:val="12"/>
              </w:rPr>
            </w:pPr>
          </w:p>
          <w:p w:rsidR="005A1B83" w:rsidRDefault="00BE3160">
            <w:pPr>
              <w:pStyle w:val="TableParagraph"/>
              <w:spacing w:before="1"/>
              <w:ind w:left="627" w:right="604"/>
              <w:jc w:val="center"/>
              <w:rPr>
                <w:sz w:val="14"/>
              </w:rPr>
            </w:pPr>
            <w:proofErr w:type="spellStart"/>
            <w:r>
              <w:rPr>
                <w:sz w:val="14"/>
              </w:rPr>
              <w:t>任务名称</w:t>
            </w:r>
            <w:proofErr w:type="spellEnd"/>
          </w:p>
        </w:tc>
        <w:tc>
          <w:tcPr>
            <w:tcW w:w="7459" w:type="dxa"/>
            <w:gridSpan w:val="6"/>
          </w:tcPr>
          <w:p w:rsidR="005A1B83" w:rsidRDefault="005A1B83" w:rsidP="007B7C6D">
            <w:pPr>
              <w:pStyle w:val="TableParagraph"/>
              <w:spacing w:before="10"/>
              <w:jc w:val="center"/>
              <w:rPr>
                <w:sz w:val="12"/>
              </w:rPr>
            </w:pPr>
          </w:p>
          <w:p w:rsidR="005A1B83" w:rsidRDefault="00BE3160" w:rsidP="007B7C6D">
            <w:pPr>
              <w:pStyle w:val="TableParagraph"/>
              <w:spacing w:before="1"/>
              <w:ind w:left="3024" w:right="3005"/>
              <w:jc w:val="center"/>
              <w:rPr>
                <w:sz w:val="14"/>
              </w:rPr>
            </w:pPr>
            <w:proofErr w:type="spellStart"/>
            <w:r>
              <w:rPr>
                <w:sz w:val="14"/>
              </w:rPr>
              <w:t>主要内容</w:t>
            </w:r>
            <w:proofErr w:type="spellEnd"/>
          </w:p>
        </w:tc>
      </w:tr>
      <w:tr w:rsidR="005A1B83" w:rsidTr="007B7C6D">
        <w:trPr>
          <w:trHeight w:val="538"/>
        </w:trPr>
        <w:tc>
          <w:tcPr>
            <w:tcW w:w="517" w:type="dxa"/>
            <w:vMerge/>
            <w:tcBorders>
              <w:top w:val="nil"/>
            </w:tcBorders>
          </w:tcPr>
          <w:p w:rsidR="005A1B83" w:rsidRDefault="005A1B83">
            <w:pPr>
              <w:rPr>
                <w:sz w:val="2"/>
                <w:szCs w:val="2"/>
              </w:rPr>
            </w:pPr>
          </w:p>
        </w:tc>
        <w:tc>
          <w:tcPr>
            <w:tcW w:w="1876" w:type="dxa"/>
            <w:gridSpan w:val="2"/>
          </w:tcPr>
          <w:p w:rsidR="005A1B83" w:rsidRDefault="00391B23" w:rsidP="00391B23">
            <w:pPr>
              <w:pStyle w:val="TableParagraph"/>
              <w:spacing w:before="1"/>
              <w:ind w:left="30"/>
              <w:jc w:val="center"/>
              <w:rPr>
                <w:sz w:val="14"/>
              </w:rPr>
            </w:pPr>
            <w:proofErr w:type="spellStart"/>
            <w:r w:rsidRPr="00391B23">
              <w:rPr>
                <w:rFonts w:hint="eastAsia"/>
                <w:sz w:val="14"/>
              </w:rPr>
              <w:t>年度总体目标</w:t>
            </w:r>
            <w:proofErr w:type="spellEnd"/>
          </w:p>
        </w:tc>
        <w:tc>
          <w:tcPr>
            <w:tcW w:w="7459" w:type="dxa"/>
            <w:gridSpan w:val="6"/>
          </w:tcPr>
          <w:p w:rsidR="005A1B83" w:rsidRDefault="00391B23" w:rsidP="007B7C6D">
            <w:pPr>
              <w:pStyle w:val="TableParagraph"/>
              <w:spacing w:before="1"/>
              <w:ind w:left="29"/>
              <w:rPr>
                <w:sz w:val="14"/>
                <w:lang w:eastAsia="zh-CN"/>
              </w:rPr>
            </w:pPr>
            <w:r w:rsidRPr="00391B23">
              <w:rPr>
                <w:rFonts w:hint="eastAsia"/>
                <w:sz w:val="14"/>
                <w:lang w:eastAsia="zh-CN"/>
              </w:rPr>
              <w:t>在</w:t>
            </w:r>
            <w:r w:rsidRPr="00391B23">
              <w:rPr>
                <w:sz w:val="14"/>
                <w:lang w:eastAsia="zh-CN"/>
              </w:rPr>
              <w:t>2025年内，用不超过199.81万元资金保障全面单位日常工作正常开展，规范政府采购行为，节约政府资金，降低廉政风险。保证政府采购、“两超”、土</w:t>
            </w:r>
            <w:proofErr w:type="gramStart"/>
            <w:r w:rsidRPr="00391B23">
              <w:rPr>
                <w:sz w:val="14"/>
                <w:lang w:eastAsia="zh-CN"/>
              </w:rPr>
              <w:t>地矿权及国土国</w:t>
            </w:r>
            <w:proofErr w:type="gramEnd"/>
            <w:r w:rsidRPr="00391B23">
              <w:rPr>
                <w:sz w:val="14"/>
                <w:lang w:eastAsia="zh-CN"/>
              </w:rPr>
              <w:t>资出让、农村产权交易等工作正常运行，提高全县集中采购项目的透明度，保障</w:t>
            </w:r>
            <w:proofErr w:type="gramStart"/>
            <w:r w:rsidRPr="00391B23">
              <w:rPr>
                <w:sz w:val="14"/>
                <w:lang w:eastAsia="zh-CN"/>
              </w:rPr>
              <w:t>全县全县</w:t>
            </w:r>
            <w:proofErr w:type="gramEnd"/>
            <w:r w:rsidRPr="00391B23">
              <w:rPr>
                <w:sz w:val="14"/>
                <w:lang w:eastAsia="zh-CN"/>
              </w:rPr>
              <w:t>政府单位采购的公平公正性，使得评审专家和业主单位满意。</w:t>
            </w:r>
          </w:p>
        </w:tc>
      </w:tr>
      <w:tr w:rsidR="005A1B83" w:rsidTr="007B7C6D">
        <w:trPr>
          <w:trHeight w:val="538"/>
        </w:trPr>
        <w:tc>
          <w:tcPr>
            <w:tcW w:w="517" w:type="dxa"/>
            <w:vMerge/>
            <w:tcBorders>
              <w:top w:val="nil"/>
            </w:tcBorders>
          </w:tcPr>
          <w:p w:rsidR="005A1B83" w:rsidRDefault="005A1B83">
            <w:pPr>
              <w:rPr>
                <w:sz w:val="2"/>
                <w:szCs w:val="2"/>
                <w:lang w:eastAsia="zh-CN"/>
              </w:rPr>
            </w:pPr>
          </w:p>
        </w:tc>
        <w:tc>
          <w:tcPr>
            <w:tcW w:w="5285" w:type="dxa"/>
            <w:gridSpan w:val="5"/>
            <w:vMerge w:val="restart"/>
          </w:tcPr>
          <w:p w:rsidR="005A1B83" w:rsidRDefault="005A1B83" w:rsidP="007B7C6D">
            <w:pPr>
              <w:pStyle w:val="TableParagraph"/>
              <w:jc w:val="center"/>
              <w:rPr>
                <w:sz w:val="14"/>
                <w:lang w:eastAsia="zh-CN"/>
              </w:rPr>
            </w:pPr>
          </w:p>
          <w:p w:rsidR="005A1B83" w:rsidRDefault="005A1B83" w:rsidP="007B7C6D">
            <w:pPr>
              <w:pStyle w:val="TableParagraph"/>
              <w:spacing w:before="3"/>
              <w:jc w:val="center"/>
              <w:rPr>
                <w:sz w:val="19"/>
                <w:lang w:eastAsia="zh-CN"/>
              </w:rPr>
            </w:pPr>
          </w:p>
          <w:p w:rsidR="005A1B83" w:rsidRDefault="00BE3160" w:rsidP="007B7C6D">
            <w:pPr>
              <w:pStyle w:val="TableParagraph"/>
              <w:ind w:left="1885" w:right="1863"/>
              <w:jc w:val="center"/>
              <w:rPr>
                <w:sz w:val="14"/>
                <w:lang w:eastAsia="zh-CN"/>
              </w:rPr>
            </w:pPr>
            <w:r>
              <w:rPr>
                <w:sz w:val="14"/>
                <w:lang w:eastAsia="zh-CN"/>
              </w:rPr>
              <w:t>年度部门整体支出预算</w:t>
            </w:r>
          </w:p>
        </w:tc>
        <w:tc>
          <w:tcPr>
            <w:tcW w:w="1324" w:type="dxa"/>
          </w:tcPr>
          <w:p w:rsidR="005A1B83" w:rsidRDefault="005A1B83" w:rsidP="007B7C6D">
            <w:pPr>
              <w:pStyle w:val="TableParagraph"/>
              <w:spacing w:before="10"/>
              <w:jc w:val="center"/>
              <w:rPr>
                <w:sz w:val="12"/>
                <w:lang w:eastAsia="zh-CN"/>
              </w:rPr>
            </w:pPr>
          </w:p>
          <w:p w:rsidR="007B7C6D" w:rsidRDefault="00BE3160" w:rsidP="007B7C6D">
            <w:pPr>
              <w:pStyle w:val="TableParagraph"/>
              <w:spacing w:before="1"/>
              <w:ind w:left="365"/>
              <w:jc w:val="center"/>
              <w:rPr>
                <w:sz w:val="14"/>
                <w:lang w:eastAsia="zh-CN"/>
              </w:rPr>
            </w:pPr>
            <w:r>
              <w:rPr>
                <w:sz w:val="14"/>
                <w:lang w:eastAsia="zh-CN"/>
              </w:rPr>
              <w:t>资金总额</w:t>
            </w:r>
          </w:p>
          <w:p w:rsidR="005A1B83" w:rsidRDefault="007B7C6D" w:rsidP="007B7C6D">
            <w:pPr>
              <w:pStyle w:val="TableParagraph"/>
              <w:spacing w:before="1"/>
              <w:ind w:left="365"/>
              <w:jc w:val="center"/>
              <w:rPr>
                <w:sz w:val="14"/>
                <w:lang w:eastAsia="zh-CN"/>
              </w:rPr>
            </w:pPr>
            <w:r>
              <w:rPr>
                <w:rFonts w:hint="eastAsia"/>
                <w:sz w:val="14"/>
                <w:lang w:eastAsia="zh-CN"/>
              </w:rPr>
              <w:t>（单位：元）</w:t>
            </w:r>
          </w:p>
        </w:tc>
        <w:tc>
          <w:tcPr>
            <w:tcW w:w="1290" w:type="dxa"/>
          </w:tcPr>
          <w:p w:rsidR="005A1B83" w:rsidRDefault="005A1B83" w:rsidP="007B7C6D">
            <w:pPr>
              <w:pStyle w:val="TableParagraph"/>
              <w:spacing w:before="10"/>
              <w:jc w:val="center"/>
              <w:rPr>
                <w:sz w:val="12"/>
                <w:lang w:eastAsia="zh-CN"/>
              </w:rPr>
            </w:pPr>
          </w:p>
          <w:p w:rsidR="005A1B83" w:rsidRDefault="00BE3160" w:rsidP="007B7C6D">
            <w:pPr>
              <w:pStyle w:val="TableParagraph"/>
              <w:spacing w:before="1"/>
              <w:ind w:left="348"/>
              <w:jc w:val="center"/>
              <w:rPr>
                <w:sz w:val="14"/>
                <w:lang w:eastAsia="zh-CN"/>
              </w:rPr>
            </w:pPr>
            <w:r>
              <w:rPr>
                <w:sz w:val="14"/>
                <w:lang w:eastAsia="zh-CN"/>
              </w:rPr>
              <w:t>财政拨款</w:t>
            </w:r>
          </w:p>
          <w:p w:rsidR="007B7C6D" w:rsidRDefault="007B7C6D" w:rsidP="007B7C6D">
            <w:pPr>
              <w:pStyle w:val="TableParagraph"/>
              <w:spacing w:before="1"/>
              <w:ind w:left="348"/>
              <w:jc w:val="center"/>
              <w:rPr>
                <w:sz w:val="14"/>
                <w:lang w:eastAsia="zh-CN"/>
              </w:rPr>
            </w:pPr>
            <w:r>
              <w:rPr>
                <w:rFonts w:hint="eastAsia"/>
                <w:sz w:val="14"/>
                <w:lang w:eastAsia="zh-CN"/>
              </w:rPr>
              <w:t>（单位：元）</w:t>
            </w:r>
          </w:p>
        </w:tc>
        <w:tc>
          <w:tcPr>
            <w:tcW w:w="1436" w:type="dxa"/>
          </w:tcPr>
          <w:p w:rsidR="005A1B83" w:rsidRDefault="005A1B83" w:rsidP="007B7C6D">
            <w:pPr>
              <w:pStyle w:val="TableParagraph"/>
              <w:spacing w:before="10"/>
              <w:jc w:val="center"/>
              <w:rPr>
                <w:sz w:val="12"/>
                <w:lang w:eastAsia="zh-CN"/>
              </w:rPr>
            </w:pPr>
          </w:p>
          <w:p w:rsidR="005A1B83" w:rsidRDefault="00BE3160" w:rsidP="007B7C6D">
            <w:pPr>
              <w:pStyle w:val="TableParagraph"/>
              <w:spacing w:before="1"/>
              <w:ind w:left="419"/>
              <w:rPr>
                <w:sz w:val="14"/>
              </w:rPr>
            </w:pPr>
            <w:proofErr w:type="spellStart"/>
            <w:r>
              <w:rPr>
                <w:sz w:val="14"/>
              </w:rPr>
              <w:t>其他资金</w:t>
            </w:r>
            <w:proofErr w:type="spellEnd"/>
          </w:p>
        </w:tc>
      </w:tr>
      <w:tr w:rsidR="00391B23" w:rsidTr="007B7C6D">
        <w:trPr>
          <w:trHeight w:val="538"/>
        </w:trPr>
        <w:tc>
          <w:tcPr>
            <w:tcW w:w="517" w:type="dxa"/>
            <w:vMerge/>
            <w:tcBorders>
              <w:top w:val="nil"/>
            </w:tcBorders>
          </w:tcPr>
          <w:p w:rsidR="00391B23" w:rsidRDefault="00391B23">
            <w:pPr>
              <w:rPr>
                <w:sz w:val="2"/>
                <w:szCs w:val="2"/>
              </w:rPr>
            </w:pPr>
          </w:p>
        </w:tc>
        <w:tc>
          <w:tcPr>
            <w:tcW w:w="5285" w:type="dxa"/>
            <w:gridSpan w:val="5"/>
            <w:vMerge/>
            <w:tcBorders>
              <w:top w:val="nil"/>
            </w:tcBorders>
          </w:tcPr>
          <w:p w:rsidR="00391B23" w:rsidRDefault="00391B23" w:rsidP="007B7C6D">
            <w:pPr>
              <w:jc w:val="center"/>
              <w:rPr>
                <w:sz w:val="2"/>
                <w:szCs w:val="2"/>
              </w:rPr>
            </w:pPr>
          </w:p>
        </w:tc>
        <w:tc>
          <w:tcPr>
            <w:tcW w:w="1324" w:type="dxa"/>
            <w:vAlign w:val="center"/>
          </w:tcPr>
          <w:p w:rsidR="00391B23" w:rsidRPr="007B7C6D" w:rsidRDefault="00391B23" w:rsidP="007B7C6D">
            <w:pPr>
              <w:jc w:val="center"/>
              <w:rPr>
                <w:color w:val="000000"/>
                <w:sz w:val="20"/>
              </w:rPr>
            </w:pPr>
            <w:r w:rsidRPr="007B7C6D">
              <w:rPr>
                <w:rFonts w:hint="eastAsia"/>
                <w:color w:val="000000"/>
                <w:sz w:val="20"/>
              </w:rPr>
              <w:t>1,998,103.74</w:t>
            </w:r>
          </w:p>
        </w:tc>
        <w:tc>
          <w:tcPr>
            <w:tcW w:w="1290" w:type="dxa"/>
            <w:vAlign w:val="center"/>
          </w:tcPr>
          <w:p w:rsidR="00391B23" w:rsidRPr="007B7C6D" w:rsidRDefault="00391B23" w:rsidP="007B7C6D">
            <w:pPr>
              <w:jc w:val="center"/>
              <w:rPr>
                <w:color w:val="000000"/>
                <w:sz w:val="20"/>
              </w:rPr>
            </w:pPr>
            <w:r w:rsidRPr="007B7C6D">
              <w:rPr>
                <w:rFonts w:hint="eastAsia"/>
                <w:color w:val="000000"/>
                <w:sz w:val="20"/>
              </w:rPr>
              <w:t>1,998,103.74</w:t>
            </w:r>
          </w:p>
        </w:tc>
        <w:tc>
          <w:tcPr>
            <w:tcW w:w="1436" w:type="dxa"/>
          </w:tcPr>
          <w:p w:rsidR="00391B23" w:rsidRPr="007B7C6D" w:rsidRDefault="00391B23" w:rsidP="007B7C6D">
            <w:pPr>
              <w:pStyle w:val="TableParagraph"/>
              <w:spacing w:before="1"/>
              <w:ind w:right="9"/>
              <w:jc w:val="center"/>
              <w:rPr>
                <w:sz w:val="20"/>
              </w:rPr>
            </w:pPr>
          </w:p>
        </w:tc>
      </w:tr>
      <w:tr w:rsidR="005A1B83" w:rsidTr="007B7C6D">
        <w:trPr>
          <w:trHeight w:val="1099"/>
        </w:trPr>
        <w:tc>
          <w:tcPr>
            <w:tcW w:w="517" w:type="dxa"/>
          </w:tcPr>
          <w:p w:rsidR="005A1B83" w:rsidRDefault="005A1B83">
            <w:pPr>
              <w:pStyle w:val="TableParagraph"/>
              <w:rPr>
                <w:sz w:val="14"/>
              </w:rPr>
            </w:pPr>
          </w:p>
          <w:p w:rsidR="005A1B83" w:rsidRDefault="005A1B83">
            <w:pPr>
              <w:pStyle w:val="TableParagraph"/>
              <w:spacing w:before="6"/>
              <w:rPr>
                <w:sz w:val="12"/>
              </w:rPr>
            </w:pPr>
          </w:p>
          <w:p w:rsidR="005A1B83" w:rsidRDefault="00BE3160">
            <w:pPr>
              <w:pStyle w:val="TableParagraph"/>
              <w:ind w:left="42" w:right="17"/>
              <w:rPr>
                <w:sz w:val="14"/>
              </w:rPr>
            </w:pPr>
            <w:proofErr w:type="spellStart"/>
            <w:r>
              <w:rPr>
                <w:sz w:val="14"/>
              </w:rPr>
              <w:t>年度总体目标</w:t>
            </w:r>
            <w:proofErr w:type="spellEnd"/>
          </w:p>
        </w:tc>
        <w:tc>
          <w:tcPr>
            <w:tcW w:w="9335" w:type="dxa"/>
            <w:gridSpan w:val="8"/>
          </w:tcPr>
          <w:p w:rsidR="005A1B83" w:rsidRDefault="005A1B83" w:rsidP="007B7C6D">
            <w:pPr>
              <w:pStyle w:val="TableParagraph"/>
              <w:spacing w:before="6"/>
              <w:jc w:val="center"/>
              <w:rPr>
                <w:sz w:val="12"/>
                <w:lang w:eastAsia="zh-CN"/>
              </w:rPr>
            </w:pPr>
          </w:p>
          <w:p w:rsidR="005A1B83" w:rsidRDefault="00BE3160" w:rsidP="007B7C6D">
            <w:pPr>
              <w:pStyle w:val="TableParagraph"/>
              <w:ind w:left="30" w:right="65" w:firstLine="583"/>
              <w:rPr>
                <w:sz w:val="14"/>
                <w:lang w:eastAsia="zh-CN"/>
              </w:rPr>
            </w:pPr>
            <w:r>
              <w:rPr>
                <w:sz w:val="14"/>
                <w:lang w:eastAsia="zh-CN"/>
              </w:rPr>
              <w:t>以习近平新时代中国特色社会主义思想为指导，贯彻落</w:t>
            </w:r>
            <w:proofErr w:type="gramStart"/>
            <w:r>
              <w:rPr>
                <w:sz w:val="14"/>
                <w:lang w:eastAsia="zh-CN"/>
              </w:rPr>
              <w:t>实习近</w:t>
            </w:r>
            <w:proofErr w:type="gramEnd"/>
            <w:r>
              <w:rPr>
                <w:sz w:val="14"/>
                <w:lang w:eastAsia="zh-CN"/>
              </w:rPr>
              <w:t>平总书记对四川工作系列重要指示精神，增强“四个意识”，坚定“四个自信”，做到“两个维护”，深入</w:t>
            </w:r>
            <w:proofErr w:type="gramStart"/>
            <w:r>
              <w:rPr>
                <w:sz w:val="14"/>
                <w:lang w:eastAsia="zh-CN"/>
              </w:rPr>
              <w:t>践行</w:t>
            </w:r>
            <w:proofErr w:type="gramEnd"/>
            <w:r>
              <w:rPr>
                <w:sz w:val="14"/>
                <w:lang w:eastAsia="zh-CN"/>
              </w:rPr>
              <w:t>“五个坚持”重要要求，认真贯彻落实省委十一届九次、十次全会精神，按照彭清华书记“三个更高”等重要要求，深化“六个机关”建设，充分发挥抓落实基本职能作用，全力推动省委统筹推进新冠肺炎疫情防控和经济社会发展各项部署落地见效，努力建设让党放心、让人民满意的模范机关。</w:t>
            </w:r>
          </w:p>
        </w:tc>
      </w:tr>
      <w:tr w:rsidR="005A1B83" w:rsidTr="007B7C6D">
        <w:trPr>
          <w:trHeight w:val="538"/>
        </w:trPr>
        <w:tc>
          <w:tcPr>
            <w:tcW w:w="517" w:type="dxa"/>
            <w:vMerge w:val="restart"/>
          </w:tcPr>
          <w:p w:rsidR="005A1B83" w:rsidRDefault="005A1B83">
            <w:pPr>
              <w:pStyle w:val="TableParagraph"/>
              <w:rPr>
                <w:sz w:val="14"/>
                <w:lang w:eastAsia="zh-CN"/>
              </w:rPr>
            </w:pPr>
          </w:p>
          <w:p w:rsidR="005A1B83" w:rsidRDefault="005A1B83">
            <w:pPr>
              <w:pStyle w:val="TableParagraph"/>
              <w:rPr>
                <w:sz w:val="14"/>
                <w:lang w:eastAsia="zh-CN"/>
              </w:rPr>
            </w:pPr>
          </w:p>
          <w:p w:rsidR="005A1B83" w:rsidRDefault="005A1B83">
            <w:pPr>
              <w:pStyle w:val="TableParagraph"/>
              <w:rPr>
                <w:sz w:val="14"/>
                <w:lang w:eastAsia="zh-CN"/>
              </w:rPr>
            </w:pPr>
          </w:p>
          <w:p w:rsidR="005A1B83" w:rsidRDefault="005A1B83">
            <w:pPr>
              <w:pStyle w:val="TableParagraph"/>
              <w:rPr>
                <w:sz w:val="14"/>
                <w:lang w:eastAsia="zh-CN"/>
              </w:rPr>
            </w:pPr>
          </w:p>
          <w:p w:rsidR="005A1B83" w:rsidRDefault="005A1B83">
            <w:pPr>
              <w:pStyle w:val="TableParagraph"/>
              <w:rPr>
                <w:sz w:val="14"/>
                <w:lang w:eastAsia="zh-CN"/>
              </w:rPr>
            </w:pPr>
          </w:p>
          <w:p w:rsidR="005A1B83" w:rsidRDefault="005A1B83">
            <w:pPr>
              <w:pStyle w:val="TableParagraph"/>
              <w:rPr>
                <w:sz w:val="14"/>
                <w:lang w:eastAsia="zh-CN"/>
              </w:rPr>
            </w:pPr>
          </w:p>
          <w:p w:rsidR="005A1B83" w:rsidRDefault="005A1B83">
            <w:pPr>
              <w:pStyle w:val="TableParagraph"/>
              <w:rPr>
                <w:sz w:val="14"/>
                <w:lang w:eastAsia="zh-CN"/>
              </w:rPr>
            </w:pPr>
          </w:p>
          <w:p w:rsidR="005A1B83" w:rsidRDefault="005A1B83">
            <w:pPr>
              <w:pStyle w:val="TableParagraph"/>
              <w:rPr>
                <w:sz w:val="14"/>
                <w:lang w:eastAsia="zh-CN"/>
              </w:rPr>
            </w:pPr>
          </w:p>
          <w:p w:rsidR="005A1B83" w:rsidRDefault="005A1B83">
            <w:pPr>
              <w:pStyle w:val="TableParagraph"/>
              <w:rPr>
                <w:sz w:val="14"/>
                <w:lang w:eastAsia="zh-CN"/>
              </w:rPr>
            </w:pPr>
          </w:p>
          <w:p w:rsidR="005A1B83" w:rsidRDefault="005A1B83">
            <w:pPr>
              <w:pStyle w:val="TableParagraph"/>
              <w:rPr>
                <w:sz w:val="14"/>
                <w:lang w:eastAsia="zh-CN"/>
              </w:rPr>
            </w:pPr>
          </w:p>
          <w:p w:rsidR="005A1B83" w:rsidRDefault="005A1B83">
            <w:pPr>
              <w:pStyle w:val="TableParagraph"/>
              <w:rPr>
                <w:sz w:val="14"/>
                <w:lang w:eastAsia="zh-CN"/>
              </w:rPr>
            </w:pPr>
          </w:p>
          <w:p w:rsidR="005A1B83" w:rsidRDefault="005A1B83">
            <w:pPr>
              <w:pStyle w:val="TableParagraph"/>
              <w:rPr>
                <w:sz w:val="14"/>
                <w:lang w:eastAsia="zh-CN"/>
              </w:rPr>
            </w:pPr>
          </w:p>
          <w:p w:rsidR="005A1B83" w:rsidRDefault="005A1B83">
            <w:pPr>
              <w:pStyle w:val="TableParagraph"/>
              <w:rPr>
                <w:sz w:val="14"/>
                <w:lang w:eastAsia="zh-CN"/>
              </w:rPr>
            </w:pPr>
          </w:p>
          <w:p w:rsidR="005A1B83" w:rsidRDefault="005A1B83">
            <w:pPr>
              <w:pStyle w:val="TableParagraph"/>
              <w:rPr>
                <w:sz w:val="14"/>
                <w:lang w:eastAsia="zh-CN"/>
              </w:rPr>
            </w:pPr>
          </w:p>
          <w:p w:rsidR="005A1B83" w:rsidRDefault="005A1B83">
            <w:pPr>
              <w:pStyle w:val="TableParagraph"/>
              <w:spacing w:before="11"/>
              <w:rPr>
                <w:sz w:val="13"/>
                <w:lang w:eastAsia="zh-CN"/>
              </w:rPr>
            </w:pPr>
          </w:p>
          <w:p w:rsidR="005A1B83" w:rsidRDefault="00BE3160">
            <w:pPr>
              <w:pStyle w:val="TableParagraph"/>
              <w:ind w:left="42" w:right="17"/>
              <w:rPr>
                <w:sz w:val="14"/>
                <w:lang w:eastAsia="zh-CN"/>
              </w:rPr>
            </w:pPr>
            <w:proofErr w:type="spellStart"/>
            <w:r>
              <w:rPr>
                <w:sz w:val="14"/>
              </w:rPr>
              <w:t>年度绩效指标</w:t>
            </w:r>
            <w:proofErr w:type="spellEnd"/>
          </w:p>
          <w:p w:rsidR="00391B23" w:rsidRDefault="00391B23">
            <w:pPr>
              <w:pStyle w:val="TableParagraph"/>
              <w:ind w:left="42" w:right="17"/>
              <w:rPr>
                <w:sz w:val="14"/>
                <w:lang w:eastAsia="zh-CN"/>
              </w:rPr>
            </w:pPr>
          </w:p>
          <w:p w:rsidR="00391B23" w:rsidRDefault="00391B23">
            <w:pPr>
              <w:pStyle w:val="TableParagraph"/>
              <w:ind w:left="42" w:right="17"/>
              <w:rPr>
                <w:sz w:val="14"/>
                <w:lang w:eastAsia="zh-CN"/>
              </w:rPr>
            </w:pPr>
          </w:p>
          <w:p w:rsidR="00391B23" w:rsidRDefault="00391B23">
            <w:pPr>
              <w:pStyle w:val="TableParagraph"/>
              <w:ind w:left="42" w:right="17"/>
              <w:rPr>
                <w:sz w:val="14"/>
                <w:lang w:eastAsia="zh-CN"/>
              </w:rPr>
            </w:pPr>
          </w:p>
        </w:tc>
        <w:tc>
          <w:tcPr>
            <w:tcW w:w="954" w:type="dxa"/>
          </w:tcPr>
          <w:p w:rsidR="005A1B83" w:rsidRDefault="005A1B83">
            <w:pPr>
              <w:pStyle w:val="TableParagraph"/>
              <w:spacing w:before="10"/>
              <w:rPr>
                <w:sz w:val="12"/>
              </w:rPr>
            </w:pPr>
          </w:p>
          <w:p w:rsidR="005A1B83" w:rsidRDefault="00BE3160">
            <w:pPr>
              <w:pStyle w:val="TableParagraph"/>
              <w:spacing w:before="1"/>
              <w:ind w:right="160"/>
              <w:jc w:val="right"/>
              <w:rPr>
                <w:sz w:val="14"/>
              </w:rPr>
            </w:pPr>
            <w:proofErr w:type="spellStart"/>
            <w:r>
              <w:rPr>
                <w:sz w:val="14"/>
              </w:rPr>
              <w:t>一级指标</w:t>
            </w:r>
            <w:proofErr w:type="spellEnd"/>
          </w:p>
        </w:tc>
        <w:tc>
          <w:tcPr>
            <w:tcW w:w="1429" w:type="dxa"/>
            <w:gridSpan w:val="2"/>
          </w:tcPr>
          <w:p w:rsidR="005A1B83" w:rsidRDefault="005A1B83" w:rsidP="007B7C6D">
            <w:pPr>
              <w:pStyle w:val="TableParagraph"/>
              <w:spacing w:before="10"/>
              <w:jc w:val="center"/>
              <w:rPr>
                <w:sz w:val="12"/>
              </w:rPr>
            </w:pPr>
          </w:p>
          <w:p w:rsidR="005A1B83" w:rsidRDefault="00BE3160" w:rsidP="007B7C6D">
            <w:pPr>
              <w:pStyle w:val="TableParagraph"/>
              <w:spacing w:before="1"/>
              <w:ind w:left="1188" w:right="1169"/>
              <w:jc w:val="center"/>
              <w:rPr>
                <w:sz w:val="14"/>
              </w:rPr>
            </w:pPr>
            <w:proofErr w:type="spellStart"/>
            <w:r>
              <w:rPr>
                <w:sz w:val="14"/>
              </w:rPr>
              <w:t>二级指标</w:t>
            </w:r>
            <w:proofErr w:type="spellEnd"/>
          </w:p>
        </w:tc>
        <w:tc>
          <w:tcPr>
            <w:tcW w:w="2447" w:type="dxa"/>
          </w:tcPr>
          <w:p w:rsidR="005A1B83" w:rsidRDefault="005A1B83" w:rsidP="007B7C6D">
            <w:pPr>
              <w:pStyle w:val="TableParagraph"/>
              <w:spacing w:before="10"/>
              <w:jc w:val="center"/>
              <w:rPr>
                <w:sz w:val="12"/>
              </w:rPr>
            </w:pPr>
          </w:p>
          <w:p w:rsidR="005A1B83" w:rsidRDefault="00BE3160" w:rsidP="007B7C6D">
            <w:pPr>
              <w:pStyle w:val="TableParagraph"/>
              <w:spacing w:before="1"/>
              <w:ind w:left="999" w:right="981"/>
              <w:jc w:val="center"/>
              <w:rPr>
                <w:sz w:val="14"/>
              </w:rPr>
            </w:pPr>
            <w:proofErr w:type="spellStart"/>
            <w:r>
              <w:rPr>
                <w:sz w:val="14"/>
              </w:rPr>
              <w:t>三级指标</w:t>
            </w:r>
            <w:proofErr w:type="spellEnd"/>
          </w:p>
        </w:tc>
        <w:tc>
          <w:tcPr>
            <w:tcW w:w="4505" w:type="dxa"/>
            <w:gridSpan w:val="4"/>
          </w:tcPr>
          <w:p w:rsidR="005A1B83" w:rsidRDefault="005A1B83" w:rsidP="007B7C6D">
            <w:pPr>
              <w:pStyle w:val="TableParagraph"/>
              <w:spacing w:before="10"/>
              <w:jc w:val="center"/>
              <w:rPr>
                <w:sz w:val="12"/>
                <w:lang w:eastAsia="zh-CN"/>
              </w:rPr>
            </w:pPr>
          </w:p>
          <w:p w:rsidR="005A1B83" w:rsidRDefault="00BE3160" w:rsidP="007B7C6D">
            <w:pPr>
              <w:pStyle w:val="TableParagraph"/>
              <w:spacing w:before="1"/>
              <w:ind w:left="333"/>
              <w:jc w:val="center"/>
              <w:rPr>
                <w:sz w:val="14"/>
                <w:lang w:eastAsia="zh-CN"/>
              </w:rPr>
            </w:pPr>
            <w:r>
              <w:rPr>
                <w:sz w:val="14"/>
                <w:lang w:eastAsia="zh-CN"/>
              </w:rPr>
              <w:t>指标值（包含数字及文字描述）</w:t>
            </w:r>
          </w:p>
        </w:tc>
      </w:tr>
      <w:tr w:rsidR="00391B23" w:rsidTr="007B7C6D">
        <w:trPr>
          <w:trHeight w:val="538"/>
        </w:trPr>
        <w:tc>
          <w:tcPr>
            <w:tcW w:w="517" w:type="dxa"/>
            <w:vMerge/>
            <w:tcBorders>
              <w:top w:val="nil"/>
            </w:tcBorders>
          </w:tcPr>
          <w:p w:rsidR="00391B23" w:rsidRDefault="00391B23">
            <w:pPr>
              <w:rPr>
                <w:sz w:val="2"/>
                <w:szCs w:val="2"/>
                <w:lang w:eastAsia="zh-CN"/>
              </w:rPr>
            </w:pPr>
          </w:p>
        </w:tc>
        <w:tc>
          <w:tcPr>
            <w:tcW w:w="954" w:type="dxa"/>
            <w:vMerge w:val="restart"/>
          </w:tcPr>
          <w:p w:rsidR="00391B23" w:rsidRDefault="00391B23">
            <w:pPr>
              <w:pStyle w:val="TableParagraph"/>
              <w:rPr>
                <w:sz w:val="14"/>
                <w:lang w:eastAsia="zh-CN"/>
              </w:rPr>
            </w:pPr>
          </w:p>
          <w:p w:rsidR="00391B23" w:rsidRDefault="00391B23">
            <w:pPr>
              <w:pStyle w:val="TableParagraph"/>
              <w:rPr>
                <w:sz w:val="14"/>
                <w:lang w:eastAsia="zh-CN"/>
              </w:rPr>
            </w:pPr>
          </w:p>
          <w:p w:rsidR="00391B23" w:rsidRDefault="00391B23">
            <w:pPr>
              <w:pStyle w:val="TableParagraph"/>
              <w:rPr>
                <w:sz w:val="14"/>
                <w:lang w:eastAsia="zh-CN"/>
              </w:rPr>
            </w:pPr>
          </w:p>
          <w:p w:rsidR="00391B23" w:rsidRDefault="00391B23">
            <w:pPr>
              <w:pStyle w:val="TableParagraph"/>
              <w:rPr>
                <w:sz w:val="14"/>
                <w:lang w:eastAsia="zh-CN"/>
              </w:rPr>
            </w:pPr>
          </w:p>
          <w:p w:rsidR="00391B23" w:rsidRDefault="00391B23">
            <w:pPr>
              <w:pStyle w:val="TableParagraph"/>
              <w:rPr>
                <w:sz w:val="14"/>
                <w:lang w:eastAsia="zh-CN"/>
              </w:rPr>
            </w:pPr>
          </w:p>
          <w:p w:rsidR="00391B23" w:rsidRDefault="00391B23">
            <w:pPr>
              <w:pStyle w:val="TableParagraph"/>
              <w:rPr>
                <w:sz w:val="14"/>
                <w:lang w:eastAsia="zh-CN"/>
              </w:rPr>
            </w:pPr>
          </w:p>
          <w:p w:rsidR="00391B23" w:rsidRDefault="00391B23">
            <w:pPr>
              <w:pStyle w:val="TableParagraph"/>
              <w:rPr>
                <w:sz w:val="14"/>
                <w:lang w:eastAsia="zh-CN"/>
              </w:rPr>
            </w:pPr>
          </w:p>
          <w:p w:rsidR="00391B23" w:rsidRDefault="00391B23">
            <w:pPr>
              <w:pStyle w:val="TableParagraph"/>
              <w:rPr>
                <w:sz w:val="14"/>
                <w:lang w:eastAsia="zh-CN"/>
              </w:rPr>
            </w:pPr>
          </w:p>
          <w:p w:rsidR="00391B23" w:rsidRDefault="00391B23">
            <w:pPr>
              <w:pStyle w:val="TableParagraph"/>
              <w:rPr>
                <w:sz w:val="14"/>
                <w:lang w:eastAsia="zh-CN"/>
              </w:rPr>
            </w:pPr>
          </w:p>
          <w:p w:rsidR="00391B23" w:rsidRDefault="00391B23">
            <w:pPr>
              <w:pStyle w:val="TableParagraph"/>
              <w:rPr>
                <w:sz w:val="14"/>
                <w:lang w:eastAsia="zh-CN"/>
              </w:rPr>
            </w:pPr>
          </w:p>
          <w:p w:rsidR="00391B23" w:rsidRDefault="00391B23">
            <w:pPr>
              <w:pStyle w:val="TableParagraph"/>
              <w:rPr>
                <w:sz w:val="14"/>
                <w:lang w:eastAsia="zh-CN"/>
              </w:rPr>
            </w:pPr>
          </w:p>
          <w:p w:rsidR="00391B23" w:rsidRDefault="00391B23">
            <w:pPr>
              <w:pStyle w:val="TableParagraph"/>
              <w:rPr>
                <w:sz w:val="14"/>
                <w:lang w:eastAsia="zh-CN"/>
              </w:rPr>
            </w:pPr>
          </w:p>
          <w:p w:rsidR="00391B23" w:rsidRDefault="00391B23">
            <w:pPr>
              <w:pStyle w:val="TableParagraph"/>
              <w:spacing w:before="105"/>
              <w:ind w:left="30"/>
              <w:rPr>
                <w:sz w:val="14"/>
              </w:rPr>
            </w:pPr>
            <w:proofErr w:type="spellStart"/>
            <w:r>
              <w:rPr>
                <w:sz w:val="14"/>
              </w:rPr>
              <w:t>产出指标</w:t>
            </w:r>
            <w:proofErr w:type="spellEnd"/>
          </w:p>
        </w:tc>
        <w:tc>
          <w:tcPr>
            <w:tcW w:w="1429" w:type="dxa"/>
            <w:gridSpan w:val="2"/>
            <w:vMerge w:val="restart"/>
          </w:tcPr>
          <w:p w:rsidR="00391B23" w:rsidRDefault="00391B23" w:rsidP="007B7C6D">
            <w:pPr>
              <w:pStyle w:val="TableParagraph"/>
              <w:jc w:val="center"/>
              <w:rPr>
                <w:sz w:val="14"/>
              </w:rPr>
            </w:pPr>
          </w:p>
          <w:p w:rsidR="00391B23" w:rsidRDefault="00391B23" w:rsidP="007B7C6D">
            <w:pPr>
              <w:pStyle w:val="TableParagraph"/>
              <w:spacing w:before="3"/>
              <w:jc w:val="center"/>
              <w:rPr>
                <w:sz w:val="19"/>
              </w:rPr>
            </w:pPr>
          </w:p>
          <w:p w:rsidR="00391B23" w:rsidRDefault="00391B23" w:rsidP="007B7C6D">
            <w:pPr>
              <w:pStyle w:val="TableParagraph"/>
              <w:ind w:left="30"/>
              <w:jc w:val="center"/>
              <w:rPr>
                <w:sz w:val="14"/>
              </w:rPr>
            </w:pPr>
            <w:proofErr w:type="spellStart"/>
            <w:r>
              <w:rPr>
                <w:sz w:val="14"/>
              </w:rPr>
              <w:t>数量指标</w:t>
            </w:r>
            <w:proofErr w:type="spellEnd"/>
          </w:p>
          <w:p w:rsidR="00391B23" w:rsidRDefault="00391B23" w:rsidP="007B7C6D">
            <w:pPr>
              <w:pStyle w:val="TableParagraph"/>
              <w:jc w:val="center"/>
              <w:rPr>
                <w:sz w:val="14"/>
              </w:rPr>
            </w:pPr>
          </w:p>
          <w:p w:rsidR="00391B23" w:rsidRDefault="00391B23" w:rsidP="007B7C6D">
            <w:pPr>
              <w:pStyle w:val="TableParagraph"/>
              <w:jc w:val="center"/>
              <w:rPr>
                <w:sz w:val="14"/>
              </w:rPr>
            </w:pPr>
          </w:p>
          <w:p w:rsidR="00391B23" w:rsidRDefault="00391B23" w:rsidP="007B7C6D">
            <w:pPr>
              <w:pStyle w:val="TableParagraph"/>
              <w:spacing w:before="119"/>
              <w:ind w:left="30"/>
              <w:jc w:val="center"/>
              <w:rPr>
                <w:sz w:val="14"/>
              </w:rPr>
            </w:pPr>
          </w:p>
        </w:tc>
        <w:tc>
          <w:tcPr>
            <w:tcW w:w="2447" w:type="dxa"/>
            <w:vAlign w:val="center"/>
          </w:tcPr>
          <w:p w:rsidR="00391B23" w:rsidRDefault="00391B23" w:rsidP="007B7C6D">
            <w:pPr>
              <w:jc w:val="center"/>
              <w:rPr>
                <w:color w:val="000000"/>
              </w:rPr>
            </w:pPr>
            <w:proofErr w:type="spellStart"/>
            <w:r>
              <w:rPr>
                <w:rFonts w:hint="eastAsia"/>
                <w:color w:val="000000"/>
              </w:rPr>
              <w:t>政府采购节资率</w:t>
            </w:r>
            <w:proofErr w:type="spellEnd"/>
          </w:p>
        </w:tc>
        <w:tc>
          <w:tcPr>
            <w:tcW w:w="4505" w:type="dxa"/>
            <w:gridSpan w:val="4"/>
            <w:vAlign w:val="center"/>
          </w:tcPr>
          <w:p w:rsidR="00391B23" w:rsidRDefault="00391B23" w:rsidP="007B7C6D">
            <w:pPr>
              <w:jc w:val="center"/>
              <w:rPr>
                <w:color w:val="000000"/>
              </w:rPr>
            </w:pPr>
            <w:r>
              <w:rPr>
                <w:rFonts w:hint="eastAsia"/>
                <w:color w:val="000000"/>
              </w:rPr>
              <w:t>≥3%</w:t>
            </w:r>
          </w:p>
        </w:tc>
      </w:tr>
      <w:tr w:rsidR="00391B23" w:rsidTr="007B7C6D">
        <w:trPr>
          <w:trHeight w:val="538"/>
        </w:trPr>
        <w:tc>
          <w:tcPr>
            <w:tcW w:w="517" w:type="dxa"/>
            <w:vMerge/>
            <w:tcBorders>
              <w:top w:val="nil"/>
            </w:tcBorders>
          </w:tcPr>
          <w:p w:rsidR="00391B23" w:rsidRDefault="00391B23">
            <w:pPr>
              <w:rPr>
                <w:sz w:val="2"/>
                <w:szCs w:val="2"/>
              </w:rPr>
            </w:pPr>
          </w:p>
        </w:tc>
        <w:tc>
          <w:tcPr>
            <w:tcW w:w="954" w:type="dxa"/>
            <w:vMerge/>
            <w:tcBorders>
              <w:top w:val="nil"/>
            </w:tcBorders>
          </w:tcPr>
          <w:p w:rsidR="00391B23" w:rsidRDefault="00391B23">
            <w:pPr>
              <w:rPr>
                <w:sz w:val="2"/>
                <w:szCs w:val="2"/>
              </w:rPr>
            </w:pPr>
          </w:p>
        </w:tc>
        <w:tc>
          <w:tcPr>
            <w:tcW w:w="1429" w:type="dxa"/>
            <w:gridSpan w:val="2"/>
            <w:vMerge/>
          </w:tcPr>
          <w:p w:rsidR="00391B23" w:rsidRDefault="00391B23" w:rsidP="007B7C6D">
            <w:pPr>
              <w:pStyle w:val="TableParagraph"/>
              <w:spacing w:before="119"/>
              <w:ind w:left="30"/>
              <w:jc w:val="center"/>
              <w:rPr>
                <w:sz w:val="2"/>
                <w:szCs w:val="2"/>
              </w:rPr>
            </w:pPr>
          </w:p>
        </w:tc>
        <w:tc>
          <w:tcPr>
            <w:tcW w:w="2447" w:type="dxa"/>
            <w:vAlign w:val="center"/>
          </w:tcPr>
          <w:p w:rsidR="00391B23" w:rsidRDefault="00391B23" w:rsidP="007B7C6D">
            <w:pPr>
              <w:jc w:val="center"/>
              <w:rPr>
                <w:color w:val="000000"/>
              </w:rPr>
            </w:pPr>
            <w:proofErr w:type="spellStart"/>
            <w:r>
              <w:rPr>
                <w:rFonts w:hint="eastAsia"/>
                <w:color w:val="000000"/>
              </w:rPr>
              <w:t>公共资源交易完结率</w:t>
            </w:r>
            <w:proofErr w:type="spellEnd"/>
          </w:p>
        </w:tc>
        <w:tc>
          <w:tcPr>
            <w:tcW w:w="4505" w:type="dxa"/>
            <w:gridSpan w:val="4"/>
            <w:vAlign w:val="center"/>
          </w:tcPr>
          <w:p w:rsidR="00391B23" w:rsidRDefault="00391B23" w:rsidP="007B7C6D">
            <w:pPr>
              <w:jc w:val="center"/>
              <w:rPr>
                <w:color w:val="000000"/>
              </w:rPr>
            </w:pPr>
            <w:r>
              <w:rPr>
                <w:rFonts w:hint="eastAsia"/>
                <w:color w:val="000000"/>
              </w:rPr>
              <w:t>≥98%</w:t>
            </w:r>
          </w:p>
        </w:tc>
      </w:tr>
      <w:tr w:rsidR="00391B23" w:rsidTr="007B7C6D">
        <w:trPr>
          <w:trHeight w:val="538"/>
        </w:trPr>
        <w:tc>
          <w:tcPr>
            <w:tcW w:w="517" w:type="dxa"/>
            <w:vMerge/>
            <w:tcBorders>
              <w:top w:val="nil"/>
            </w:tcBorders>
          </w:tcPr>
          <w:p w:rsidR="00391B23" w:rsidRDefault="00391B23">
            <w:pPr>
              <w:rPr>
                <w:sz w:val="2"/>
                <w:szCs w:val="2"/>
              </w:rPr>
            </w:pPr>
          </w:p>
        </w:tc>
        <w:tc>
          <w:tcPr>
            <w:tcW w:w="954" w:type="dxa"/>
            <w:vMerge/>
            <w:tcBorders>
              <w:top w:val="nil"/>
            </w:tcBorders>
          </w:tcPr>
          <w:p w:rsidR="00391B23" w:rsidRDefault="00391B23">
            <w:pPr>
              <w:rPr>
                <w:sz w:val="2"/>
                <w:szCs w:val="2"/>
              </w:rPr>
            </w:pPr>
          </w:p>
        </w:tc>
        <w:tc>
          <w:tcPr>
            <w:tcW w:w="1429" w:type="dxa"/>
            <w:gridSpan w:val="2"/>
            <w:vMerge/>
          </w:tcPr>
          <w:p w:rsidR="00391B23" w:rsidRDefault="00391B23" w:rsidP="007B7C6D">
            <w:pPr>
              <w:pStyle w:val="TableParagraph"/>
              <w:spacing w:before="119"/>
              <w:ind w:left="30"/>
              <w:jc w:val="center"/>
              <w:rPr>
                <w:sz w:val="2"/>
                <w:szCs w:val="2"/>
              </w:rPr>
            </w:pPr>
          </w:p>
        </w:tc>
        <w:tc>
          <w:tcPr>
            <w:tcW w:w="2447" w:type="dxa"/>
            <w:vAlign w:val="center"/>
          </w:tcPr>
          <w:p w:rsidR="00391B23" w:rsidRDefault="00391B23" w:rsidP="007B7C6D">
            <w:pPr>
              <w:jc w:val="center"/>
              <w:rPr>
                <w:color w:val="000000"/>
              </w:rPr>
            </w:pPr>
            <w:proofErr w:type="spellStart"/>
            <w:r>
              <w:rPr>
                <w:rFonts w:hint="eastAsia"/>
                <w:color w:val="000000"/>
              </w:rPr>
              <w:t>政府采购率</w:t>
            </w:r>
            <w:proofErr w:type="spellEnd"/>
          </w:p>
        </w:tc>
        <w:tc>
          <w:tcPr>
            <w:tcW w:w="4505" w:type="dxa"/>
            <w:gridSpan w:val="4"/>
            <w:vAlign w:val="center"/>
          </w:tcPr>
          <w:p w:rsidR="00391B23" w:rsidRDefault="00391B23" w:rsidP="007B7C6D">
            <w:pPr>
              <w:jc w:val="center"/>
              <w:rPr>
                <w:color w:val="000000"/>
              </w:rPr>
            </w:pPr>
            <w:r>
              <w:rPr>
                <w:rFonts w:hint="eastAsia"/>
                <w:color w:val="000000"/>
              </w:rPr>
              <w:t>≥95%</w:t>
            </w:r>
          </w:p>
        </w:tc>
      </w:tr>
      <w:tr w:rsidR="00391B23" w:rsidTr="007B7C6D">
        <w:trPr>
          <w:trHeight w:val="538"/>
        </w:trPr>
        <w:tc>
          <w:tcPr>
            <w:tcW w:w="517" w:type="dxa"/>
            <w:vMerge/>
            <w:tcBorders>
              <w:top w:val="nil"/>
            </w:tcBorders>
          </w:tcPr>
          <w:p w:rsidR="00391B23" w:rsidRDefault="00391B23">
            <w:pPr>
              <w:rPr>
                <w:sz w:val="2"/>
                <w:szCs w:val="2"/>
              </w:rPr>
            </w:pPr>
          </w:p>
        </w:tc>
        <w:tc>
          <w:tcPr>
            <w:tcW w:w="954" w:type="dxa"/>
            <w:vMerge/>
            <w:tcBorders>
              <w:top w:val="nil"/>
            </w:tcBorders>
          </w:tcPr>
          <w:p w:rsidR="00391B23" w:rsidRDefault="00391B23">
            <w:pPr>
              <w:rPr>
                <w:sz w:val="2"/>
                <w:szCs w:val="2"/>
              </w:rPr>
            </w:pPr>
          </w:p>
        </w:tc>
        <w:tc>
          <w:tcPr>
            <w:tcW w:w="1429" w:type="dxa"/>
            <w:gridSpan w:val="2"/>
            <w:vMerge/>
          </w:tcPr>
          <w:p w:rsidR="00391B23" w:rsidRDefault="00391B23" w:rsidP="007B7C6D">
            <w:pPr>
              <w:pStyle w:val="TableParagraph"/>
              <w:spacing w:before="119"/>
              <w:ind w:left="30"/>
              <w:jc w:val="center"/>
              <w:rPr>
                <w:sz w:val="2"/>
                <w:szCs w:val="2"/>
              </w:rPr>
            </w:pPr>
          </w:p>
        </w:tc>
        <w:tc>
          <w:tcPr>
            <w:tcW w:w="2447" w:type="dxa"/>
            <w:vAlign w:val="center"/>
          </w:tcPr>
          <w:p w:rsidR="00391B23" w:rsidRDefault="00391B23" w:rsidP="007B7C6D">
            <w:pPr>
              <w:jc w:val="center"/>
              <w:rPr>
                <w:color w:val="000000"/>
              </w:rPr>
            </w:pPr>
            <w:proofErr w:type="spellStart"/>
            <w:r>
              <w:rPr>
                <w:rFonts w:hint="eastAsia"/>
                <w:color w:val="000000"/>
              </w:rPr>
              <w:t>政府采购数量</w:t>
            </w:r>
            <w:proofErr w:type="spellEnd"/>
          </w:p>
        </w:tc>
        <w:tc>
          <w:tcPr>
            <w:tcW w:w="4505" w:type="dxa"/>
            <w:gridSpan w:val="4"/>
            <w:vAlign w:val="center"/>
          </w:tcPr>
          <w:p w:rsidR="00391B23" w:rsidRDefault="00391B23" w:rsidP="007B7C6D">
            <w:pPr>
              <w:jc w:val="center"/>
              <w:rPr>
                <w:color w:val="000000"/>
              </w:rPr>
            </w:pPr>
            <w:r>
              <w:rPr>
                <w:rFonts w:hint="eastAsia"/>
                <w:color w:val="000000"/>
              </w:rPr>
              <w:t>≥20宗</w:t>
            </w:r>
          </w:p>
        </w:tc>
      </w:tr>
      <w:tr w:rsidR="00391B23" w:rsidTr="007B7C6D">
        <w:trPr>
          <w:trHeight w:val="538"/>
        </w:trPr>
        <w:tc>
          <w:tcPr>
            <w:tcW w:w="517" w:type="dxa"/>
            <w:vMerge/>
            <w:tcBorders>
              <w:top w:val="nil"/>
            </w:tcBorders>
          </w:tcPr>
          <w:p w:rsidR="00391B23" w:rsidRDefault="00391B23">
            <w:pPr>
              <w:rPr>
                <w:sz w:val="2"/>
                <w:szCs w:val="2"/>
              </w:rPr>
            </w:pPr>
          </w:p>
        </w:tc>
        <w:tc>
          <w:tcPr>
            <w:tcW w:w="954" w:type="dxa"/>
            <w:vMerge/>
            <w:tcBorders>
              <w:top w:val="nil"/>
            </w:tcBorders>
          </w:tcPr>
          <w:p w:rsidR="00391B23" w:rsidRDefault="00391B23">
            <w:pPr>
              <w:rPr>
                <w:sz w:val="2"/>
                <w:szCs w:val="2"/>
              </w:rPr>
            </w:pPr>
          </w:p>
        </w:tc>
        <w:tc>
          <w:tcPr>
            <w:tcW w:w="1429" w:type="dxa"/>
            <w:gridSpan w:val="2"/>
            <w:vMerge/>
          </w:tcPr>
          <w:p w:rsidR="00391B23" w:rsidRDefault="00391B23" w:rsidP="007B7C6D">
            <w:pPr>
              <w:pStyle w:val="TableParagraph"/>
              <w:spacing w:before="119"/>
              <w:ind w:left="30"/>
              <w:jc w:val="center"/>
              <w:rPr>
                <w:sz w:val="2"/>
                <w:szCs w:val="2"/>
              </w:rPr>
            </w:pPr>
          </w:p>
        </w:tc>
        <w:tc>
          <w:tcPr>
            <w:tcW w:w="2447" w:type="dxa"/>
            <w:vAlign w:val="center"/>
          </w:tcPr>
          <w:p w:rsidR="00391B23" w:rsidRDefault="00391B23" w:rsidP="007B7C6D">
            <w:pPr>
              <w:jc w:val="center"/>
              <w:rPr>
                <w:color w:val="000000"/>
              </w:rPr>
            </w:pPr>
            <w:proofErr w:type="spellStart"/>
            <w:r>
              <w:rPr>
                <w:rFonts w:hint="eastAsia"/>
                <w:color w:val="000000"/>
              </w:rPr>
              <w:t>单位社保缴纳人数</w:t>
            </w:r>
            <w:proofErr w:type="spellEnd"/>
          </w:p>
        </w:tc>
        <w:tc>
          <w:tcPr>
            <w:tcW w:w="4505" w:type="dxa"/>
            <w:gridSpan w:val="4"/>
            <w:vAlign w:val="center"/>
          </w:tcPr>
          <w:p w:rsidR="00391B23" w:rsidRDefault="00391B23" w:rsidP="007B7C6D">
            <w:pPr>
              <w:jc w:val="center"/>
              <w:rPr>
                <w:color w:val="000000"/>
              </w:rPr>
            </w:pPr>
            <w:r>
              <w:rPr>
                <w:rFonts w:hint="eastAsia"/>
                <w:color w:val="000000"/>
              </w:rPr>
              <w:t>≥13人</w:t>
            </w:r>
          </w:p>
        </w:tc>
      </w:tr>
      <w:tr w:rsidR="00391B23" w:rsidTr="007B7C6D">
        <w:trPr>
          <w:trHeight w:val="538"/>
        </w:trPr>
        <w:tc>
          <w:tcPr>
            <w:tcW w:w="517" w:type="dxa"/>
            <w:vMerge/>
            <w:tcBorders>
              <w:top w:val="nil"/>
            </w:tcBorders>
          </w:tcPr>
          <w:p w:rsidR="00391B23" w:rsidRDefault="00391B23">
            <w:pPr>
              <w:rPr>
                <w:sz w:val="2"/>
                <w:szCs w:val="2"/>
              </w:rPr>
            </w:pPr>
          </w:p>
        </w:tc>
        <w:tc>
          <w:tcPr>
            <w:tcW w:w="954" w:type="dxa"/>
            <w:vMerge/>
            <w:tcBorders>
              <w:top w:val="nil"/>
            </w:tcBorders>
          </w:tcPr>
          <w:p w:rsidR="00391B23" w:rsidRDefault="00391B23">
            <w:pPr>
              <w:rPr>
                <w:sz w:val="2"/>
                <w:szCs w:val="2"/>
              </w:rPr>
            </w:pPr>
          </w:p>
        </w:tc>
        <w:tc>
          <w:tcPr>
            <w:tcW w:w="1429" w:type="dxa"/>
            <w:gridSpan w:val="2"/>
            <w:vMerge/>
          </w:tcPr>
          <w:p w:rsidR="00391B23" w:rsidRDefault="00391B23" w:rsidP="007B7C6D">
            <w:pPr>
              <w:pStyle w:val="TableParagraph"/>
              <w:spacing w:before="119"/>
              <w:ind w:left="30"/>
              <w:jc w:val="center"/>
              <w:rPr>
                <w:sz w:val="2"/>
                <w:szCs w:val="2"/>
              </w:rPr>
            </w:pPr>
          </w:p>
        </w:tc>
        <w:tc>
          <w:tcPr>
            <w:tcW w:w="2447" w:type="dxa"/>
            <w:vAlign w:val="center"/>
          </w:tcPr>
          <w:p w:rsidR="00391B23" w:rsidRDefault="00391B23" w:rsidP="007B7C6D">
            <w:pPr>
              <w:jc w:val="center"/>
              <w:rPr>
                <w:color w:val="000000"/>
              </w:rPr>
            </w:pPr>
            <w:proofErr w:type="spellStart"/>
            <w:r>
              <w:rPr>
                <w:rFonts w:hint="eastAsia"/>
                <w:color w:val="000000"/>
              </w:rPr>
              <w:t>节支增收金额</w:t>
            </w:r>
            <w:proofErr w:type="spellEnd"/>
          </w:p>
        </w:tc>
        <w:tc>
          <w:tcPr>
            <w:tcW w:w="4505" w:type="dxa"/>
            <w:gridSpan w:val="4"/>
            <w:vAlign w:val="center"/>
          </w:tcPr>
          <w:p w:rsidR="00391B23" w:rsidRDefault="00391B23" w:rsidP="007B7C6D">
            <w:pPr>
              <w:jc w:val="center"/>
              <w:rPr>
                <w:color w:val="000000"/>
              </w:rPr>
            </w:pPr>
            <w:r>
              <w:rPr>
                <w:rFonts w:hint="eastAsia"/>
                <w:color w:val="000000"/>
              </w:rPr>
              <w:t>≥300万元</w:t>
            </w:r>
          </w:p>
        </w:tc>
      </w:tr>
      <w:tr w:rsidR="00391B23" w:rsidTr="007B7C6D">
        <w:trPr>
          <w:trHeight w:val="538"/>
        </w:trPr>
        <w:tc>
          <w:tcPr>
            <w:tcW w:w="517" w:type="dxa"/>
            <w:vMerge/>
            <w:tcBorders>
              <w:top w:val="nil"/>
            </w:tcBorders>
          </w:tcPr>
          <w:p w:rsidR="00391B23" w:rsidRDefault="00391B23">
            <w:pPr>
              <w:rPr>
                <w:sz w:val="2"/>
                <w:szCs w:val="2"/>
              </w:rPr>
            </w:pPr>
          </w:p>
        </w:tc>
        <w:tc>
          <w:tcPr>
            <w:tcW w:w="954" w:type="dxa"/>
            <w:vMerge/>
            <w:tcBorders>
              <w:top w:val="nil"/>
            </w:tcBorders>
          </w:tcPr>
          <w:p w:rsidR="00391B23" w:rsidRDefault="00391B23">
            <w:pPr>
              <w:rPr>
                <w:sz w:val="2"/>
                <w:szCs w:val="2"/>
              </w:rPr>
            </w:pPr>
          </w:p>
        </w:tc>
        <w:tc>
          <w:tcPr>
            <w:tcW w:w="1429" w:type="dxa"/>
            <w:gridSpan w:val="2"/>
            <w:vMerge/>
          </w:tcPr>
          <w:p w:rsidR="00391B23" w:rsidRDefault="00391B23" w:rsidP="007B7C6D">
            <w:pPr>
              <w:pStyle w:val="TableParagraph"/>
              <w:spacing w:before="119"/>
              <w:ind w:left="30"/>
              <w:jc w:val="center"/>
              <w:rPr>
                <w:sz w:val="2"/>
                <w:szCs w:val="2"/>
              </w:rPr>
            </w:pPr>
          </w:p>
        </w:tc>
        <w:tc>
          <w:tcPr>
            <w:tcW w:w="2447" w:type="dxa"/>
            <w:vAlign w:val="center"/>
          </w:tcPr>
          <w:p w:rsidR="00391B23" w:rsidRDefault="00391B23" w:rsidP="007B7C6D">
            <w:pPr>
              <w:jc w:val="center"/>
              <w:rPr>
                <w:color w:val="000000"/>
                <w:lang w:eastAsia="zh-CN"/>
              </w:rPr>
            </w:pPr>
            <w:r>
              <w:rPr>
                <w:rFonts w:hint="eastAsia"/>
                <w:color w:val="000000"/>
                <w:lang w:eastAsia="zh-CN"/>
              </w:rPr>
              <w:t>在编人员工资发放人数</w:t>
            </w:r>
          </w:p>
        </w:tc>
        <w:tc>
          <w:tcPr>
            <w:tcW w:w="4505" w:type="dxa"/>
            <w:gridSpan w:val="4"/>
            <w:vAlign w:val="center"/>
          </w:tcPr>
          <w:p w:rsidR="00391B23" w:rsidRDefault="00391B23" w:rsidP="007B7C6D">
            <w:pPr>
              <w:jc w:val="center"/>
              <w:rPr>
                <w:color w:val="000000"/>
              </w:rPr>
            </w:pPr>
            <w:r>
              <w:rPr>
                <w:rFonts w:hint="eastAsia"/>
                <w:color w:val="000000"/>
              </w:rPr>
              <w:t>≥13人</w:t>
            </w:r>
          </w:p>
        </w:tc>
      </w:tr>
      <w:tr w:rsidR="00391B23" w:rsidTr="007B7C6D">
        <w:trPr>
          <w:trHeight w:val="538"/>
        </w:trPr>
        <w:tc>
          <w:tcPr>
            <w:tcW w:w="517" w:type="dxa"/>
            <w:vMerge/>
            <w:tcBorders>
              <w:top w:val="nil"/>
            </w:tcBorders>
          </w:tcPr>
          <w:p w:rsidR="00391B23" w:rsidRDefault="00391B23">
            <w:pPr>
              <w:rPr>
                <w:sz w:val="2"/>
                <w:szCs w:val="2"/>
              </w:rPr>
            </w:pPr>
          </w:p>
        </w:tc>
        <w:tc>
          <w:tcPr>
            <w:tcW w:w="954" w:type="dxa"/>
            <w:vMerge/>
            <w:tcBorders>
              <w:top w:val="nil"/>
            </w:tcBorders>
          </w:tcPr>
          <w:p w:rsidR="00391B23" w:rsidRDefault="00391B23">
            <w:pPr>
              <w:rPr>
                <w:sz w:val="2"/>
                <w:szCs w:val="2"/>
              </w:rPr>
            </w:pPr>
          </w:p>
        </w:tc>
        <w:tc>
          <w:tcPr>
            <w:tcW w:w="1429" w:type="dxa"/>
            <w:gridSpan w:val="2"/>
            <w:vMerge/>
            <w:tcBorders>
              <w:bottom w:val="single" w:sz="4" w:space="0" w:color="auto"/>
            </w:tcBorders>
          </w:tcPr>
          <w:p w:rsidR="00391B23" w:rsidRDefault="00391B23" w:rsidP="007B7C6D">
            <w:pPr>
              <w:pStyle w:val="TableParagraph"/>
              <w:spacing w:before="119"/>
              <w:ind w:left="30"/>
              <w:jc w:val="center"/>
              <w:rPr>
                <w:sz w:val="14"/>
              </w:rPr>
            </w:pPr>
          </w:p>
        </w:tc>
        <w:tc>
          <w:tcPr>
            <w:tcW w:w="2447" w:type="dxa"/>
            <w:tcBorders>
              <w:bottom w:val="single" w:sz="4" w:space="0" w:color="auto"/>
            </w:tcBorders>
            <w:vAlign w:val="center"/>
          </w:tcPr>
          <w:p w:rsidR="00391B23" w:rsidRDefault="00391B23" w:rsidP="007B7C6D">
            <w:pPr>
              <w:jc w:val="center"/>
              <w:rPr>
                <w:color w:val="000000"/>
              </w:rPr>
            </w:pPr>
            <w:proofErr w:type="spellStart"/>
            <w:r>
              <w:rPr>
                <w:rFonts w:hint="eastAsia"/>
                <w:color w:val="000000"/>
              </w:rPr>
              <w:t>公共资源交易完结率</w:t>
            </w:r>
            <w:proofErr w:type="spellEnd"/>
          </w:p>
        </w:tc>
        <w:tc>
          <w:tcPr>
            <w:tcW w:w="4505" w:type="dxa"/>
            <w:gridSpan w:val="4"/>
            <w:vAlign w:val="center"/>
          </w:tcPr>
          <w:p w:rsidR="00391B23" w:rsidRDefault="00391B23" w:rsidP="007B7C6D">
            <w:pPr>
              <w:jc w:val="center"/>
              <w:rPr>
                <w:color w:val="000000"/>
              </w:rPr>
            </w:pPr>
            <w:r>
              <w:rPr>
                <w:rFonts w:hint="eastAsia"/>
                <w:color w:val="000000"/>
              </w:rPr>
              <w:t>≥98%</w:t>
            </w:r>
          </w:p>
        </w:tc>
      </w:tr>
      <w:tr w:rsidR="00391B23" w:rsidTr="007B7C6D">
        <w:trPr>
          <w:trHeight w:val="538"/>
        </w:trPr>
        <w:tc>
          <w:tcPr>
            <w:tcW w:w="517" w:type="dxa"/>
            <w:vMerge/>
            <w:tcBorders>
              <w:top w:val="nil"/>
            </w:tcBorders>
          </w:tcPr>
          <w:p w:rsidR="00391B23" w:rsidRDefault="00391B23">
            <w:pPr>
              <w:rPr>
                <w:sz w:val="2"/>
                <w:szCs w:val="2"/>
              </w:rPr>
            </w:pPr>
          </w:p>
        </w:tc>
        <w:tc>
          <w:tcPr>
            <w:tcW w:w="954" w:type="dxa"/>
            <w:vMerge/>
            <w:tcBorders>
              <w:top w:val="nil"/>
            </w:tcBorders>
          </w:tcPr>
          <w:p w:rsidR="00391B23" w:rsidRDefault="00391B23">
            <w:pPr>
              <w:rPr>
                <w:sz w:val="2"/>
                <w:szCs w:val="2"/>
              </w:rPr>
            </w:pPr>
          </w:p>
        </w:tc>
        <w:tc>
          <w:tcPr>
            <w:tcW w:w="1429" w:type="dxa"/>
            <w:gridSpan w:val="2"/>
            <w:vMerge w:val="restart"/>
            <w:tcBorders>
              <w:top w:val="single" w:sz="4" w:space="0" w:color="auto"/>
            </w:tcBorders>
          </w:tcPr>
          <w:p w:rsidR="00391B23" w:rsidRDefault="00391B23" w:rsidP="007B7C6D">
            <w:pPr>
              <w:pStyle w:val="TableParagraph"/>
              <w:jc w:val="center"/>
              <w:rPr>
                <w:sz w:val="14"/>
              </w:rPr>
            </w:pPr>
          </w:p>
          <w:p w:rsidR="00391B23" w:rsidRDefault="00391B23" w:rsidP="007B7C6D">
            <w:pPr>
              <w:pStyle w:val="TableParagraph"/>
              <w:jc w:val="center"/>
              <w:rPr>
                <w:sz w:val="14"/>
              </w:rPr>
            </w:pPr>
          </w:p>
          <w:p w:rsidR="00391B23" w:rsidRDefault="00391B23" w:rsidP="007B7C6D">
            <w:pPr>
              <w:pStyle w:val="TableParagraph"/>
              <w:jc w:val="center"/>
              <w:rPr>
                <w:sz w:val="14"/>
              </w:rPr>
            </w:pPr>
          </w:p>
          <w:p w:rsidR="00391B23" w:rsidRDefault="00391B23" w:rsidP="007B7C6D">
            <w:pPr>
              <w:pStyle w:val="TableParagraph"/>
              <w:jc w:val="center"/>
              <w:rPr>
                <w:sz w:val="14"/>
              </w:rPr>
            </w:pPr>
            <w:proofErr w:type="spellStart"/>
            <w:r>
              <w:rPr>
                <w:sz w:val="14"/>
              </w:rPr>
              <w:t>质量指标</w:t>
            </w:r>
            <w:proofErr w:type="spellEnd"/>
          </w:p>
          <w:p w:rsidR="00391B23" w:rsidRDefault="00391B23" w:rsidP="007B7C6D">
            <w:pPr>
              <w:pStyle w:val="TableParagraph"/>
              <w:jc w:val="center"/>
              <w:rPr>
                <w:sz w:val="14"/>
              </w:rPr>
            </w:pPr>
          </w:p>
          <w:p w:rsidR="00391B23" w:rsidRDefault="00391B23" w:rsidP="007B7C6D">
            <w:pPr>
              <w:pStyle w:val="TableParagraph"/>
              <w:spacing w:before="119"/>
              <w:ind w:left="30"/>
              <w:jc w:val="center"/>
              <w:rPr>
                <w:sz w:val="2"/>
                <w:szCs w:val="2"/>
              </w:rPr>
            </w:pPr>
          </w:p>
        </w:tc>
        <w:tc>
          <w:tcPr>
            <w:tcW w:w="2447" w:type="dxa"/>
            <w:tcBorders>
              <w:top w:val="single" w:sz="4" w:space="0" w:color="auto"/>
            </w:tcBorders>
            <w:vAlign w:val="center"/>
          </w:tcPr>
          <w:p w:rsidR="00391B23" w:rsidRDefault="00391B23" w:rsidP="007B7C6D">
            <w:pPr>
              <w:jc w:val="center"/>
              <w:rPr>
                <w:color w:val="000000"/>
              </w:rPr>
            </w:pPr>
            <w:proofErr w:type="spellStart"/>
            <w:r>
              <w:rPr>
                <w:rFonts w:hint="eastAsia"/>
                <w:color w:val="000000"/>
              </w:rPr>
              <w:t>政府采购率</w:t>
            </w:r>
            <w:proofErr w:type="spellEnd"/>
          </w:p>
        </w:tc>
        <w:tc>
          <w:tcPr>
            <w:tcW w:w="4505" w:type="dxa"/>
            <w:gridSpan w:val="4"/>
            <w:vAlign w:val="center"/>
          </w:tcPr>
          <w:p w:rsidR="00391B23" w:rsidRDefault="00391B23" w:rsidP="007B7C6D">
            <w:pPr>
              <w:jc w:val="center"/>
              <w:rPr>
                <w:color w:val="000000"/>
              </w:rPr>
            </w:pPr>
            <w:r>
              <w:rPr>
                <w:rFonts w:hint="eastAsia"/>
                <w:color w:val="000000"/>
              </w:rPr>
              <w:t>≥95%</w:t>
            </w:r>
          </w:p>
        </w:tc>
      </w:tr>
      <w:tr w:rsidR="00391B23" w:rsidTr="0019061C">
        <w:trPr>
          <w:trHeight w:val="689"/>
        </w:trPr>
        <w:tc>
          <w:tcPr>
            <w:tcW w:w="517" w:type="dxa"/>
            <w:vMerge/>
            <w:tcBorders>
              <w:top w:val="nil"/>
            </w:tcBorders>
          </w:tcPr>
          <w:p w:rsidR="00391B23" w:rsidRDefault="00391B23">
            <w:pPr>
              <w:rPr>
                <w:sz w:val="2"/>
                <w:szCs w:val="2"/>
              </w:rPr>
            </w:pPr>
          </w:p>
        </w:tc>
        <w:tc>
          <w:tcPr>
            <w:tcW w:w="954" w:type="dxa"/>
            <w:vMerge/>
            <w:tcBorders>
              <w:top w:val="nil"/>
            </w:tcBorders>
          </w:tcPr>
          <w:p w:rsidR="00391B23" w:rsidRDefault="00391B23">
            <w:pPr>
              <w:rPr>
                <w:sz w:val="2"/>
                <w:szCs w:val="2"/>
              </w:rPr>
            </w:pPr>
          </w:p>
        </w:tc>
        <w:tc>
          <w:tcPr>
            <w:tcW w:w="1429" w:type="dxa"/>
            <w:gridSpan w:val="2"/>
            <w:vMerge/>
            <w:tcBorders>
              <w:top w:val="nil"/>
              <w:bottom w:val="single" w:sz="4" w:space="0" w:color="auto"/>
            </w:tcBorders>
          </w:tcPr>
          <w:p w:rsidR="00391B23" w:rsidRDefault="00391B23" w:rsidP="007B7C6D">
            <w:pPr>
              <w:jc w:val="center"/>
              <w:rPr>
                <w:sz w:val="2"/>
                <w:szCs w:val="2"/>
              </w:rPr>
            </w:pPr>
          </w:p>
        </w:tc>
        <w:tc>
          <w:tcPr>
            <w:tcW w:w="2447" w:type="dxa"/>
            <w:tcBorders>
              <w:bottom w:val="single" w:sz="4" w:space="0" w:color="auto"/>
            </w:tcBorders>
            <w:vAlign w:val="center"/>
          </w:tcPr>
          <w:p w:rsidR="00391B23" w:rsidRDefault="00391B23" w:rsidP="007B7C6D">
            <w:pPr>
              <w:rPr>
                <w:color w:val="000000"/>
                <w:lang w:eastAsia="zh-CN"/>
              </w:rPr>
            </w:pPr>
            <w:r>
              <w:rPr>
                <w:rFonts w:hint="eastAsia"/>
                <w:color w:val="000000"/>
                <w:lang w:eastAsia="zh-CN"/>
              </w:rPr>
              <w:t>全县政府单位采购的公平公正性</w:t>
            </w:r>
          </w:p>
        </w:tc>
        <w:tc>
          <w:tcPr>
            <w:tcW w:w="4505" w:type="dxa"/>
            <w:gridSpan w:val="4"/>
            <w:vAlign w:val="center"/>
          </w:tcPr>
          <w:p w:rsidR="00391B23" w:rsidRDefault="00391B23" w:rsidP="007B7C6D">
            <w:pPr>
              <w:rPr>
                <w:color w:val="000000"/>
                <w:lang w:eastAsia="zh-CN"/>
              </w:rPr>
            </w:pPr>
            <w:r>
              <w:rPr>
                <w:rFonts w:hint="eastAsia"/>
                <w:color w:val="000000"/>
                <w:lang w:eastAsia="zh-CN"/>
              </w:rPr>
              <w:t>加强政府</w:t>
            </w:r>
            <w:proofErr w:type="gramStart"/>
            <w:r>
              <w:rPr>
                <w:rFonts w:hint="eastAsia"/>
                <w:color w:val="000000"/>
                <w:lang w:eastAsia="zh-CN"/>
              </w:rPr>
              <w:t>采购全</w:t>
            </w:r>
            <w:proofErr w:type="gramEnd"/>
            <w:r>
              <w:rPr>
                <w:rFonts w:hint="eastAsia"/>
                <w:color w:val="000000"/>
                <w:lang w:eastAsia="zh-CN"/>
              </w:rPr>
              <w:t>流程监督，达到评审流程的公平公正，保障全县政府单位采购的公平公正性</w:t>
            </w:r>
          </w:p>
        </w:tc>
      </w:tr>
      <w:tr w:rsidR="00391B23" w:rsidTr="007B7C6D">
        <w:trPr>
          <w:trHeight w:val="538"/>
        </w:trPr>
        <w:tc>
          <w:tcPr>
            <w:tcW w:w="517" w:type="dxa"/>
            <w:vMerge/>
            <w:tcBorders>
              <w:top w:val="nil"/>
            </w:tcBorders>
          </w:tcPr>
          <w:p w:rsidR="00391B23" w:rsidRDefault="00391B23">
            <w:pPr>
              <w:rPr>
                <w:sz w:val="2"/>
                <w:szCs w:val="2"/>
                <w:lang w:eastAsia="zh-CN"/>
              </w:rPr>
            </w:pPr>
          </w:p>
        </w:tc>
        <w:tc>
          <w:tcPr>
            <w:tcW w:w="954" w:type="dxa"/>
            <w:vMerge/>
            <w:tcBorders>
              <w:top w:val="nil"/>
            </w:tcBorders>
          </w:tcPr>
          <w:p w:rsidR="00391B23" w:rsidRDefault="00391B23">
            <w:pPr>
              <w:rPr>
                <w:sz w:val="2"/>
                <w:szCs w:val="2"/>
                <w:lang w:eastAsia="zh-CN"/>
              </w:rPr>
            </w:pPr>
          </w:p>
        </w:tc>
        <w:tc>
          <w:tcPr>
            <w:tcW w:w="1429" w:type="dxa"/>
            <w:gridSpan w:val="2"/>
            <w:vMerge w:val="restart"/>
            <w:tcBorders>
              <w:top w:val="single" w:sz="4" w:space="0" w:color="auto"/>
            </w:tcBorders>
          </w:tcPr>
          <w:p w:rsidR="00391B23" w:rsidRDefault="00391B23" w:rsidP="007B7C6D">
            <w:pPr>
              <w:pStyle w:val="TableParagraph"/>
              <w:spacing w:before="119"/>
              <w:ind w:left="30"/>
              <w:jc w:val="center"/>
              <w:rPr>
                <w:sz w:val="2"/>
                <w:szCs w:val="2"/>
              </w:rPr>
            </w:pPr>
            <w:proofErr w:type="spellStart"/>
            <w:r w:rsidRPr="00391B23">
              <w:rPr>
                <w:rFonts w:hint="eastAsia"/>
                <w:sz w:val="14"/>
              </w:rPr>
              <w:t>社会效益指标</w:t>
            </w:r>
            <w:proofErr w:type="spellEnd"/>
          </w:p>
        </w:tc>
        <w:tc>
          <w:tcPr>
            <w:tcW w:w="2447" w:type="dxa"/>
            <w:tcBorders>
              <w:top w:val="single" w:sz="4" w:space="0" w:color="auto"/>
            </w:tcBorders>
            <w:vAlign w:val="center"/>
          </w:tcPr>
          <w:p w:rsidR="00391B23" w:rsidRDefault="00391B23" w:rsidP="007B7C6D">
            <w:pPr>
              <w:jc w:val="center"/>
              <w:rPr>
                <w:color w:val="000000"/>
                <w:lang w:eastAsia="zh-CN"/>
              </w:rPr>
            </w:pPr>
            <w:r>
              <w:rPr>
                <w:rFonts w:hint="eastAsia"/>
                <w:color w:val="000000"/>
                <w:lang w:eastAsia="zh-CN"/>
              </w:rPr>
              <w:t>全县集中采购项目透明度</w:t>
            </w:r>
          </w:p>
        </w:tc>
        <w:tc>
          <w:tcPr>
            <w:tcW w:w="4505" w:type="dxa"/>
            <w:gridSpan w:val="4"/>
            <w:vAlign w:val="center"/>
          </w:tcPr>
          <w:p w:rsidR="00391B23" w:rsidRDefault="00391B23" w:rsidP="007B7C6D">
            <w:pPr>
              <w:rPr>
                <w:color w:val="000000"/>
                <w:lang w:eastAsia="zh-CN"/>
              </w:rPr>
            </w:pPr>
            <w:r>
              <w:rPr>
                <w:rFonts w:hint="eastAsia"/>
                <w:color w:val="000000"/>
                <w:lang w:eastAsia="zh-CN"/>
              </w:rPr>
              <w:t>加强政府</w:t>
            </w:r>
            <w:proofErr w:type="gramStart"/>
            <w:r>
              <w:rPr>
                <w:rFonts w:hint="eastAsia"/>
                <w:color w:val="000000"/>
                <w:lang w:eastAsia="zh-CN"/>
              </w:rPr>
              <w:t>采购全</w:t>
            </w:r>
            <w:proofErr w:type="gramEnd"/>
            <w:r>
              <w:rPr>
                <w:rFonts w:hint="eastAsia"/>
                <w:color w:val="000000"/>
                <w:lang w:eastAsia="zh-CN"/>
              </w:rPr>
              <w:t>流程监督，提高全县集中采购项目透明度。</w:t>
            </w:r>
          </w:p>
        </w:tc>
      </w:tr>
      <w:tr w:rsidR="00391B23" w:rsidTr="007B7C6D">
        <w:trPr>
          <w:trHeight w:val="538"/>
        </w:trPr>
        <w:tc>
          <w:tcPr>
            <w:tcW w:w="517" w:type="dxa"/>
            <w:vMerge/>
            <w:tcBorders>
              <w:top w:val="nil"/>
            </w:tcBorders>
          </w:tcPr>
          <w:p w:rsidR="00391B23" w:rsidRDefault="00391B23">
            <w:pPr>
              <w:rPr>
                <w:sz w:val="2"/>
                <w:szCs w:val="2"/>
                <w:lang w:eastAsia="zh-CN"/>
              </w:rPr>
            </w:pPr>
          </w:p>
        </w:tc>
        <w:tc>
          <w:tcPr>
            <w:tcW w:w="954" w:type="dxa"/>
            <w:vMerge/>
            <w:tcBorders>
              <w:top w:val="nil"/>
            </w:tcBorders>
          </w:tcPr>
          <w:p w:rsidR="00391B23" w:rsidRDefault="00391B23">
            <w:pPr>
              <w:rPr>
                <w:sz w:val="2"/>
                <w:szCs w:val="2"/>
                <w:lang w:eastAsia="zh-CN"/>
              </w:rPr>
            </w:pPr>
          </w:p>
        </w:tc>
        <w:tc>
          <w:tcPr>
            <w:tcW w:w="1429" w:type="dxa"/>
            <w:gridSpan w:val="2"/>
            <w:vMerge/>
            <w:tcBorders>
              <w:top w:val="nil"/>
              <w:bottom w:val="single" w:sz="4" w:space="0" w:color="auto"/>
            </w:tcBorders>
          </w:tcPr>
          <w:p w:rsidR="00391B23" w:rsidRDefault="00391B23" w:rsidP="007B7C6D">
            <w:pPr>
              <w:jc w:val="center"/>
              <w:rPr>
                <w:sz w:val="2"/>
                <w:szCs w:val="2"/>
                <w:lang w:eastAsia="zh-CN"/>
              </w:rPr>
            </w:pPr>
          </w:p>
        </w:tc>
        <w:tc>
          <w:tcPr>
            <w:tcW w:w="2447" w:type="dxa"/>
            <w:tcBorders>
              <w:bottom w:val="single" w:sz="4" w:space="0" w:color="auto"/>
            </w:tcBorders>
            <w:vAlign w:val="center"/>
          </w:tcPr>
          <w:p w:rsidR="00391B23" w:rsidRDefault="00391B23" w:rsidP="007B7C6D">
            <w:pPr>
              <w:jc w:val="center"/>
              <w:rPr>
                <w:color w:val="000000"/>
              </w:rPr>
            </w:pPr>
            <w:proofErr w:type="spellStart"/>
            <w:r>
              <w:rPr>
                <w:rFonts w:hint="eastAsia"/>
                <w:color w:val="000000"/>
              </w:rPr>
              <w:t>政府采购评审及时性</w:t>
            </w:r>
            <w:proofErr w:type="spellEnd"/>
          </w:p>
        </w:tc>
        <w:tc>
          <w:tcPr>
            <w:tcW w:w="4505" w:type="dxa"/>
            <w:gridSpan w:val="4"/>
            <w:vAlign w:val="center"/>
          </w:tcPr>
          <w:p w:rsidR="00391B23" w:rsidRDefault="00391B23" w:rsidP="007B7C6D">
            <w:pPr>
              <w:jc w:val="center"/>
              <w:rPr>
                <w:color w:val="000000"/>
              </w:rPr>
            </w:pPr>
            <w:r>
              <w:rPr>
                <w:rFonts w:hint="eastAsia"/>
                <w:color w:val="000000"/>
              </w:rPr>
              <w:t>＝100%</w:t>
            </w:r>
          </w:p>
        </w:tc>
      </w:tr>
      <w:tr w:rsidR="00391B23" w:rsidTr="007B7C6D">
        <w:trPr>
          <w:trHeight w:val="538"/>
        </w:trPr>
        <w:tc>
          <w:tcPr>
            <w:tcW w:w="517" w:type="dxa"/>
            <w:vMerge/>
            <w:tcBorders>
              <w:top w:val="nil"/>
            </w:tcBorders>
          </w:tcPr>
          <w:p w:rsidR="00391B23" w:rsidRDefault="00391B23">
            <w:pPr>
              <w:rPr>
                <w:sz w:val="2"/>
                <w:szCs w:val="2"/>
              </w:rPr>
            </w:pPr>
          </w:p>
        </w:tc>
        <w:tc>
          <w:tcPr>
            <w:tcW w:w="954" w:type="dxa"/>
          </w:tcPr>
          <w:p w:rsidR="00391B23" w:rsidRDefault="00391B23">
            <w:pPr>
              <w:pStyle w:val="TableParagraph"/>
              <w:spacing w:before="10"/>
              <w:rPr>
                <w:sz w:val="12"/>
              </w:rPr>
            </w:pPr>
          </w:p>
          <w:p w:rsidR="00391B23" w:rsidRDefault="00391B23">
            <w:pPr>
              <w:pStyle w:val="TableParagraph"/>
              <w:spacing w:before="1"/>
              <w:ind w:right="172"/>
              <w:jc w:val="right"/>
              <w:rPr>
                <w:sz w:val="14"/>
              </w:rPr>
            </w:pPr>
            <w:r>
              <w:rPr>
                <w:rFonts w:hint="eastAsia"/>
                <w:sz w:val="14"/>
                <w:lang w:eastAsia="zh-CN"/>
              </w:rPr>
              <w:t>产出</w:t>
            </w:r>
            <w:proofErr w:type="spellStart"/>
            <w:r>
              <w:rPr>
                <w:sz w:val="14"/>
              </w:rPr>
              <w:t>指标</w:t>
            </w:r>
            <w:proofErr w:type="spellEnd"/>
          </w:p>
        </w:tc>
        <w:tc>
          <w:tcPr>
            <w:tcW w:w="1429" w:type="dxa"/>
            <w:gridSpan w:val="2"/>
          </w:tcPr>
          <w:p w:rsidR="00391B23" w:rsidRDefault="00391B23" w:rsidP="007B7C6D">
            <w:pPr>
              <w:pStyle w:val="TableParagraph"/>
              <w:spacing w:before="119"/>
              <w:ind w:left="30"/>
              <w:jc w:val="center"/>
              <w:rPr>
                <w:sz w:val="14"/>
                <w:lang w:eastAsia="zh-CN"/>
              </w:rPr>
            </w:pPr>
            <w:proofErr w:type="spellStart"/>
            <w:r w:rsidRPr="00391B23">
              <w:rPr>
                <w:rFonts w:hint="eastAsia"/>
                <w:sz w:val="14"/>
              </w:rPr>
              <w:t>时效指标</w:t>
            </w:r>
            <w:proofErr w:type="spellEnd"/>
          </w:p>
        </w:tc>
        <w:tc>
          <w:tcPr>
            <w:tcW w:w="2447" w:type="dxa"/>
            <w:vAlign w:val="center"/>
          </w:tcPr>
          <w:p w:rsidR="00391B23" w:rsidRDefault="00391B23" w:rsidP="007B7C6D">
            <w:pPr>
              <w:jc w:val="center"/>
              <w:rPr>
                <w:color w:val="000000"/>
              </w:rPr>
            </w:pPr>
            <w:proofErr w:type="spellStart"/>
            <w:r>
              <w:rPr>
                <w:rFonts w:hint="eastAsia"/>
                <w:color w:val="000000"/>
              </w:rPr>
              <w:t>政府采购节资率</w:t>
            </w:r>
            <w:proofErr w:type="spellEnd"/>
          </w:p>
        </w:tc>
        <w:tc>
          <w:tcPr>
            <w:tcW w:w="4505" w:type="dxa"/>
            <w:gridSpan w:val="4"/>
            <w:vAlign w:val="center"/>
          </w:tcPr>
          <w:p w:rsidR="00391B23" w:rsidRDefault="00391B23" w:rsidP="007B7C6D">
            <w:pPr>
              <w:jc w:val="center"/>
              <w:rPr>
                <w:color w:val="000000"/>
              </w:rPr>
            </w:pPr>
            <w:r>
              <w:rPr>
                <w:rFonts w:hint="eastAsia"/>
                <w:color w:val="000000"/>
              </w:rPr>
              <w:t>≥3%</w:t>
            </w:r>
          </w:p>
        </w:tc>
      </w:tr>
    </w:tbl>
    <w:p w:rsidR="005A1B83" w:rsidRDefault="005A1B83">
      <w:pPr>
        <w:rPr>
          <w:sz w:val="14"/>
        </w:rPr>
        <w:sectPr w:rsidR="005A1B83">
          <w:type w:val="continuous"/>
          <w:pgSz w:w="11910" w:h="16840"/>
          <w:pgMar w:top="1600" w:right="1000" w:bottom="280" w:left="960" w:header="720" w:footer="720" w:gutter="0"/>
          <w:cols w:space="720"/>
        </w:sect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Pr="007B7C6D" w:rsidRDefault="005A1B83" w:rsidP="007B7C6D">
      <w:pPr>
        <w:spacing w:before="28"/>
        <w:ind w:left="827" w:right="234"/>
        <w:jc w:val="center"/>
        <w:rPr>
          <w:color w:val="030507"/>
          <w:w w:val="110"/>
          <w:sz w:val="53"/>
        </w:rPr>
      </w:pPr>
    </w:p>
    <w:p w:rsidR="007B7C6D" w:rsidRDefault="00BE3160" w:rsidP="007B7C6D">
      <w:pPr>
        <w:spacing w:before="28"/>
        <w:ind w:left="827" w:right="234"/>
        <w:jc w:val="center"/>
        <w:rPr>
          <w:color w:val="030507"/>
          <w:w w:val="110"/>
          <w:sz w:val="53"/>
          <w:lang w:eastAsia="zh-CN"/>
        </w:rPr>
      </w:pPr>
      <w:proofErr w:type="spellStart"/>
      <w:r w:rsidRPr="007B7C6D">
        <w:rPr>
          <w:color w:val="030507"/>
          <w:w w:val="110"/>
          <w:sz w:val="53"/>
        </w:rPr>
        <w:t>第三部分</w:t>
      </w:r>
      <w:proofErr w:type="spellEnd"/>
      <w:r w:rsidRPr="007B7C6D">
        <w:rPr>
          <w:color w:val="030507"/>
          <w:w w:val="110"/>
          <w:sz w:val="53"/>
        </w:rPr>
        <w:tab/>
      </w:r>
    </w:p>
    <w:p w:rsidR="005A1B83" w:rsidRPr="007B7C6D" w:rsidRDefault="00493087" w:rsidP="007B7C6D">
      <w:pPr>
        <w:spacing w:before="28"/>
        <w:ind w:left="827" w:right="234"/>
        <w:jc w:val="center"/>
        <w:rPr>
          <w:color w:val="030507"/>
          <w:w w:val="110"/>
          <w:sz w:val="53"/>
          <w:lang w:eastAsia="zh-CN"/>
        </w:rPr>
      </w:pPr>
      <w:r w:rsidRPr="007B7C6D">
        <w:rPr>
          <w:color w:val="030507"/>
          <w:w w:val="110"/>
          <w:sz w:val="53"/>
          <w:lang w:eastAsia="zh-CN"/>
        </w:rPr>
        <w:t>开江县</w:t>
      </w:r>
      <w:r w:rsidRPr="007B7C6D">
        <w:rPr>
          <w:rFonts w:hint="eastAsia"/>
          <w:color w:val="030507"/>
          <w:w w:val="110"/>
          <w:sz w:val="53"/>
          <w:lang w:eastAsia="zh-CN"/>
        </w:rPr>
        <w:t>公共资源交易服务中心</w:t>
      </w:r>
      <w:r w:rsidRPr="007B7C6D">
        <w:rPr>
          <w:color w:val="030507"/>
          <w:w w:val="110"/>
          <w:sz w:val="53"/>
          <w:lang w:eastAsia="zh-CN"/>
        </w:rPr>
        <w:t>202</w:t>
      </w:r>
      <w:r w:rsidRPr="007B7C6D">
        <w:rPr>
          <w:rFonts w:hint="eastAsia"/>
          <w:color w:val="030507"/>
          <w:w w:val="110"/>
          <w:sz w:val="53"/>
          <w:lang w:eastAsia="zh-CN"/>
        </w:rPr>
        <w:t>5</w:t>
      </w:r>
      <w:r w:rsidRPr="007B7C6D">
        <w:rPr>
          <w:color w:val="030507"/>
          <w:w w:val="110"/>
          <w:sz w:val="53"/>
          <w:lang w:eastAsia="zh-CN"/>
        </w:rPr>
        <w:t>年</w:t>
      </w:r>
      <w:r w:rsidRPr="007B7C6D">
        <w:rPr>
          <w:rFonts w:hint="eastAsia"/>
          <w:color w:val="030507"/>
          <w:w w:val="110"/>
          <w:sz w:val="53"/>
          <w:lang w:eastAsia="zh-CN"/>
        </w:rPr>
        <w:t>单位</w:t>
      </w:r>
      <w:r w:rsidR="00BE3160" w:rsidRPr="007B7C6D">
        <w:rPr>
          <w:color w:val="030507"/>
          <w:w w:val="110"/>
          <w:sz w:val="53"/>
          <w:lang w:eastAsia="zh-CN"/>
        </w:rPr>
        <w:t>预算情况说明</w:t>
      </w:r>
    </w:p>
    <w:p w:rsidR="005A1B83" w:rsidRDefault="005A1B83">
      <w:pPr>
        <w:pStyle w:val="a3"/>
        <w:rPr>
          <w:sz w:val="58"/>
          <w:lang w:eastAsia="zh-CN"/>
        </w:rPr>
      </w:pPr>
    </w:p>
    <w:p w:rsidR="005A1B83" w:rsidRDefault="005A1B83">
      <w:pPr>
        <w:pStyle w:val="a3"/>
        <w:rPr>
          <w:sz w:val="58"/>
          <w:lang w:eastAsia="zh-CN"/>
        </w:rPr>
      </w:pPr>
    </w:p>
    <w:p w:rsidR="005A1B83" w:rsidRDefault="005A1B83">
      <w:pPr>
        <w:pStyle w:val="a3"/>
        <w:rPr>
          <w:sz w:val="58"/>
          <w:lang w:eastAsia="zh-CN"/>
        </w:rPr>
      </w:pPr>
    </w:p>
    <w:p w:rsidR="005A1B83" w:rsidRDefault="005A1B83">
      <w:pPr>
        <w:pStyle w:val="a3"/>
        <w:rPr>
          <w:sz w:val="58"/>
          <w:lang w:eastAsia="zh-CN"/>
        </w:rPr>
      </w:pPr>
    </w:p>
    <w:p w:rsidR="005A1B83" w:rsidRDefault="005A1B83">
      <w:pPr>
        <w:pStyle w:val="a3"/>
        <w:rPr>
          <w:sz w:val="58"/>
          <w:lang w:eastAsia="zh-CN"/>
        </w:rPr>
      </w:pPr>
    </w:p>
    <w:p w:rsidR="005A1B83" w:rsidRDefault="005A1B83">
      <w:pPr>
        <w:pStyle w:val="a3"/>
        <w:rPr>
          <w:sz w:val="58"/>
          <w:lang w:eastAsia="zh-CN"/>
        </w:rPr>
      </w:pPr>
    </w:p>
    <w:p w:rsidR="005A1B83" w:rsidRDefault="005A1B83">
      <w:pPr>
        <w:pStyle w:val="a3"/>
        <w:rPr>
          <w:sz w:val="58"/>
          <w:lang w:eastAsia="zh-CN"/>
        </w:rPr>
      </w:pPr>
    </w:p>
    <w:p w:rsidR="005A1B83" w:rsidRDefault="005A1B83">
      <w:pPr>
        <w:pStyle w:val="a3"/>
        <w:rPr>
          <w:sz w:val="58"/>
          <w:lang w:eastAsia="zh-CN"/>
        </w:rPr>
      </w:pPr>
    </w:p>
    <w:p w:rsidR="005A1B83" w:rsidRDefault="005A1B83">
      <w:pPr>
        <w:pStyle w:val="a3"/>
        <w:rPr>
          <w:sz w:val="58"/>
          <w:lang w:eastAsia="zh-CN"/>
        </w:rPr>
      </w:pPr>
    </w:p>
    <w:p w:rsidR="005A1B83" w:rsidRDefault="005A1B83">
      <w:pPr>
        <w:pStyle w:val="a3"/>
        <w:rPr>
          <w:sz w:val="58"/>
          <w:lang w:eastAsia="zh-CN"/>
        </w:rPr>
      </w:pPr>
    </w:p>
    <w:p w:rsidR="005A1B83" w:rsidRDefault="005A1B83">
      <w:pPr>
        <w:rPr>
          <w:rFonts w:ascii="Times New Roman"/>
          <w:sz w:val="28"/>
          <w:lang w:eastAsia="zh-CN"/>
        </w:rPr>
        <w:sectPr w:rsidR="005A1B83">
          <w:pgSz w:w="11900" w:h="16830"/>
          <w:pgMar w:top="1600" w:right="880" w:bottom="280" w:left="1480" w:header="720" w:footer="720" w:gutter="0"/>
          <w:cols w:space="720"/>
        </w:sectPr>
      </w:pPr>
    </w:p>
    <w:p w:rsidR="005A1B83" w:rsidRDefault="005A1B83">
      <w:pPr>
        <w:pStyle w:val="a3"/>
        <w:rPr>
          <w:rFonts w:ascii="Times New Roman"/>
          <w:sz w:val="20"/>
          <w:lang w:eastAsia="zh-CN"/>
        </w:rPr>
      </w:pPr>
    </w:p>
    <w:p w:rsidR="00493087" w:rsidRPr="007B7C6D" w:rsidRDefault="00493087" w:rsidP="0019061C">
      <w:pPr>
        <w:widowControl/>
        <w:shd w:val="clear" w:color="auto" w:fill="FFFFFF"/>
        <w:spacing w:line="578" w:lineRule="exact"/>
        <w:ind w:firstLineChars="200" w:firstLine="64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一、收支预算情况说明</w:t>
      </w:r>
    </w:p>
    <w:p w:rsidR="00493087" w:rsidRPr="007B7C6D" w:rsidRDefault="00493087" w:rsidP="0019061C">
      <w:pPr>
        <w:widowControl/>
        <w:shd w:val="clear" w:color="auto" w:fill="FFFFFF"/>
        <w:spacing w:line="578" w:lineRule="exact"/>
        <w:ind w:firstLineChars="200" w:firstLine="64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按照综合预算的原则，开江县</w:t>
      </w:r>
      <w:r w:rsidRPr="007B7C6D">
        <w:rPr>
          <w:rFonts w:asciiTheme="minorEastAsia" w:eastAsiaTheme="minorEastAsia" w:hAnsiTheme="minorEastAsia" w:hint="eastAsia"/>
          <w:color w:val="333333"/>
          <w:sz w:val="32"/>
          <w:szCs w:val="32"/>
          <w:lang w:eastAsia="zh-CN"/>
        </w:rPr>
        <w:t>公共资源交易服务中心</w:t>
      </w:r>
      <w:r w:rsidRPr="007B7C6D">
        <w:rPr>
          <w:rFonts w:asciiTheme="minorEastAsia" w:eastAsiaTheme="minorEastAsia" w:hAnsiTheme="minorEastAsia"/>
          <w:color w:val="333333"/>
          <w:sz w:val="32"/>
          <w:szCs w:val="32"/>
          <w:lang w:eastAsia="zh-CN"/>
        </w:rPr>
        <w:t>所有收入和支出均纳入</w:t>
      </w:r>
      <w:r w:rsidRPr="007B7C6D">
        <w:rPr>
          <w:rFonts w:asciiTheme="minorEastAsia" w:eastAsiaTheme="minorEastAsia" w:hAnsiTheme="minorEastAsia" w:hint="eastAsia"/>
          <w:color w:val="333333"/>
          <w:sz w:val="32"/>
          <w:szCs w:val="32"/>
          <w:lang w:eastAsia="zh-CN"/>
        </w:rPr>
        <w:t>单位</w:t>
      </w:r>
      <w:r w:rsidRPr="007B7C6D">
        <w:rPr>
          <w:rFonts w:asciiTheme="minorEastAsia" w:eastAsiaTheme="minorEastAsia" w:hAnsiTheme="minorEastAsia"/>
          <w:color w:val="333333"/>
          <w:sz w:val="32"/>
          <w:szCs w:val="32"/>
          <w:lang w:eastAsia="zh-CN"/>
        </w:rPr>
        <w:t>预算管理。收入包括：一般公共预算拨款收入、其他收入和上年结转；支出包括：一般公共服务支出、教育支出、社会保障和就业支出、卫生健康支出和住房保障支出。开江县</w:t>
      </w:r>
      <w:r w:rsidRPr="007B7C6D">
        <w:rPr>
          <w:rFonts w:asciiTheme="minorEastAsia" w:eastAsiaTheme="minorEastAsia" w:hAnsiTheme="minorEastAsia" w:hint="eastAsia"/>
          <w:color w:val="333333"/>
          <w:sz w:val="32"/>
          <w:szCs w:val="32"/>
          <w:lang w:eastAsia="zh-CN"/>
        </w:rPr>
        <w:t>公共资源交易服务中心</w:t>
      </w:r>
      <w:r w:rsidRPr="007B7C6D">
        <w:rPr>
          <w:rFonts w:asciiTheme="minorEastAsia" w:eastAsiaTheme="minorEastAsia" w:hAnsiTheme="minorEastAsia"/>
          <w:color w:val="333333"/>
          <w:sz w:val="32"/>
          <w:szCs w:val="32"/>
          <w:lang w:eastAsia="zh-CN"/>
        </w:rPr>
        <w:t>202</w:t>
      </w:r>
      <w:r w:rsidRPr="007B7C6D">
        <w:rPr>
          <w:rFonts w:asciiTheme="minorEastAsia" w:eastAsiaTheme="minorEastAsia" w:hAnsiTheme="minorEastAsia" w:hint="eastAsia"/>
          <w:color w:val="333333"/>
          <w:sz w:val="32"/>
          <w:szCs w:val="32"/>
          <w:lang w:eastAsia="zh-CN"/>
        </w:rPr>
        <w:t>5</w:t>
      </w:r>
      <w:r w:rsidRPr="007B7C6D">
        <w:rPr>
          <w:rFonts w:asciiTheme="minorEastAsia" w:eastAsiaTheme="minorEastAsia" w:hAnsiTheme="minorEastAsia"/>
          <w:color w:val="333333"/>
          <w:sz w:val="32"/>
          <w:szCs w:val="32"/>
          <w:lang w:eastAsia="zh-CN"/>
        </w:rPr>
        <w:t>年收支预算总数为</w:t>
      </w:r>
      <w:r w:rsidRPr="007B7C6D">
        <w:rPr>
          <w:rFonts w:asciiTheme="minorEastAsia" w:eastAsiaTheme="minorEastAsia" w:hAnsiTheme="minorEastAsia" w:hint="eastAsia"/>
          <w:color w:val="333333"/>
          <w:sz w:val="32"/>
          <w:szCs w:val="32"/>
          <w:lang w:eastAsia="zh-CN"/>
        </w:rPr>
        <w:t>199.81</w:t>
      </w:r>
      <w:r w:rsidRPr="007B7C6D">
        <w:rPr>
          <w:rFonts w:asciiTheme="minorEastAsia" w:eastAsiaTheme="minorEastAsia" w:hAnsiTheme="minorEastAsia"/>
          <w:color w:val="333333"/>
          <w:sz w:val="32"/>
          <w:szCs w:val="32"/>
          <w:lang w:eastAsia="zh-CN"/>
        </w:rPr>
        <w:t>万元，比202</w:t>
      </w:r>
      <w:r w:rsidR="0019061C">
        <w:rPr>
          <w:rFonts w:asciiTheme="minorEastAsia" w:eastAsiaTheme="minorEastAsia" w:hAnsiTheme="minorEastAsia" w:hint="eastAsia"/>
          <w:color w:val="333333"/>
          <w:sz w:val="32"/>
          <w:szCs w:val="32"/>
          <w:lang w:eastAsia="zh-CN"/>
        </w:rPr>
        <w:t>4</w:t>
      </w:r>
      <w:r w:rsidRPr="007B7C6D">
        <w:rPr>
          <w:rFonts w:asciiTheme="minorEastAsia" w:eastAsiaTheme="minorEastAsia" w:hAnsiTheme="minorEastAsia"/>
          <w:color w:val="333333"/>
          <w:sz w:val="32"/>
          <w:szCs w:val="32"/>
          <w:lang w:eastAsia="zh-CN"/>
        </w:rPr>
        <w:t>年收支预算总数</w:t>
      </w:r>
      <w:r w:rsidRPr="007B7C6D">
        <w:rPr>
          <w:rFonts w:asciiTheme="minorEastAsia" w:eastAsiaTheme="minorEastAsia" w:hAnsiTheme="minorEastAsia" w:hint="eastAsia"/>
          <w:color w:val="333333"/>
          <w:sz w:val="32"/>
          <w:szCs w:val="32"/>
          <w:lang w:eastAsia="zh-CN"/>
        </w:rPr>
        <w:t>增加6</w:t>
      </w:r>
      <w:r w:rsidRPr="007B7C6D">
        <w:rPr>
          <w:rFonts w:asciiTheme="minorEastAsia" w:eastAsiaTheme="minorEastAsia" w:hAnsiTheme="minorEastAsia"/>
          <w:color w:val="333333"/>
          <w:sz w:val="32"/>
          <w:szCs w:val="32"/>
          <w:lang w:eastAsia="zh-CN"/>
        </w:rPr>
        <w:t>万元，主要原因是人员</w:t>
      </w:r>
      <w:r w:rsidRPr="007B7C6D">
        <w:rPr>
          <w:rFonts w:asciiTheme="minorEastAsia" w:eastAsiaTheme="minorEastAsia" w:hAnsiTheme="minorEastAsia" w:hint="eastAsia"/>
          <w:color w:val="333333"/>
          <w:sz w:val="32"/>
          <w:szCs w:val="32"/>
          <w:lang w:eastAsia="zh-CN"/>
        </w:rPr>
        <w:t>工资增长</w:t>
      </w:r>
      <w:r w:rsidRPr="007B7C6D">
        <w:rPr>
          <w:rFonts w:asciiTheme="minorEastAsia" w:eastAsiaTheme="minorEastAsia" w:hAnsiTheme="minorEastAsia"/>
          <w:color w:val="333333"/>
          <w:sz w:val="32"/>
          <w:szCs w:val="32"/>
          <w:lang w:eastAsia="zh-CN"/>
        </w:rPr>
        <w:t>。</w:t>
      </w:r>
    </w:p>
    <w:p w:rsidR="00493087" w:rsidRPr="007B7C6D" w:rsidRDefault="0049308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（一）收入预算情况</w:t>
      </w:r>
    </w:p>
    <w:p w:rsidR="00493087" w:rsidRPr="007B7C6D" w:rsidRDefault="0049308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开江县</w:t>
      </w:r>
      <w:r w:rsidRPr="007B7C6D">
        <w:rPr>
          <w:rFonts w:asciiTheme="minorEastAsia" w:eastAsiaTheme="minorEastAsia" w:hAnsiTheme="minorEastAsia" w:hint="eastAsia"/>
          <w:color w:val="333333"/>
          <w:sz w:val="32"/>
          <w:szCs w:val="32"/>
          <w:lang w:eastAsia="zh-CN"/>
        </w:rPr>
        <w:t>公共资源交易服务中心</w:t>
      </w:r>
      <w:r w:rsidRPr="007B7C6D">
        <w:rPr>
          <w:rFonts w:asciiTheme="minorEastAsia" w:eastAsiaTheme="minorEastAsia" w:hAnsiTheme="minorEastAsia"/>
          <w:color w:val="333333"/>
          <w:sz w:val="32"/>
          <w:szCs w:val="32"/>
          <w:lang w:eastAsia="zh-CN"/>
        </w:rPr>
        <w:t>202</w:t>
      </w:r>
      <w:r w:rsidRPr="007B7C6D">
        <w:rPr>
          <w:rFonts w:asciiTheme="minorEastAsia" w:eastAsiaTheme="minorEastAsia" w:hAnsiTheme="minorEastAsia" w:hint="eastAsia"/>
          <w:color w:val="333333"/>
          <w:sz w:val="32"/>
          <w:szCs w:val="32"/>
          <w:lang w:eastAsia="zh-CN"/>
        </w:rPr>
        <w:t>5</w:t>
      </w:r>
      <w:r w:rsidRPr="007B7C6D">
        <w:rPr>
          <w:rFonts w:asciiTheme="minorEastAsia" w:eastAsiaTheme="minorEastAsia" w:hAnsiTheme="minorEastAsia"/>
          <w:color w:val="333333"/>
          <w:sz w:val="32"/>
          <w:szCs w:val="32"/>
          <w:lang w:eastAsia="zh-CN"/>
        </w:rPr>
        <w:t>年收入预算为</w:t>
      </w:r>
      <w:r w:rsidRPr="007B7C6D">
        <w:rPr>
          <w:rFonts w:asciiTheme="minorEastAsia" w:eastAsiaTheme="minorEastAsia" w:hAnsiTheme="minorEastAsia" w:hint="eastAsia"/>
          <w:color w:val="333333"/>
          <w:sz w:val="32"/>
          <w:szCs w:val="32"/>
          <w:lang w:eastAsia="zh-CN"/>
        </w:rPr>
        <w:t>199.81</w:t>
      </w:r>
      <w:r w:rsidRPr="007B7C6D">
        <w:rPr>
          <w:rFonts w:asciiTheme="minorEastAsia" w:eastAsiaTheme="minorEastAsia" w:hAnsiTheme="minorEastAsia"/>
          <w:color w:val="333333"/>
          <w:sz w:val="32"/>
          <w:szCs w:val="32"/>
          <w:lang w:eastAsia="zh-CN"/>
        </w:rPr>
        <w:t>万元，其中：上年结转0万元；一般公共预算拨款收入</w:t>
      </w:r>
      <w:r w:rsidRPr="007B7C6D">
        <w:rPr>
          <w:rFonts w:asciiTheme="minorEastAsia" w:eastAsiaTheme="minorEastAsia" w:hAnsiTheme="minorEastAsia" w:hint="eastAsia"/>
          <w:color w:val="333333"/>
          <w:sz w:val="32"/>
          <w:szCs w:val="32"/>
          <w:lang w:eastAsia="zh-CN"/>
        </w:rPr>
        <w:t>199.81</w:t>
      </w:r>
      <w:r w:rsidRPr="007B7C6D">
        <w:rPr>
          <w:rFonts w:asciiTheme="minorEastAsia" w:eastAsiaTheme="minorEastAsia" w:hAnsiTheme="minorEastAsia"/>
          <w:color w:val="333333"/>
          <w:sz w:val="32"/>
          <w:szCs w:val="32"/>
          <w:lang w:eastAsia="zh-CN"/>
        </w:rPr>
        <w:t>万元，占100%。</w:t>
      </w:r>
    </w:p>
    <w:p w:rsidR="00493087" w:rsidRPr="007B7C6D" w:rsidRDefault="0049308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（二）支出预算情况</w:t>
      </w:r>
    </w:p>
    <w:p w:rsidR="00493087" w:rsidRPr="007B7C6D" w:rsidRDefault="0049308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开江县</w:t>
      </w:r>
      <w:r w:rsidRPr="007B7C6D">
        <w:rPr>
          <w:rFonts w:asciiTheme="minorEastAsia" w:eastAsiaTheme="minorEastAsia" w:hAnsiTheme="minorEastAsia" w:hint="eastAsia"/>
          <w:color w:val="333333"/>
          <w:sz w:val="32"/>
          <w:szCs w:val="32"/>
          <w:lang w:eastAsia="zh-CN"/>
        </w:rPr>
        <w:t>公共资源交易服务中心</w:t>
      </w:r>
      <w:r w:rsidRPr="007B7C6D">
        <w:rPr>
          <w:rFonts w:asciiTheme="minorEastAsia" w:eastAsiaTheme="minorEastAsia" w:hAnsiTheme="minorEastAsia"/>
          <w:color w:val="333333"/>
          <w:sz w:val="32"/>
          <w:szCs w:val="32"/>
          <w:lang w:eastAsia="zh-CN"/>
        </w:rPr>
        <w:t>202</w:t>
      </w:r>
      <w:r w:rsidRPr="007B7C6D">
        <w:rPr>
          <w:rFonts w:asciiTheme="minorEastAsia" w:eastAsiaTheme="minorEastAsia" w:hAnsiTheme="minorEastAsia" w:hint="eastAsia"/>
          <w:color w:val="333333"/>
          <w:sz w:val="32"/>
          <w:szCs w:val="32"/>
          <w:lang w:eastAsia="zh-CN"/>
        </w:rPr>
        <w:t>5</w:t>
      </w:r>
      <w:r w:rsidRPr="007B7C6D">
        <w:rPr>
          <w:rFonts w:asciiTheme="minorEastAsia" w:eastAsiaTheme="minorEastAsia" w:hAnsiTheme="minorEastAsia"/>
          <w:color w:val="333333"/>
          <w:sz w:val="32"/>
          <w:szCs w:val="32"/>
          <w:lang w:eastAsia="zh-CN"/>
        </w:rPr>
        <w:t>年支出预算为</w:t>
      </w:r>
      <w:r w:rsidRPr="007B7C6D">
        <w:rPr>
          <w:rFonts w:asciiTheme="minorEastAsia" w:eastAsiaTheme="minorEastAsia" w:hAnsiTheme="minorEastAsia" w:hint="eastAsia"/>
          <w:color w:val="333333"/>
          <w:sz w:val="32"/>
          <w:szCs w:val="32"/>
          <w:lang w:eastAsia="zh-CN"/>
        </w:rPr>
        <w:t>199.81</w:t>
      </w:r>
      <w:r w:rsidRPr="007B7C6D">
        <w:rPr>
          <w:rFonts w:asciiTheme="minorEastAsia" w:eastAsiaTheme="minorEastAsia" w:hAnsiTheme="minorEastAsia"/>
          <w:color w:val="333333"/>
          <w:sz w:val="32"/>
          <w:szCs w:val="32"/>
          <w:lang w:eastAsia="zh-CN"/>
        </w:rPr>
        <w:t>万元，其中：基本支出</w:t>
      </w:r>
      <w:r w:rsidRPr="007B7C6D">
        <w:rPr>
          <w:rFonts w:asciiTheme="minorEastAsia" w:eastAsiaTheme="minorEastAsia" w:hAnsiTheme="minorEastAsia" w:hint="eastAsia"/>
          <w:color w:val="333333"/>
          <w:sz w:val="32"/>
          <w:szCs w:val="32"/>
          <w:lang w:eastAsia="zh-CN"/>
        </w:rPr>
        <w:t>168.81</w:t>
      </w:r>
      <w:r w:rsidRPr="007B7C6D">
        <w:rPr>
          <w:rFonts w:asciiTheme="minorEastAsia" w:eastAsiaTheme="minorEastAsia" w:hAnsiTheme="minorEastAsia"/>
          <w:color w:val="333333"/>
          <w:sz w:val="32"/>
          <w:szCs w:val="32"/>
          <w:lang w:eastAsia="zh-CN"/>
        </w:rPr>
        <w:t>万元，</w:t>
      </w:r>
      <w:r w:rsidR="0019061C">
        <w:rPr>
          <w:rFonts w:asciiTheme="minorEastAsia" w:eastAsiaTheme="minorEastAsia" w:hAnsiTheme="minorEastAsia" w:hint="eastAsia"/>
          <w:color w:val="333333"/>
          <w:sz w:val="32"/>
          <w:szCs w:val="32"/>
          <w:lang w:eastAsia="zh-CN"/>
        </w:rPr>
        <w:t>占</w:t>
      </w:r>
      <w:r w:rsidRPr="007B7C6D">
        <w:rPr>
          <w:rFonts w:asciiTheme="minorEastAsia" w:eastAsiaTheme="minorEastAsia" w:hAnsiTheme="minorEastAsia" w:hint="eastAsia"/>
          <w:color w:val="333333"/>
          <w:sz w:val="32"/>
          <w:szCs w:val="32"/>
          <w:lang w:eastAsia="zh-CN"/>
        </w:rPr>
        <w:t>84</w:t>
      </w:r>
      <w:r w:rsidRPr="007B7C6D">
        <w:rPr>
          <w:rFonts w:asciiTheme="minorEastAsia" w:eastAsiaTheme="minorEastAsia" w:hAnsiTheme="minorEastAsia"/>
          <w:color w:val="333333"/>
          <w:sz w:val="32"/>
          <w:szCs w:val="32"/>
          <w:lang w:eastAsia="zh-CN"/>
        </w:rPr>
        <w:t>%</w:t>
      </w:r>
      <w:r w:rsidRPr="007B7C6D">
        <w:rPr>
          <w:rFonts w:asciiTheme="minorEastAsia" w:eastAsiaTheme="minorEastAsia" w:hAnsiTheme="minorEastAsia" w:hint="eastAsia"/>
          <w:color w:val="333333"/>
          <w:sz w:val="32"/>
          <w:szCs w:val="32"/>
          <w:lang w:eastAsia="zh-CN"/>
        </w:rPr>
        <w:t>；项目支出31万元。</w:t>
      </w:r>
      <w:r w:rsidRPr="007B7C6D">
        <w:rPr>
          <w:rFonts w:asciiTheme="minorEastAsia" w:eastAsiaTheme="minorEastAsia" w:hAnsiTheme="minorEastAsia"/>
          <w:color w:val="333333"/>
          <w:sz w:val="32"/>
          <w:szCs w:val="32"/>
          <w:lang w:eastAsia="zh-CN"/>
        </w:rPr>
        <w:t>占</w:t>
      </w:r>
      <w:r w:rsidRPr="007B7C6D">
        <w:rPr>
          <w:rFonts w:asciiTheme="minorEastAsia" w:eastAsiaTheme="minorEastAsia" w:hAnsiTheme="minorEastAsia" w:hint="eastAsia"/>
          <w:color w:val="333333"/>
          <w:sz w:val="32"/>
          <w:szCs w:val="32"/>
          <w:lang w:eastAsia="zh-CN"/>
        </w:rPr>
        <w:t>16</w:t>
      </w:r>
      <w:r w:rsidRPr="007B7C6D">
        <w:rPr>
          <w:rFonts w:asciiTheme="minorEastAsia" w:eastAsiaTheme="minorEastAsia" w:hAnsiTheme="minorEastAsia"/>
          <w:color w:val="333333"/>
          <w:sz w:val="32"/>
          <w:szCs w:val="32"/>
          <w:lang w:eastAsia="zh-CN"/>
        </w:rPr>
        <w:t>%。</w:t>
      </w:r>
    </w:p>
    <w:p w:rsidR="00493087" w:rsidRPr="007B7C6D" w:rsidRDefault="0049308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二、财政拨款收支预算情况说明</w:t>
      </w:r>
    </w:p>
    <w:p w:rsidR="00493087" w:rsidRPr="007B7C6D" w:rsidRDefault="0049308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开江县</w:t>
      </w:r>
      <w:r w:rsidRPr="007B7C6D">
        <w:rPr>
          <w:rFonts w:asciiTheme="minorEastAsia" w:eastAsiaTheme="minorEastAsia" w:hAnsiTheme="minorEastAsia" w:hint="eastAsia"/>
          <w:color w:val="333333"/>
          <w:sz w:val="32"/>
          <w:szCs w:val="32"/>
          <w:lang w:eastAsia="zh-CN"/>
        </w:rPr>
        <w:t>公共资源交易服务中心</w:t>
      </w:r>
      <w:r w:rsidRPr="007B7C6D">
        <w:rPr>
          <w:rFonts w:asciiTheme="minorEastAsia" w:eastAsiaTheme="minorEastAsia" w:hAnsiTheme="minorEastAsia"/>
          <w:color w:val="333333"/>
          <w:sz w:val="32"/>
          <w:szCs w:val="32"/>
          <w:lang w:eastAsia="zh-CN"/>
        </w:rPr>
        <w:t>202</w:t>
      </w:r>
      <w:r w:rsidRPr="007B7C6D">
        <w:rPr>
          <w:rFonts w:asciiTheme="minorEastAsia" w:eastAsiaTheme="minorEastAsia" w:hAnsiTheme="minorEastAsia" w:hint="eastAsia"/>
          <w:color w:val="333333"/>
          <w:sz w:val="32"/>
          <w:szCs w:val="32"/>
          <w:lang w:eastAsia="zh-CN"/>
        </w:rPr>
        <w:t>5</w:t>
      </w:r>
      <w:r w:rsidRPr="007B7C6D">
        <w:rPr>
          <w:rFonts w:asciiTheme="minorEastAsia" w:eastAsiaTheme="minorEastAsia" w:hAnsiTheme="minorEastAsia"/>
          <w:color w:val="333333"/>
          <w:sz w:val="32"/>
          <w:szCs w:val="32"/>
          <w:lang w:eastAsia="zh-CN"/>
        </w:rPr>
        <w:t>年财政拨款收支总预算为</w:t>
      </w:r>
      <w:r w:rsidRPr="007B7C6D">
        <w:rPr>
          <w:rFonts w:asciiTheme="minorEastAsia" w:eastAsiaTheme="minorEastAsia" w:hAnsiTheme="minorEastAsia" w:hint="eastAsia"/>
          <w:color w:val="333333"/>
          <w:sz w:val="32"/>
          <w:szCs w:val="32"/>
          <w:lang w:eastAsia="zh-CN"/>
        </w:rPr>
        <w:t>199.81</w:t>
      </w:r>
      <w:r w:rsidRPr="007B7C6D">
        <w:rPr>
          <w:rFonts w:asciiTheme="minorEastAsia" w:eastAsiaTheme="minorEastAsia" w:hAnsiTheme="minorEastAsia"/>
          <w:color w:val="333333"/>
          <w:sz w:val="32"/>
          <w:szCs w:val="32"/>
          <w:lang w:eastAsia="zh-CN"/>
        </w:rPr>
        <w:t>万元，比202</w:t>
      </w:r>
      <w:r w:rsidRPr="007B7C6D">
        <w:rPr>
          <w:rFonts w:asciiTheme="minorEastAsia" w:eastAsiaTheme="minorEastAsia" w:hAnsiTheme="minorEastAsia" w:hint="eastAsia"/>
          <w:color w:val="333333"/>
          <w:sz w:val="32"/>
          <w:szCs w:val="32"/>
          <w:lang w:eastAsia="zh-CN"/>
        </w:rPr>
        <w:t>4</w:t>
      </w:r>
      <w:r w:rsidRPr="007B7C6D">
        <w:rPr>
          <w:rFonts w:asciiTheme="minorEastAsia" w:eastAsiaTheme="minorEastAsia" w:hAnsiTheme="minorEastAsia"/>
          <w:color w:val="333333"/>
          <w:sz w:val="32"/>
          <w:szCs w:val="32"/>
          <w:lang w:eastAsia="zh-CN"/>
        </w:rPr>
        <w:t>年财政拨款收支总预算</w:t>
      </w:r>
      <w:r w:rsidRPr="007B7C6D">
        <w:rPr>
          <w:rFonts w:asciiTheme="minorEastAsia" w:eastAsiaTheme="minorEastAsia" w:hAnsiTheme="minorEastAsia" w:hint="eastAsia"/>
          <w:color w:val="333333"/>
          <w:sz w:val="32"/>
          <w:szCs w:val="32"/>
          <w:lang w:eastAsia="zh-CN"/>
        </w:rPr>
        <w:t>增加6</w:t>
      </w:r>
      <w:r w:rsidRPr="007B7C6D">
        <w:rPr>
          <w:rFonts w:asciiTheme="minorEastAsia" w:eastAsiaTheme="minorEastAsia" w:hAnsiTheme="minorEastAsia"/>
          <w:color w:val="333333"/>
          <w:sz w:val="32"/>
          <w:szCs w:val="32"/>
          <w:lang w:eastAsia="zh-CN"/>
        </w:rPr>
        <w:t>万元，主要原因是人员</w:t>
      </w:r>
      <w:r w:rsidRPr="007B7C6D">
        <w:rPr>
          <w:rFonts w:asciiTheme="minorEastAsia" w:eastAsiaTheme="minorEastAsia" w:hAnsiTheme="minorEastAsia" w:hint="eastAsia"/>
          <w:color w:val="333333"/>
          <w:sz w:val="32"/>
          <w:szCs w:val="32"/>
          <w:lang w:eastAsia="zh-CN"/>
        </w:rPr>
        <w:t>工资增长。</w:t>
      </w:r>
    </w:p>
    <w:p w:rsidR="00493087" w:rsidRPr="007B7C6D" w:rsidRDefault="0049308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收入包括：本年一般公共预算拨款收入</w:t>
      </w:r>
      <w:r w:rsidRPr="007B7C6D">
        <w:rPr>
          <w:rFonts w:asciiTheme="minorEastAsia" w:eastAsiaTheme="minorEastAsia" w:hAnsiTheme="minorEastAsia" w:hint="eastAsia"/>
          <w:color w:val="333333"/>
          <w:sz w:val="32"/>
          <w:szCs w:val="32"/>
          <w:lang w:eastAsia="zh-CN"/>
        </w:rPr>
        <w:t>199.81</w:t>
      </w:r>
      <w:r w:rsidRPr="007B7C6D">
        <w:rPr>
          <w:rFonts w:asciiTheme="minorEastAsia" w:eastAsiaTheme="minorEastAsia" w:hAnsiTheme="minorEastAsia"/>
          <w:color w:val="333333"/>
          <w:sz w:val="32"/>
          <w:szCs w:val="32"/>
          <w:lang w:eastAsia="zh-CN"/>
        </w:rPr>
        <w:t>万元、上年结转一般公共预算拨款收入0万元；支出包括：一般公共服务支出</w:t>
      </w:r>
      <w:r w:rsidRPr="007B7C6D">
        <w:rPr>
          <w:rFonts w:asciiTheme="minorEastAsia" w:eastAsiaTheme="minorEastAsia" w:hAnsiTheme="minorEastAsia" w:hint="eastAsia"/>
          <w:color w:val="333333"/>
          <w:sz w:val="32"/>
          <w:szCs w:val="32"/>
          <w:lang w:eastAsia="zh-CN"/>
        </w:rPr>
        <w:t>159.20</w:t>
      </w:r>
      <w:r w:rsidRPr="007B7C6D">
        <w:rPr>
          <w:rFonts w:asciiTheme="minorEastAsia" w:eastAsiaTheme="minorEastAsia" w:hAnsiTheme="minorEastAsia"/>
          <w:color w:val="333333"/>
          <w:sz w:val="32"/>
          <w:szCs w:val="32"/>
          <w:lang w:eastAsia="zh-CN"/>
        </w:rPr>
        <w:t>万元、社会保障和就业支出</w:t>
      </w:r>
      <w:r w:rsidRPr="007B7C6D">
        <w:rPr>
          <w:rFonts w:asciiTheme="minorEastAsia" w:eastAsiaTheme="minorEastAsia" w:hAnsiTheme="minorEastAsia" w:hint="eastAsia"/>
          <w:color w:val="333333"/>
          <w:sz w:val="32"/>
          <w:szCs w:val="32"/>
          <w:lang w:eastAsia="zh-CN"/>
        </w:rPr>
        <w:t>19.16</w:t>
      </w:r>
      <w:r w:rsidRPr="007B7C6D">
        <w:rPr>
          <w:rFonts w:asciiTheme="minorEastAsia" w:eastAsiaTheme="minorEastAsia" w:hAnsiTheme="minorEastAsia"/>
          <w:color w:val="333333"/>
          <w:sz w:val="32"/>
          <w:szCs w:val="32"/>
          <w:lang w:eastAsia="zh-CN"/>
        </w:rPr>
        <w:t>万元、卫生健康支出</w:t>
      </w:r>
      <w:r w:rsidRPr="007B7C6D">
        <w:rPr>
          <w:rFonts w:asciiTheme="minorEastAsia" w:eastAsiaTheme="minorEastAsia" w:hAnsiTheme="minorEastAsia" w:hint="eastAsia"/>
          <w:color w:val="333333"/>
          <w:sz w:val="32"/>
          <w:szCs w:val="32"/>
          <w:lang w:eastAsia="zh-CN"/>
        </w:rPr>
        <w:t>8.25</w:t>
      </w:r>
      <w:r w:rsidRPr="007B7C6D">
        <w:rPr>
          <w:rFonts w:asciiTheme="minorEastAsia" w:eastAsiaTheme="minorEastAsia" w:hAnsiTheme="minorEastAsia"/>
          <w:color w:val="333333"/>
          <w:sz w:val="32"/>
          <w:szCs w:val="32"/>
          <w:lang w:eastAsia="zh-CN"/>
        </w:rPr>
        <w:t>万元、住房保障支出</w:t>
      </w:r>
      <w:r w:rsidRPr="007B7C6D">
        <w:rPr>
          <w:rFonts w:asciiTheme="minorEastAsia" w:eastAsiaTheme="minorEastAsia" w:hAnsiTheme="minorEastAsia" w:hint="eastAsia"/>
          <w:color w:val="333333"/>
          <w:sz w:val="32"/>
          <w:szCs w:val="32"/>
          <w:lang w:eastAsia="zh-CN"/>
        </w:rPr>
        <w:t>13.21</w:t>
      </w:r>
      <w:r w:rsidRPr="007B7C6D">
        <w:rPr>
          <w:rFonts w:asciiTheme="minorEastAsia" w:eastAsiaTheme="minorEastAsia" w:hAnsiTheme="minorEastAsia"/>
          <w:color w:val="333333"/>
          <w:sz w:val="32"/>
          <w:szCs w:val="32"/>
          <w:lang w:eastAsia="zh-CN"/>
        </w:rPr>
        <w:t>万元。</w:t>
      </w:r>
    </w:p>
    <w:p w:rsidR="00493087" w:rsidRPr="007B7C6D" w:rsidRDefault="0049308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三、一般公共预算当年拨款情况说明</w:t>
      </w:r>
    </w:p>
    <w:p w:rsidR="00493087" w:rsidRPr="007B7C6D" w:rsidRDefault="0049308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（一）一般公共预算当年拨款规模变化情况</w:t>
      </w:r>
    </w:p>
    <w:p w:rsidR="00493087" w:rsidRPr="007B7C6D" w:rsidRDefault="0049308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lastRenderedPageBreak/>
        <w:t>开江县</w:t>
      </w:r>
      <w:r w:rsidRPr="007B7C6D">
        <w:rPr>
          <w:rFonts w:asciiTheme="minorEastAsia" w:eastAsiaTheme="minorEastAsia" w:hAnsiTheme="minorEastAsia" w:hint="eastAsia"/>
          <w:color w:val="333333"/>
          <w:sz w:val="32"/>
          <w:szCs w:val="32"/>
          <w:lang w:eastAsia="zh-CN"/>
        </w:rPr>
        <w:t>公共资源交易服务中心</w:t>
      </w:r>
      <w:r w:rsidRPr="007B7C6D">
        <w:rPr>
          <w:rFonts w:asciiTheme="minorEastAsia" w:eastAsiaTheme="minorEastAsia" w:hAnsiTheme="minorEastAsia"/>
          <w:color w:val="333333"/>
          <w:sz w:val="32"/>
          <w:szCs w:val="32"/>
          <w:lang w:eastAsia="zh-CN"/>
        </w:rPr>
        <w:t>202</w:t>
      </w:r>
      <w:r w:rsidRPr="007B7C6D">
        <w:rPr>
          <w:rFonts w:asciiTheme="minorEastAsia" w:eastAsiaTheme="minorEastAsia" w:hAnsiTheme="minorEastAsia" w:hint="eastAsia"/>
          <w:color w:val="333333"/>
          <w:sz w:val="32"/>
          <w:szCs w:val="32"/>
          <w:lang w:eastAsia="zh-CN"/>
        </w:rPr>
        <w:t>5</w:t>
      </w:r>
      <w:r w:rsidRPr="007B7C6D">
        <w:rPr>
          <w:rFonts w:asciiTheme="minorEastAsia" w:eastAsiaTheme="minorEastAsia" w:hAnsiTheme="minorEastAsia"/>
          <w:color w:val="333333"/>
          <w:sz w:val="32"/>
          <w:szCs w:val="32"/>
          <w:lang w:eastAsia="zh-CN"/>
        </w:rPr>
        <w:t>年一般公共预算当年拨款</w:t>
      </w:r>
      <w:r w:rsidRPr="007B7C6D">
        <w:rPr>
          <w:rFonts w:asciiTheme="minorEastAsia" w:eastAsiaTheme="minorEastAsia" w:hAnsiTheme="minorEastAsia" w:hint="eastAsia"/>
          <w:color w:val="333333"/>
          <w:sz w:val="32"/>
          <w:szCs w:val="32"/>
          <w:lang w:eastAsia="zh-CN"/>
        </w:rPr>
        <w:t>199.81万</w:t>
      </w:r>
      <w:r w:rsidRPr="007B7C6D">
        <w:rPr>
          <w:rFonts w:asciiTheme="minorEastAsia" w:eastAsiaTheme="minorEastAsia" w:hAnsiTheme="minorEastAsia"/>
          <w:color w:val="333333"/>
          <w:sz w:val="32"/>
          <w:szCs w:val="32"/>
          <w:lang w:eastAsia="zh-CN"/>
        </w:rPr>
        <w:t>元，比202</w:t>
      </w:r>
      <w:r w:rsidRPr="007B7C6D">
        <w:rPr>
          <w:rFonts w:asciiTheme="minorEastAsia" w:eastAsiaTheme="minorEastAsia" w:hAnsiTheme="minorEastAsia" w:hint="eastAsia"/>
          <w:color w:val="333333"/>
          <w:sz w:val="32"/>
          <w:szCs w:val="32"/>
          <w:lang w:eastAsia="zh-CN"/>
        </w:rPr>
        <w:t>4</w:t>
      </w:r>
      <w:r w:rsidRPr="007B7C6D">
        <w:rPr>
          <w:rFonts w:asciiTheme="minorEastAsia" w:eastAsiaTheme="minorEastAsia" w:hAnsiTheme="minorEastAsia"/>
          <w:color w:val="333333"/>
          <w:sz w:val="32"/>
          <w:szCs w:val="32"/>
          <w:lang w:eastAsia="zh-CN"/>
        </w:rPr>
        <w:t>年一般公共预算当年拨款数</w:t>
      </w:r>
      <w:r w:rsidRPr="007B7C6D">
        <w:rPr>
          <w:rFonts w:asciiTheme="minorEastAsia" w:eastAsiaTheme="minorEastAsia" w:hAnsiTheme="minorEastAsia" w:hint="eastAsia"/>
          <w:color w:val="333333"/>
          <w:sz w:val="32"/>
          <w:szCs w:val="32"/>
          <w:lang w:eastAsia="zh-CN"/>
        </w:rPr>
        <w:t>增加6</w:t>
      </w:r>
      <w:r w:rsidRPr="007B7C6D">
        <w:rPr>
          <w:rFonts w:asciiTheme="minorEastAsia" w:eastAsiaTheme="minorEastAsia" w:hAnsiTheme="minorEastAsia"/>
          <w:color w:val="333333"/>
          <w:sz w:val="32"/>
          <w:szCs w:val="32"/>
          <w:lang w:eastAsia="zh-CN"/>
        </w:rPr>
        <w:t>万元，主要原因是人员</w:t>
      </w:r>
      <w:r w:rsidR="009546A7" w:rsidRPr="007B7C6D">
        <w:rPr>
          <w:rFonts w:asciiTheme="minorEastAsia" w:eastAsiaTheme="minorEastAsia" w:hAnsiTheme="minorEastAsia" w:hint="eastAsia"/>
          <w:color w:val="333333"/>
          <w:sz w:val="32"/>
          <w:szCs w:val="32"/>
          <w:lang w:eastAsia="zh-CN"/>
        </w:rPr>
        <w:t>工资增长</w:t>
      </w:r>
      <w:r w:rsidRPr="007B7C6D">
        <w:rPr>
          <w:rFonts w:asciiTheme="minorEastAsia" w:eastAsiaTheme="minorEastAsia" w:hAnsiTheme="minorEastAsia"/>
          <w:color w:val="333333"/>
          <w:sz w:val="32"/>
          <w:szCs w:val="32"/>
          <w:lang w:eastAsia="zh-CN"/>
        </w:rPr>
        <w:t>。</w:t>
      </w:r>
    </w:p>
    <w:p w:rsidR="00493087" w:rsidRPr="007B7C6D" w:rsidRDefault="0049308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（二）一般公共预算当年拨款结构情况</w:t>
      </w:r>
    </w:p>
    <w:p w:rsidR="00493087" w:rsidRPr="007B7C6D" w:rsidRDefault="009546A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一般公共服务支出</w:t>
      </w:r>
      <w:r w:rsidRPr="007B7C6D">
        <w:rPr>
          <w:rFonts w:asciiTheme="minorEastAsia" w:eastAsiaTheme="minorEastAsia" w:hAnsiTheme="minorEastAsia" w:hint="eastAsia"/>
          <w:color w:val="333333"/>
          <w:sz w:val="32"/>
          <w:szCs w:val="32"/>
          <w:lang w:eastAsia="zh-CN"/>
        </w:rPr>
        <w:t>159.20</w:t>
      </w:r>
      <w:r w:rsidRPr="007B7C6D">
        <w:rPr>
          <w:rFonts w:asciiTheme="minorEastAsia" w:eastAsiaTheme="minorEastAsia" w:hAnsiTheme="minorEastAsia"/>
          <w:color w:val="333333"/>
          <w:sz w:val="32"/>
          <w:szCs w:val="32"/>
          <w:lang w:eastAsia="zh-CN"/>
        </w:rPr>
        <w:t>万元</w:t>
      </w:r>
      <w:r w:rsidRPr="007B7C6D">
        <w:rPr>
          <w:rFonts w:asciiTheme="minorEastAsia" w:eastAsiaTheme="minorEastAsia" w:hAnsiTheme="minorEastAsia" w:hint="eastAsia"/>
          <w:color w:val="333333"/>
          <w:sz w:val="32"/>
          <w:szCs w:val="32"/>
          <w:lang w:eastAsia="zh-CN"/>
        </w:rPr>
        <w:t>，</w:t>
      </w:r>
      <w:r w:rsidRPr="007B7C6D">
        <w:rPr>
          <w:rFonts w:asciiTheme="minorEastAsia" w:eastAsiaTheme="minorEastAsia" w:hAnsiTheme="minorEastAsia"/>
          <w:color w:val="333333"/>
          <w:sz w:val="32"/>
          <w:szCs w:val="32"/>
          <w:lang w:eastAsia="zh-CN"/>
        </w:rPr>
        <w:t>占</w:t>
      </w:r>
      <w:r w:rsidRPr="007B7C6D">
        <w:rPr>
          <w:rFonts w:asciiTheme="minorEastAsia" w:eastAsiaTheme="minorEastAsia" w:hAnsiTheme="minorEastAsia" w:hint="eastAsia"/>
          <w:color w:val="333333"/>
          <w:sz w:val="32"/>
          <w:szCs w:val="32"/>
          <w:lang w:eastAsia="zh-CN"/>
        </w:rPr>
        <w:t>80</w:t>
      </w:r>
      <w:r w:rsidRPr="007B7C6D">
        <w:rPr>
          <w:rFonts w:asciiTheme="minorEastAsia" w:eastAsiaTheme="minorEastAsia" w:hAnsiTheme="minorEastAsia"/>
          <w:color w:val="333333"/>
          <w:sz w:val="32"/>
          <w:szCs w:val="32"/>
          <w:lang w:eastAsia="zh-CN"/>
        </w:rPr>
        <w:t>%</w:t>
      </w:r>
      <w:r w:rsidR="0019061C">
        <w:rPr>
          <w:rFonts w:asciiTheme="minorEastAsia" w:eastAsiaTheme="minorEastAsia" w:hAnsiTheme="minorEastAsia" w:hint="eastAsia"/>
          <w:color w:val="333333"/>
          <w:sz w:val="32"/>
          <w:szCs w:val="32"/>
          <w:lang w:eastAsia="zh-CN"/>
        </w:rPr>
        <w:t>、</w:t>
      </w:r>
      <w:r w:rsidRPr="007B7C6D">
        <w:rPr>
          <w:rFonts w:asciiTheme="minorEastAsia" w:eastAsiaTheme="minorEastAsia" w:hAnsiTheme="minorEastAsia"/>
          <w:color w:val="333333"/>
          <w:sz w:val="32"/>
          <w:szCs w:val="32"/>
          <w:lang w:eastAsia="zh-CN"/>
        </w:rPr>
        <w:t>社会保障和就业支出</w:t>
      </w:r>
      <w:r w:rsidRPr="007B7C6D">
        <w:rPr>
          <w:rFonts w:asciiTheme="minorEastAsia" w:eastAsiaTheme="minorEastAsia" w:hAnsiTheme="minorEastAsia" w:hint="eastAsia"/>
          <w:color w:val="333333"/>
          <w:sz w:val="32"/>
          <w:szCs w:val="32"/>
          <w:lang w:eastAsia="zh-CN"/>
        </w:rPr>
        <w:t>19.16</w:t>
      </w:r>
      <w:r w:rsidRPr="007B7C6D">
        <w:rPr>
          <w:rFonts w:asciiTheme="minorEastAsia" w:eastAsiaTheme="minorEastAsia" w:hAnsiTheme="minorEastAsia"/>
          <w:color w:val="333333"/>
          <w:sz w:val="32"/>
          <w:szCs w:val="32"/>
          <w:lang w:eastAsia="zh-CN"/>
        </w:rPr>
        <w:t>万元</w:t>
      </w:r>
      <w:r w:rsidRPr="007B7C6D">
        <w:rPr>
          <w:rFonts w:asciiTheme="minorEastAsia" w:eastAsiaTheme="minorEastAsia" w:hAnsiTheme="minorEastAsia" w:hint="eastAsia"/>
          <w:color w:val="333333"/>
          <w:sz w:val="32"/>
          <w:szCs w:val="32"/>
          <w:lang w:eastAsia="zh-CN"/>
        </w:rPr>
        <w:t>，</w:t>
      </w:r>
      <w:r w:rsidRPr="007B7C6D">
        <w:rPr>
          <w:rFonts w:asciiTheme="minorEastAsia" w:eastAsiaTheme="minorEastAsia" w:hAnsiTheme="minorEastAsia"/>
          <w:color w:val="333333"/>
          <w:sz w:val="32"/>
          <w:szCs w:val="32"/>
          <w:lang w:eastAsia="zh-CN"/>
        </w:rPr>
        <w:t>占</w:t>
      </w:r>
      <w:r w:rsidRPr="007B7C6D">
        <w:rPr>
          <w:rFonts w:asciiTheme="minorEastAsia" w:eastAsiaTheme="minorEastAsia" w:hAnsiTheme="minorEastAsia" w:hint="eastAsia"/>
          <w:color w:val="333333"/>
          <w:sz w:val="32"/>
          <w:szCs w:val="32"/>
          <w:lang w:eastAsia="zh-CN"/>
        </w:rPr>
        <w:t>9</w:t>
      </w:r>
      <w:r w:rsidRPr="007B7C6D">
        <w:rPr>
          <w:rFonts w:asciiTheme="minorEastAsia" w:eastAsiaTheme="minorEastAsia" w:hAnsiTheme="minorEastAsia"/>
          <w:color w:val="333333"/>
          <w:sz w:val="32"/>
          <w:szCs w:val="32"/>
          <w:lang w:eastAsia="zh-CN"/>
        </w:rPr>
        <w:t>%</w:t>
      </w:r>
      <w:r w:rsidR="0019061C">
        <w:rPr>
          <w:rFonts w:asciiTheme="minorEastAsia" w:eastAsiaTheme="minorEastAsia" w:hAnsiTheme="minorEastAsia" w:hint="eastAsia"/>
          <w:color w:val="333333"/>
          <w:sz w:val="32"/>
          <w:szCs w:val="32"/>
          <w:lang w:eastAsia="zh-CN"/>
        </w:rPr>
        <w:t>、</w:t>
      </w:r>
      <w:r w:rsidRPr="007B7C6D">
        <w:rPr>
          <w:rFonts w:asciiTheme="minorEastAsia" w:eastAsiaTheme="minorEastAsia" w:hAnsiTheme="minorEastAsia"/>
          <w:color w:val="333333"/>
          <w:sz w:val="32"/>
          <w:szCs w:val="32"/>
          <w:lang w:eastAsia="zh-CN"/>
        </w:rPr>
        <w:t>卫生健康支出</w:t>
      </w:r>
      <w:r w:rsidRPr="007B7C6D">
        <w:rPr>
          <w:rFonts w:asciiTheme="minorEastAsia" w:eastAsiaTheme="minorEastAsia" w:hAnsiTheme="minorEastAsia" w:hint="eastAsia"/>
          <w:color w:val="333333"/>
          <w:sz w:val="32"/>
          <w:szCs w:val="32"/>
          <w:lang w:eastAsia="zh-CN"/>
        </w:rPr>
        <w:t>8.25</w:t>
      </w:r>
      <w:r w:rsidRPr="007B7C6D">
        <w:rPr>
          <w:rFonts w:asciiTheme="minorEastAsia" w:eastAsiaTheme="minorEastAsia" w:hAnsiTheme="minorEastAsia"/>
          <w:color w:val="333333"/>
          <w:sz w:val="32"/>
          <w:szCs w:val="32"/>
          <w:lang w:eastAsia="zh-CN"/>
        </w:rPr>
        <w:t>万元</w:t>
      </w:r>
      <w:r w:rsidRPr="007B7C6D">
        <w:rPr>
          <w:rFonts w:asciiTheme="minorEastAsia" w:eastAsiaTheme="minorEastAsia" w:hAnsiTheme="minorEastAsia" w:hint="eastAsia"/>
          <w:color w:val="333333"/>
          <w:sz w:val="32"/>
          <w:szCs w:val="32"/>
          <w:lang w:eastAsia="zh-CN"/>
        </w:rPr>
        <w:t>，</w:t>
      </w:r>
      <w:r w:rsidRPr="007B7C6D">
        <w:rPr>
          <w:rFonts w:asciiTheme="minorEastAsia" w:eastAsiaTheme="minorEastAsia" w:hAnsiTheme="minorEastAsia"/>
          <w:color w:val="333333"/>
          <w:sz w:val="32"/>
          <w:szCs w:val="32"/>
          <w:lang w:eastAsia="zh-CN"/>
        </w:rPr>
        <w:t>占</w:t>
      </w:r>
      <w:r w:rsidRPr="007B7C6D">
        <w:rPr>
          <w:rFonts w:asciiTheme="minorEastAsia" w:eastAsiaTheme="minorEastAsia" w:hAnsiTheme="minorEastAsia" w:hint="eastAsia"/>
          <w:color w:val="333333"/>
          <w:sz w:val="32"/>
          <w:szCs w:val="32"/>
          <w:lang w:eastAsia="zh-CN"/>
        </w:rPr>
        <w:t>4</w:t>
      </w:r>
      <w:r w:rsidRPr="007B7C6D">
        <w:rPr>
          <w:rFonts w:asciiTheme="minorEastAsia" w:eastAsiaTheme="minorEastAsia" w:hAnsiTheme="minorEastAsia"/>
          <w:color w:val="333333"/>
          <w:sz w:val="32"/>
          <w:szCs w:val="32"/>
          <w:lang w:eastAsia="zh-CN"/>
        </w:rPr>
        <w:t>%、住房保障支出</w:t>
      </w:r>
      <w:r w:rsidRPr="007B7C6D">
        <w:rPr>
          <w:rFonts w:asciiTheme="minorEastAsia" w:eastAsiaTheme="minorEastAsia" w:hAnsiTheme="minorEastAsia" w:hint="eastAsia"/>
          <w:color w:val="333333"/>
          <w:sz w:val="32"/>
          <w:szCs w:val="32"/>
          <w:lang w:eastAsia="zh-CN"/>
        </w:rPr>
        <w:t>13.21</w:t>
      </w:r>
      <w:r w:rsidRPr="007B7C6D">
        <w:rPr>
          <w:rFonts w:asciiTheme="minorEastAsia" w:eastAsiaTheme="minorEastAsia" w:hAnsiTheme="minorEastAsia"/>
          <w:color w:val="333333"/>
          <w:sz w:val="32"/>
          <w:szCs w:val="32"/>
          <w:lang w:eastAsia="zh-CN"/>
        </w:rPr>
        <w:t>万元</w:t>
      </w:r>
      <w:r w:rsidRPr="007B7C6D">
        <w:rPr>
          <w:rFonts w:asciiTheme="minorEastAsia" w:eastAsiaTheme="minorEastAsia" w:hAnsiTheme="minorEastAsia" w:hint="eastAsia"/>
          <w:color w:val="333333"/>
          <w:sz w:val="32"/>
          <w:szCs w:val="32"/>
          <w:lang w:eastAsia="zh-CN"/>
        </w:rPr>
        <w:t>，</w:t>
      </w:r>
      <w:r w:rsidRPr="007B7C6D">
        <w:rPr>
          <w:rFonts w:asciiTheme="minorEastAsia" w:eastAsiaTheme="minorEastAsia" w:hAnsiTheme="minorEastAsia"/>
          <w:color w:val="333333"/>
          <w:sz w:val="32"/>
          <w:szCs w:val="32"/>
          <w:lang w:eastAsia="zh-CN"/>
        </w:rPr>
        <w:t>占</w:t>
      </w:r>
      <w:r w:rsidRPr="007B7C6D">
        <w:rPr>
          <w:rFonts w:asciiTheme="minorEastAsia" w:eastAsiaTheme="minorEastAsia" w:hAnsiTheme="minorEastAsia" w:hint="eastAsia"/>
          <w:color w:val="333333"/>
          <w:sz w:val="32"/>
          <w:szCs w:val="32"/>
          <w:lang w:eastAsia="zh-CN"/>
        </w:rPr>
        <w:t>7</w:t>
      </w:r>
      <w:r w:rsidRPr="007B7C6D">
        <w:rPr>
          <w:rFonts w:asciiTheme="minorEastAsia" w:eastAsiaTheme="minorEastAsia" w:hAnsiTheme="minorEastAsia"/>
          <w:color w:val="333333"/>
          <w:sz w:val="32"/>
          <w:szCs w:val="32"/>
          <w:lang w:eastAsia="zh-CN"/>
        </w:rPr>
        <w:t>%。</w:t>
      </w:r>
    </w:p>
    <w:p w:rsidR="00493087" w:rsidRPr="007B7C6D" w:rsidRDefault="0049308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（三）一般公共预算当年拨款具体使用情况</w:t>
      </w:r>
    </w:p>
    <w:p w:rsidR="00493087" w:rsidRPr="007B7C6D" w:rsidRDefault="0049308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一般公共服务支出（类）开江县</w:t>
      </w:r>
      <w:r w:rsidRPr="007B7C6D">
        <w:rPr>
          <w:rFonts w:asciiTheme="minorEastAsia" w:eastAsiaTheme="minorEastAsia" w:hAnsiTheme="minorEastAsia" w:hint="eastAsia"/>
          <w:color w:val="333333"/>
          <w:sz w:val="32"/>
          <w:szCs w:val="32"/>
          <w:lang w:eastAsia="zh-CN"/>
        </w:rPr>
        <w:t>公共资源交易服务中心</w:t>
      </w:r>
      <w:r w:rsidRPr="007B7C6D">
        <w:rPr>
          <w:rFonts w:asciiTheme="minorEastAsia" w:eastAsiaTheme="minorEastAsia" w:hAnsiTheme="minorEastAsia"/>
          <w:color w:val="333333"/>
          <w:sz w:val="32"/>
          <w:szCs w:val="32"/>
          <w:lang w:eastAsia="zh-CN"/>
        </w:rPr>
        <w:t>及相关机构事务（款）事业运行（项）20</w:t>
      </w:r>
      <w:r w:rsidR="009546A7" w:rsidRPr="007B7C6D">
        <w:rPr>
          <w:rFonts w:asciiTheme="minorEastAsia" w:eastAsiaTheme="minorEastAsia" w:hAnsiTheme="minorEastAsia" w:hint="eastAsia"/>
          <w:color w:val="333333"/>
          <w:sz w:val="32"/>
          <w:szCs w:val="32"/>
          <w:lang w:eastAsia="zh-CN"/>
        </w:rPr>
        <w:t>25</w:t>
      </w:r>
      <w:r w:rsidRPr="007B7C6D">
        <w:rPr>
          <w:rFonts w:asciiTheme="minorEastAsia" w:eastAsiaTheme="minorEastAsia" w:hAnsiTheme="minorEastAsia"/>
          <w:color w:val="333333"/>
          <w:sz w:val="32"/>
          <w:szCs w:val="32"/>
          <w:lang w:eastAsia="zh-CN"/>
        </w:rPr>
        <w:t>年预算数为</w:t>
      </w:r>
      <w:r w:rsidRPr="007B7C6D">
        <w:rPr>
          <w:rFonts w:asciiTheme="minorEastAsia" w:eastAsiaTheme="minorEastAsia" w:hAnsiTheme="minorEastAsia" w:hint="eastAsia"/>
          <w:color w:val="333333"/>
          <w:sz w:val="32"/>
          <w:szCs w:val="32"/>
          <w:lang w:eastAsia="zh-CN"/>
        </w:rPr>
        <w:t>1</w:t>
      </w:r>
      <w:r w:rsidR="009546A7" w:rsidRPr="007B7C6D">
        <w:rPr>
          <w:rFonts w:asciiTheme="minorEastAsia" w:eastAsiaTheme="minorEastAsia" w:hAnsiTheme="minorEastAsia" w:hint="eastAsia"/>
          <w:color w:val="333333"/>
          <w:sz w:val="32"/>
          <w:szCs w:val="32"/>
          <w:lang w:eastAsia="zh-CN"/>
        </w:rPr>
        <w:t>59.20</w:t>
      </w:r>
      <w:r w:rsidRPr="007B7C6D">
        <w:rPr>
          <w:rFonts w:asciiTheme="minorEastAsia" w:eastAsiaTheme="minorEastAsia" w:hAnsiTheme="minorEastAsia"/>
          <w:color w:val="333333"/>
          <w:sz w:val="32"/>
          <w:szCs w:val="32"/>
          <w:lang w:eastAsia="zh-CN"/>
        </w:rPr>
        <w:t>万元，主要用于保障开江县</w:t>
      </w:r>
      <w:r w:rsidRPr="007B7C6D">
        <w:rPr>
          <w:rFonts w:asciiTheme="minorEastAsia" w:eastAsiaTheme="minorEastAsia" w:hAnsiTheme="minorEastAsia" w:hint="eastAsia"/>
          <w:color w:val="333333"/>
          <w:sz w:val="32"/>
          <w:szCs w:val="32"/>
          <w:lang w:eastAsia="zh-CN"/>
        </w:rPr>
        <w:t>公共资源交易服务中心</w:t>
      </w:r>
      <w:r w:rsidRPr="007B7C6D">
        <w:rPr>
          <w:rFonts w:asciiTheme="minorEastAsia" w:eastAsiaTheme="minorEastAsia" w:hAnsiTheme="minorEastAsia"/>
          <w:color w:val="333333"/>
          <w:sz w:val="32"/>
          <w:szCs w:val="32"/>
          <w:lang w:eastAsia="zh-CN"/>
        </w:rPr>
        <w:t>正常运转。</w:t>
      </w:r>
    </w:p>
    <w:p w:rsidR="00493087" w:rsidRPr="007B7C6D" w:rsidRDefault="0049308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hint="eastAsia"/>
          <w:color w:val="333333"/>
          <w:sz w:val="32"/>
          <w:szCs w:val="32"/>
          <w:lang w:eastAsia="zh-CN"/>
        </w:rPr>
        <w:t>其他政府办公厅（室）及相关机构事务支出</w:t>
      </w:r>
      <w:r w:rsidRPr="007B7C6D">
        <w:rPr>
          <w:rFonts w:asciiTheme="minorEastAsia" w:eastAsiaTheme="minorEastAsia" w:hAnsiTheme="minorEastAsia"/>
          <w:color w:val="333333"/>
          <w:sz w:val="32"/>
          <w:szCs w:val="32"/>
          <w:lang w:eastAsia="zh-CN"/>
        </w:rPr>
        <w:t>202</w:t>
      </w:r>
      <w:r w:rsidR="009546A7" w:rsidRPr="007B7C6D">
        <w:rPr>
          <w:rFonts w:asciiTheme="minorEastAsia" w:eastAsiaTheme="minorEastAsia" w:hAnsiTheme="minorEastAsia" w:hint="eastAsia"/>
          <w:color w:val="333333"/>
          <w:sz w:val="32"/>
          <w:szCs w:val="32"/>
          <w:lang w:eastAsia="zh-CN"/>
        </w:rPr>
        <w:t>5</w:t>
      </w:r>
      <w:r w:rsidRPr="007B7C6D">
        <w:rPr>
          <w:rFonts w:asciiTheme="minorEastAsia" w:eastAsiaTheme="minorEastAsia" w:hAnsiTheme="minorEastAsia"/>
          <w:color w:val="333333"/>
          <w:sz w:val="32"/>
          <w:szCs w:val="32"/>
          <w:lang w:eastAsia="zh-CN"/>
        </w:rPr>
        <w:t>年预算数为</w:t>
      </w:r>
      <w:r w:rsidRPr="007B7C6D">
        <w:rPr>
          <w:rFonts w:asciiTheme="minorEastAsia" w:eastAsiaTheme="minorEastAsia" w:hAnsiTheme="minorEastAsia" w:hint="eastAsia"/>
          <w:color w:val="333333"/>
          <w:sz w:val="32"/>
          <w:szCs w:val="32"/>
          <w:lang w:eastAsia="zh-CN"/>
        </w:rPr>
        <w:t>31</w:t>
      </w:r>
      <w:r w:rsidRPr="007B7C6D">
        <w:rPr>
          <w:rFonts w:asciiTheme="minorEastAsia" w:eastAsiaTheme="minorEastAsia" w:hAnsiTheme="minorEastAsia"/>
          <w:color w:val="333333"/>
          <w:sz w:val="32"/>
          <w:szCs w:val="32"/>
          <w:lang w:eastAsia="zh-CN"/>
        </w:rPr>
        <w:t>万元，主要用于</w:t>
      </w:r>
      <w:r w:rsidRPr="007B7C6D">
        <w:rPr>
          <w:rFonts w:asciiTheme="minorEastAsia" w:eastAsiaTheme="minorEastAsia" w:hAnsiTheme="minorEastAsia" w:hint="eastAsia"/>
          <w:color w:val="333333"/>
          <w:sz w:val="32"/>
          <w:szCs w:val="32"/>
          <w:lang w:eastAsia="zh-CN"/>
        </w:rPr>
        <w:t>保</w:t>
      </w:r>
      <w:r w:rsidRPr="007B7C6D">
        <w:rPr>
          <w:rFonts w:asciiTheme="minorEastAsia" w:eastAsiaTheme="minorEastAsia" w:hAnsiTheme="minorEastAsia"/>
          <w:color w:val="333333"/>
          <w:sz w:val="32"/>
          <w:szCs w:val="32"/>
          <w:lang w:eastAsia="zh-CN"/>
        </w:rPr>
        <w:t>障开江县</w:t>
      </w:r>
      <w:r w:rsidRPr="007B7C6D">
        <w:rPr>
          <w:rFonts w:asciiTheme="minorEastAsia" w:eastAsiaTheme="minorEastAsia" w:hAnsiTheme="minorEastAsia" w:hint="eastAsia"/>
          <w:color w:val="333333"/>
          <w:sz w:val="32"/>
          <w:szCs w:val="32"/>
          <w:lang w:eastAsia="zh-CN"/>
        </w:rPr>
        <w:t>公共资源交易服务中心项目</w:t>
      </w:r>
      <w:r w:rsidRPr="007B7C6D">
        <w:rPr>
          <w:rFonts w:asciiTheme="minorEastAsia" w:eastAsiaTheme="minorEastAsia" w:hAnsiTheme="minorEastAsia"/>
          <w:color w:val="333333"/>
          <w:sz w:val="32"/>
          <w:szCs w:val="32"/>
          <w:lang w:eastAsia="zh-CN"/>
        </w:rPr>
        <w:t>正常运转。</w:t>
      </w:r>
    </w:p>
    <w:p w:rsidR="00493087" w:rsidRPr="007B7C6D" w:rsidRDefault="0049308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社会保障和就业支出（类）行政事业单位养老支出（款）机关事业单位基本养老保险缴费支出（项）202</w:t>
      </w:r>
      <w:r w:rsidR="009546A7" w:rsidRPr="007B7C6D">
        <w:rPr>
          <w:rFonts w:asciiTheme="minorEastAsia" w:eastAsiaTheme="minorEastAsia" w:hAnsiTheme="minorEastAsia" w:hint="eastAsia"/>
          <w:color w:val="333333"/>
          <w:sz w:val="32"/>
          <w:szCs w:val="32"/>
          <w:lang w:eastAsia="zh-CN"/>
        </w:rPr>
        <w:t>5</w:t>
      </w:r>
      <w:r w:rsidRPr="007B7C6D">
        <w:rPr>
          <w:rFonts w:asciiTheme="minorEastAsia" w:eastAsiaTheme="minorEastAsia" w:hAnsiTheme="minorEastAsia"/>
          <w:color w:val="333333"/>
          <w:sz w:val="32"/>
          <w:szCs w:val="32"/>
          <w:lang w:eastAsia="zh-CN"/>
        </w:rPr>
        <w:t>年预算数为</w:t>
      </w:r>
      <w:r w:rsidRPr="007B7C6D">
        <w:rPr>
          <w:rFonts w:asciiTheme="minorEastAsia" w:eastAsiaTheme="minorEastAsia" w:hAnsiTheme="minorEastAsia" w:hint="eastAsia"/>
          <w:color w:val="333333"/>
          <w:sz w:val="32"/>
          <w:szCs w:val="32"/>
          <w:lang w:eastAsia="zh-CN"/>
        </w:rPr>
        <w:t>1</w:t>
      </w:r>
      <w:r w:rsidR="009546A7" w:rsidRPr="007B7C6D">
        <w:rPr>
          <w:rFonts w:asciiTheme="minorEastAsia" w:eastAsiaTheme="minorEastAsia" w:hAnsiTheme="minorEastAsia" w:hint="eastAsia"/>
          <w:color w:val="333333"/>
          <w:sz w:val="32"/>
          <w:szCs w:val="32"/>
          <w:lang w:eastAsia="zh-CN"/>
        </w:rPr>
        <w:t>9.16</w:t>
      </w:r>
      <w:r w:rsidRPr="007B7C6D">
        <w:rPr>
          <w:rFonts w:asciiTheme="minorEastAsia" w:eastAsiaTheme="minorEastAsia" w:hAnsiTheme="minorEastAsia"/>
          <w:color w:val="333333"/>
          <w:sz w:val="32"/>
          <w:szCs w:val="32"/>
          <w:lang w:eastAsia="zh-CN"/>
        </w:rPr>
        <w:t>万元，主要用于开江县</w:t>
      </w:r>
      <w:r w:rsidRPr="007B7C6D">
        <w:rPr>
          <w:rFonts w:asciiTheme="minorEastAsia" w:eastAsiaTheme="minorEastAsia" w:hAnsiTheme="minorEastAsia" w:hint="eastAsia"/>
          <w:color w:val="333333"/>
          <w:sz w:val="32"/>
          <w:szCs w:val="32"/>
          <w:lang w:eastAsia="zh-CN"/>
        </w:rPr>
        <w:t>公共资源交易服务中心</w:t>
      </w:r>
      <w:r w:rsidRPr="007B7C6D">
        <w:rPr>
          <w:rFonts w:asciiTheme="minorEastAsia" w:eastAsiaTheme="minorEastAsia" w:hAnsiTheme="minorEastAsia"/>
          <w:color w:val="333333"/>
          <w:sz w:val="32"/>
          <w:szCs w:val="32"/>
          <w:lang w:eastAsia="zh-CN"/>
        </w:rPr>
        <w:t>缴纳的基本养老保险费支出。</w:t>
      </w:r>
    </w:p>
    <w:p w:rsidR="00493087" w:rsidRPr="007B7C6D" w:rsidRDefault="0049308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卫生健康支出（类）行政事业单位医疗（款）事业单位医疗（项）</w:t>
      </w:r>
      <w:r w:rsidR="009546A7" w:rsidRPr="007B7C6D">
        <w:rPr>
          <w:rFonts w:asciiTheme="minorEastAsia" w:eastAsiaTheme="minorEastAsia" w:hAnsiTheme="minorEastAsia"/>
          <w:color w:val="333333"/>
          <w:sz w:val="32"/>
          <w:szCs w:val="32"/>
          <w:lang w:eastAsia="zh-CN"/>
        </w:rPr>
        <w:t>2025</w:t>
      </w:r>
      <w:r w:rsidRPr="007B7C6D">
        <w:rPr>
          <w:rFonts w:asciiTheme="minorEastAsia" w:eastAsiaTheme="minorEastAsia" w:hAnsiTheme="minorEastAsia"/>
          <w:color w:val="333333"/>
          <w:sz w:val="32"/>
          <w:szCs w:val="32"/>
          <w:lang w:eastAsia="zh-CN"/>
        </w:rPr>
        <w:t>年预算数为</w:t>
      </w:r>
      <w:r w:rsidR="009546A7" w:rsidRPr="007B7C6D">
        <w:rPr>
          <w:rFonts w:asciiTheme="minorEastAsia" w:eastAsiaTheme="minorEastAsia" w:hAnsiTheme="minorEastAsia" w:hint="eastAsia"/>
          <w:color w:val="333333"/>
          <w:sz w:val="32"/>
          <w:szCs w:val="32"/>
          <w:lang w:eastAsia="zh-CN"/>
        </w:rPr>
        <w:t>8.25</w:t>
      </w:r>
      <w:r w:rsidRPr="007B7C6D">
        <w:rPr>
          <w:rFonts w:asciiTheme="minorEastAsia" w:eastAsiaTheme="minorEastAsia" w:hAnsiTheme="minorEastAsia"/>
          <w:color w:val="333333"/>
          <w:sz w:val="32"/>
          <w:szCs w:val="32"/>
          <w:lang w:eastAsia="zh-CN"/>
        </w:rPr>
        <w:t>元，主要用于开江县</w:t>
      </w:r>
      <w:r w:rsidRPr="007B7C6D">
        <w:rPr>
          <w:rFonts w:asciiTheme="minorEastAsia" w:eastAsiaTheme="minorEastAsia" w:hAnsiTheme="minorEastAsia" w:hint="eastAsia"/>
          <w:color w:val="333333"/>
          <w:sz w:val="32"/>
          <w:szCs w:val="32"/>
          <w:lang w:eastAsia="zh-CN"/>
        </w:rPr>
        <w:t>公共资源交易服务中心</w:t>
      </w:r>
      <w:r w:rsidRPr="007B7C6D">
        <w:rPr>
          <w:rFonts w:asciiTheme="minorEastAsia" w:eastAsiaTheme="minorEastAsia" w:hAnsiTheme="minorEastAsia"/>
          <w:color w:val="333333"/>
          <w:sz w:val="32"/>
          <w:szCs w:val="32"/>
          <w:lang w:eastAsia="zh-CN"/>
        </w:rPr>
        <w:t>按照规定标准缴纳的基本医疗保险支出。</w:t>
      </w:r>
    </w:p>
    <w:p w:rsidR="00493087" w:rsidRPr="007B7C6D" w:rsidRDefault="0049308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住房保障支出（类）住房改革支出（款）住房公积金（项）</w:t>
      </w:r>
      <w:r w:rsidR="009546A7" w:rsidRPr="007B7C6D">
        <w:rPr>
          <w:rFonts w:asciiTheme="minorEastAsia" w:eastAsiaTheme="minorEastAsia" w:hAnsiTheme="minorEastAsia"/>
          <w:color w:val="333333"/>
          <w:sz w:val="32"/>
          <w:szCs w:val="32"/>
          <w:lang w:eastAsia="zh-CN"/>
        </w:rPr>
        <w:t>2025</w:t>
      </w:r>
      <w:r w:rsidRPr="007B7C6D">
        <w:rPr>
          <w:rFonts w:asciiTheme="minorEastAsia" w:eastAsiaTheme="minorEastAsia" w:hAnsiTheme="minorEastAsia"/>
          <w:color w:val="333333"/>
          <w:sz w:val="32"/>
          <w:szCs w:val="32"/>
          <w:lang w:eastAsia="zh-CN"/>
        </w:rPr>
        <w:t>年预算数为</w:t>
      </w:r>
      <w:r w:rsidRPr="007B7C6D">
        <w:rPr>
          <w:rFonts w:asciiTheme="minorEastAsia" w:eastAsiaTheme="minorEastAsia" w:hAnsiTheme="minorEastAsia" w:hint="eastAsia"/>
          <w:color w:val="333333"/>
          <w:sz w:val="32"/>
          <w:szCs w:val="32"/>
          <w:lang w:eastAsia="zh-CN"/>
        </w:rPr>
        <w:t>1</w:t>
      </w:r>
      <w:r w:rsidR="009546A7" w:rsidRPr="007B7C6D">
        <w:rPr>
          <w:rFonts w:asciiTheme="minorEastAsia" w:eastAsiaTheme="minorEastAsia" w:hAnsiTheme="minorEastAsia" w:hint="eastAsia"/>
          <w:color w:val="333333"/>
          <w:sz w:val="32"/>
          <w:szCs w:val="32"/>
          <w:lang w:eastAsia="zh-CN"/>
        </w:rPr>
        <w:t>3.21</w:t>
      </w:r>
      <w:r w:rsidRPr="007B7C6D">
        <w:rPr>
          <w:rFonts w:asciiTheme="minorEastAsia" w:eastAsiaTheme="minorEastAsia" w:hAnsiTheme="minorEastAsia"/>
          <w:color w:val="333333"/>
          <w:sz w:val="32"/>
          <w:szCs w:val="32"/>
          <w:lang w:eastAsia="zh-CN"/>
        </w:rPr>
        <w:t>元，主要用于开江县</w:t>
      </w:r>
      <w:r w:rsidRPr="007B7C6D">
        <w:rPr>
          <w:rFonts w:asciiTheme="minorEastAsia" w:eastAsiaTheme="minorEastAsia" w:hAnsiTheme="minorEastAsia" w:hint="eastAsia"/>
          <w:color w:val="333333"/>
          <w:sz w:val="32"/>
          <w:szCs w:val="32"/>
          <w:lang w:eastAsia="zh-CN"/>
        </w:rPr>
        <w:t>公共资源交易服务中心</w:t>
      </w:r>
      <w:r w:rsidRPr="007B7C6D">
        <w:rPr>
          <w:rFonts w:asciiTheme="minorEastAsia" w:eastAsiaTheme="minorEastAsia" w:hAnsiTheme="minorEastAsia"/>
          <w:color w:val="333333"/>
          <w:sz w:val="32"/>
          <w:szCs w:val="32"/>
          <w:lang w:eastAsia="zh-CN"/>
        </w:rPr>
        <w:t>按照相关规定标准缴纳的住房公积金支出。</w:t>
      </w:r>
    </w:p>
    <w:p w:rsidR="00493087" w:rsidRPr="007B7C6D" w:rsidRDefault="0049308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四、一般公共预算基本支出情况说明</w:t>
      </w:r>
    </w:p>
    <w:p w:rsidR="00493087" w:rsidRPr="007B7C6D" w:rsidRDefault="0049308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lastRenderedPageBreak/>
        <w:t>开江县</w:t>
      </w:r>
      <w:r w:rsidRPr="007B7C6D">
        <w:rPr>
          <w:rFonts w:asciiTheme="minorEastAsia" w:eastAsiaTheme="minorEastAsia" w:hAnsiTheme="minorEastAsia" w:hint="eastAsia"/>
          <w:color w:val="333333"/>
          <w:sz w:val="32"/>
          <w:szCs w:val="32"/>
          <w:lang w:eastAsia="zh-CN"/>
        </w:rPr>
        <w:t>公共资源交易服务中心</w:t>
      </w:r>
      <w:r w:rsidR="009546A7" w:rsidRPr="007B7C6D">
        <w:rPr>
          <w:rFonts w:asciiTheme="minorEastAsia" w:eastAsiaTheme="minorEastAsia" w:hAnsiTheme="minorEastAsia"/>
          <w:color w:val="333333"/>
          <w:sz w:val="32"/>
          <w:szCs w:val="32"/>
          <w:lang w:eastAsia="zh-CN"/>
        </w:rPr>
        <w:t>2025</w:t>
      </w:r>
      <w:r w:rsidRPr="007B7C6D">
        <w:rPr>
          <w:rFonts w:asciiTheme="minorEastAsia" w:eastAsiaTheme="minorEastAsia" w:hAnsiTheme="minorEastAsia"/>
          <w:color w:val="333333"/>
          <w:sz w:val="32"/>
          <w:szCs w:val="32"/>
          <w:lang w:eastAsia="zh-CN"/>
        </w:rPr>
        <w:t>年一般公共预算基本支出</w:t>
      </w:r>
      <w:r w:rsidRPr="007B7C6D">
        <w:rPr>
          <w:rFonts w:asciiTheme="minorEastAsia" w:eastAsiaTheme="minorEastAsia" w:hAnsiTheme="minorEastAsia" w:hint="eastAsia"/>
          <w:color w:val="333333"/>
          <w:sz w:val="32"/>
          <w:szCs w:val="32"/>
          <w:lang w:eastAsia="zh-CN"/>
        </w:rPr>
        <w:t>1</w:t>
      </w:r>
      <w:r w:rsidR="009546A7" w:rsidRPr="007B7C6D">
        <w:rPr>
          <w:rFonts w:asciiTheme="minorEastAsia" w:eastAsiaTheme="minorEastAsia" w:hAnsiTheme="minorEastAsia" w:hint="eastAsia"/>
          <w:color w:val="333333"/>
          <w:sz w:val="32"/>
          <w:szCs w:val="32"/>
          <w:lang w:eastAsia="zh-CN"/>
        </w:rPr>
        <w:t>68.81</w:t>
      </w:r>
      <w:r w:rsidRPr="007B7C6D">
        <w:rPr>
          <w:rFonts w:asciiTheme="minorEastAsia" w:eastAsiaTheme="minorEastAsia" w:hAnsiTheme="minorEastAsia"/>
          <w:color w:val="333333"/>
          <w:sz w:val="32"/>
          <w:szCs w:val="32"/>
          <w:lang w:eastAsia="zh-CN"/>
        </w:rPr>
        <w:t>万元，其中：</w:t>
      </w:r>
    </w:p>
    <w:p w:rsidR="00493087" w:rsidRPr="007B7C6D" w:rsidRDefault="0049308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人员经费</w:t>
      </w:r>
      <w:r w:rsidRPr="007B7C6D">
        <w:rPr>
          <w:rFonts w:asciiTheme="minorEastAsia" w:eastAsiaTheme="minorEastAsia" w:hAnsiTheme="minorEastAsia" w:hint="eastAsia"/>
          <w:color w:val="333333"/>
          <w:sz w:val="32"/>
          <w:szCs w:val="32"/>
          <w:lang w:eastAsia="zh-CN"/>
        </w:rPr>
        <w:t>1</w:t>
      </w:r>
      <w:r w:rsidR="009546A7" w:rsidRPr="007B7C6D">
        <w:rPr>
          <w:rFonts w:asciiTheme="minorEastAsia" w:eastAsiaTheme="minorEastAsia" w:hAnsiTheme="minorEastAsia" w:hint="eastAsia"/>
          <w:color w:val="333333"/>
          <w:sz w:val="32"/>
          <w:szCs w:val="32"/>
          <w:lang w:eastAsia="zh-CN"/>
        </w:rPr>
        <w:t>50.73</w:t>
      </w:r>
      <w:r w:rsidRPr="007B7C6D">
        <w:rPr>
          <w:rFonts w:asciiTheme="minorEastAsia" w:eastAsiaTheme="minorEastAsia" w:hAnsiTheme="minorEastAsia"/>
          <w:color w:val="333333"/>
          <w:sz w:val="32"/>
          <w:szCs w:val="32"/>
          <w:lang w:eastAsia="zh-CN"/>
        </w:rPr>
        <w:t>万元，主要包括：基本工资、津贴补贴、机关事业单位基本养老保险缴费、职工基本医疗保险缴费、住房公积金等支出。</w:t>
      </w:r>
    </w:p>
    <w:p w:rsidR="00493087" w:rsidRPr="007B7C6D" w:rsidRDefault="0049308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公用经费</w:t>
      </w:r>
      <w:r w:rsidRPr="007B7C6D">
        <w:rPr>
          <w:rFonts w:asciiTheme="minorEastAsia" w:eastAsiaTheme="minorEastAsia" w:hAnsiTheme="minorEastAsia" w:hint="eastAsia"/>
          <w:color w:val="333333"/>
          <w:sz w:val="32"/>
          <w:szCs w:val="32"/>
          <w:lang w:eastAsia="zh-CN"/>
        </w:rPr>
        <w:t>1</w:t>
      </w:r>
      <w:r w:rsidR="009546A7" w:rsidRPr="007B7C6D">
        <w:rPr>
          <w:rFonts w:asciiTheme="minorEastAsia" w:eastAsiaTheme="minorEastAsia" w:hAnsiTheme="minorEastAsia" w:hint="eastAsia"/>
          <w:color w:val="333333"/>
          <w:sz w:val="32"/>
          <w:szCs w:val="32"/>
          <w:lang w:eastAsia="zh-CN"/>
        </w:rPr>
        <w:t>8.08</w:t>
      </w:r>
      <w:r w:rsidRPr="007B7C6D">
        <w:rPr>
          <w:rFonts w:asciiTheme="minorEastAsia" w:eastAsiaTheme="minorEastAsia" w:hAnsiTheme="minorEastAsia"/>
          <w:color w:val="333333"/>
          <w:sz w:val="32"/>
          <w:szCs w:val="32"/>
          <w:lang w:eastAsia="zh-CN"/>
        </w:rPr>
        <w:t>万元，主要包括：办公费、电费、物业管理费、差旅费、维修（护）费、会议费、</w:t>
      </w:r>
      <w:r w:rsidRPr="007B7C6D">
        <w:rPr>
          <w:rFonts w:asciiTheme="minorEastAsia" w:eastAsiaTheme="minorEastAsia" w:hAnsiTheme="minorEastAsia" w:hint="eastAsia"/>
          <w:color w:val="333333"/>
          <w:sz w:val="32"/>
          <w:szCs w:val="32"/>
          <w:lang w:eastAsia="zh-CN"/>
        </w:rPr>
        <w:t>劳务费、公务接待费、培训费</w:t>
      </w:r>
      <w:r w:rsidRPr="007B7C6D">
        <w:rPr>
          <w:rFonts w:asciiTheme="minorEastAsia" w:eastAsiaTheme="minorEastAsia" w:hAnsiTheme="minorEastAsia"/>
          <w:color w:val="333333"/>
          <w:sz w:val="32"/>
          <w:szCs w:val="32"/>
          <w:lang w:eastAsia="zh-CN"/>
        </w:rPr>
        <w:t>等支出。</w:t>
      </w:r>
    </w:p>
    <w:p w:rsidR="00493087" w:rsidRPr="007B7C6D" w:rsidRDefault="0049308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五、“三公</w:t>
      </w:r>
      <w:r w:rsidR="00C353BC">
        <w:rPr>
          <w:rFonts w:asciiTheme="minorEastAsia" w:eastAsiaTheme="minorEastAsia" w:hAnsiTheme="minorEastAsia"/>
          <w:color w:val="333333"/>
          <w:sz w:val="32"/>
          <w:szCs w:val="32"/>
          <w:lang w:eastAsia="zh-CN"/>
        </w:rPr>
        <w:t>”</w:t>
      </w:r>
      <w:r w:rsidRPr="007B7C6D">
        <w:rPr>
          <w:rFonts w:asciiTheme="minorEastAsia" w:eastAsiaTheme="minorEastAsia" w:hAnsiTheme="minorEastAsia"/>
          <w:color w:val="333333"/>
          <w:sz w:val="32"/>
          <w:szCs w:val="32"/>
          <w:lang w:eastAsia="zh-CN"/>
        </w:rPr>
        <w:t>经费财政拨款预算安排情况说明</w:t>
      </w:r>
    </w:p>
    <w:p w:rsidR="00493087" w:rsidRPr="007B7C6D" w:rsidRDefault="0049308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开江县</w:t>
      </w:r>
      <w:r w:rsidRPr="007B7C6D">
        <w:rPr>
          <w:rFonts w:asciiTheme="minorEastAsia" w:eastAsiaTheme="minorEastAsia" w:hAnsiTheme="minorEastAsia" w:hint="eastAsia"/>
          <w:color w:val="333333"/>
          <w:sz w:val="32"/>
          <w:szCs w:val="32"/>
          <w:lang w:eastAsia="zh-CN"/>
        </w:rPr>
        <w:t>公共资源交易服务中心</w:t>
      </w:r>
      <w:r w:rsidRPr="007B7C6D">
        <w:rPr>
          <w:rFonts w:asciiTheme="minorEastAsia" w:eastAsiaTheme="minorEastAsia" w:hAnsiTheme="minorEastAsia"/>
          <w:color w:val="333333"/>
          <w:sz w:val="32"/>
          <w:szCs w:val="32"/>
          <w:lang w:eastAsia="zh-CN"/>
        </w:rPr>
        <w:t>202</w:t>
      </w:r>
      <w:r w:rsidR="009546A7" w:rsidRPr="007B7C6D">
        <w:rPr>
          <w:rFonts w:asciiTheme="minorEastAsia" w:eastAsiaTheme="minorEastAsia" w:hAnsiTheme="minorEastAsia" w:hint="eastAsia"/>
          <w:color w:val="333333"/>
          <w:sz w:val="32"/>
          <w:szCs w:val="32"/>
          <w:lang w:eastAsia="zh-CN"/>
        </w:rPr>
        <w:t>5</w:t>
      </w:r>
      <w:r w:rsidRPr="007B7C6D">
        <w:rPr>
          <w:rFonts w:asciiTheme="minorEastAsia" w:eastAsiaTheme="minorEastAsia" w:hAnsiTheme="minorEastAsia"/>
          <w:color w:val="333333"/>
          <w:sz w:val="32"/>
          <w:szCs w:val="32"/>
          <w:lang w:eastAsia="zh-CN"/>
        </w:rPr>
        <w:t>年</w:t>
      </w:r>
      <w:proofErr w:type="gramStart"/>
      <w:r w:rsidRPr="007B7C6D">
        <w:rPr>
          <w:rFonts w:asciiTheme="minorEastAsia" w:eastAsiaTheme="minorEastAsia" w:hAnsiTheme="minorEastAsia"/>
          <w:color w:val="333333"/>
          <w:sz w:val="32"/>
          <w:szCs w:val="32"/>
          <w:lang w:eastAsia="zh-CN"/>
        </w:rPr>
        <w:t>“</w:t>
      </w:r>
      <w:proofErr w:type="gramEnd"/>
      <w:r w:rsidRPr="007B7C6D">
        <w:rPr>
          <w:rFonts w:asciiTheme="minorEastAsia" w:eastAsiaTheme="minorEastAsia" w:hAnsiTheme="minorEastAsia"/>
          <w:color w:val="333333"/>
          <w:sz w:val="32"/>
          <w:szCs w:val="32"/>
          <w:lang w:eastAsia="zh-CN"/>
        </w:rPr>
        <w:t>三公“经费财政拨款预算数为</w:t>
      </w:r>
      <w:r w:rsidRPr="007B7C6D">
        <w:rPr>
          <w:rFonts w:asciiTheme="minorEastAsia" w:eastAsiaTheme="minorEastAsia" w:hAnsiTheme="minorEastAsia" w:hint="eastAsia"/>
          <w:color w:val="333333"/>
          <w:sz w:val="32"/>
          <w:szCs w:val="32"/>
          <w:lang w:eastAsia="zh-CN"/>
        </w:rPr>
        <w:t>0.09</w:t>
      </w:r>
      <w:r w:rsidRPr="007B7C6D">
        <w:rPr>
          <w:rFonts w:asciiTheme="minorEastAsia" w:eastAsiaTheme="minorEastAsia" w:hAnsiTheme="minorEastAsia"/>
          <w:color w:val="333333"/>
          <w:sz w:val="32"/>
          <w:szCs w:val="32"/>
          <w:lang w:eastAsia="zh-CN"/>
        </w:rPr>
        <w:t>万元。</w:t>
      </w:r>
    </w:p>
    <w:p w:rsidR="00493087" w:rsidRPr="007B7C6D" w:rsidRDefault="0049308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六、政府性基金预算支出情况说明</w:t>
      </w:r>
    </w:p>
    <w:p w:rsidR="00493087" w:rsidRPr="007B7C6D" w:rsidRDefault="0049308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开江县</w:t>
      </w:r>
      <w:r w:rsidRPr="007B7C6D">
        <w:rPr>
          <w:rFonts w:asciiTheme="minorEastAsia" w:eastAsiaTheme="minorEastAsia" w:hAnsiTheme="minorEastAsia" w:hint="eastAsia"/>
          <w:color w:val="333333"/>
          <w:sz w:val="32"/>
          <w:szCs w:val="32"/>
          <w:lang w:eastAsia="zh-CN"/>
        </w:rPr>
        <w:t>公共资源交易服务中心</w:t>
      </w:r>
      <w:r w:rsidRPr="007B7C6D">
        <w:rPr>
          <w:rFonts w:asciiTheme="minorEastAsia" w:eastAsiaTheme="minorEastAsia" w:hAnsiTheme="minorEastAsia"/>
          <w:color w:val="333333"/>
          <w:sz w:val="32"/>
          <w:szCs w:val="32"/>
          <w:lang w:eastAsia="zh-CN"/>
        </w:rPr>
        <w:t>202</w:t>
      </w:r>
      <w:r w:rsidR="009546A7" w:rsidRPr="007B7C6D">
        <w:rPr>
          <w:rFonts w:asciiTheme="minorEastAsia" w:eastAsiaTheme="minorEastAsia" w:hAnsiTheme="minorEastAsia" w:hint="eastAsia"/>
          <w:color w:val="333333"/>
          <w:sz w:val="32"/>
          <w:szCs w:val="32"/>
          <w:lang w:eastAsia="zh-CN"/>
        </w:rPr>
        <w:t>5</w:t>
      </w:r>
      <w:r w:rsidRPr="007B7C6D">
        <w:rPr>
          <w:rFonts w:asciiTheme="minorEastAsia" w:eastAsiaTheme="minorEastAsia" w:hAnsiTheme="minorEastAsia"/>
          <w:color w:val="333333"/>
          <w:sz w:val="32"/>
          <w:szCs w:val="32"/>
          <w:lang w:eastAsia="zh-CN"/>
        </w:rPr>
        <w:t>年未使用政府性基金预算拨款安排的支出。</w:t>
      </w:r>
    </w:p>
    <w:p w:rsidR="00493087" w:rsidRPr="007B7C6D" w:rsidRDefault="0049308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七、国有资本经营预算支出情况说明</w:t>
      </w:r>
    </w:p>
    <w:p w:rsidR="00493087" w:rsidRPr="007B7C6D" w:rsidRDefault="0049308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开江县</w:t>
      </w:r>
      <w:r w:rsidRPr="007B7C6D">
        <w:rPr>
          <w:rFonts w:asciiTheme="minorEastAsia" w:eastAsiaTheme="minorEastAsia" w:hAnsiTheme="minorEastAsia" w:hint="eastAsia"/>
          <w:color w:val="333333"/>
          <w:sz w:val="32"/>
          <w:szCs w:val="32"/>
          <w:lang w:eastAsia="zh-CN"/>
        </w:rPr>
        <w:t>公共资源交易服务中心</w:t>
      </w:r>
      <w:r w:rsidRPr="007B7C6D">
        <w:rPr>
          <w:rFonts w:asciiTheme="minorEastAsia" w:eastAsiaTheme="minorEastAsia" w:hAnsiTheme="minorEastAsia"/>
          <w:color w:val="333333"/>
          <w:sz w:val="32"/>
          <w:szCs w:val="32"/>
          <w:lang w:eastAsia="zh-CN"/>
        </w:rPr>
        <w:t>202</w:t>
      </w:r>
      <w:r w:rsidR="009546A7" w:rsidRPr="007B7C6D">
        <w:rPr>
          <w:rFonts w:asciiTheme="minorEastAsia" w:eastAsiaTheme="minorEastAsia" w:hAnsiTheme="minorEastAsia" w:hint="eastAsia"/>
          <w:color w:val="333333"/>
          <w:sz w:val="32"/>
          <w:szCs w:val="32"/>
          <w:lang w:eastAsia="zh-CN"/>
        </w:rPr>
        <w:t>5</w:t>
      </w:r>
      <w:r w:rsidRPr="007B7C6D">
        <w:rPr>
          <w:rFonts w:asciiTheme="minorEastAsia" w:eastAsiaTheme="minorEastAsia" w:hAnsiTheme="minorEastAsia"/>
          <w:color w:val="333333"/>
          <w:sz w:val="32"/>
          <w:szCs w:val="32"/>
          <w:lang w:eastAsia="zh-CN"/>
        </w:rPr>
        <w:t>年未使用国有资本经营预算拨款安排的支出。</w:t>
      </w:r>
    </w:p>
    <w:p w:rsidR="00493087" w:rsidRPr="007B7C6D" w:rsidRDefault="0049308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八、其他重要事项的情况说明</w:t>
      </w:r>
    </w:p>
    <w:p w:rsidR="005A1B83" w:rsidRPr="007B7C6D" w:rsidRDefault="00BE3160"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（一）机关运行经费</w:t>
      </w:r>
    </w:p>
    <w:p w:rsidR="005A1B83" w:rsidRPr="007B7C6D" w:rsidRDefault="00BE3160"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20</w:t>
      </w:r>
      <w:r w:rsidR="00C14027" w:rsidRPr="007B7C6D">
        <w:rPr>
          <w:rFonts w:asciiTheme="minorEastAsia" w:eastAsiaTheme="minorEastAsia" w:hAnsiTheme="minorEastAsia"/>
          <w:color w:val="333333"/>
          <w:sz w:val="32"/>
          <w:szCs w:val="32"/>
          <w:lang w:eastAsia="zh-CN"/>
        </w:rPr>
        <w:t>2</w:t>
      </w:r>
      <w:r w:rsidR="00C14027" w:rsidRPr="007B7C6D">
        <w:rPr>
          <w:rFonts w:asciiTheme="minorEastAsia" w:eastAsiaTheme="minorEastAsia" w:hAnsiTheme="minorEastAsia" w:hint="eastAsia"/>
          <w:color w:val="333333"/>
          <w:sz w:val="32"/>
          <w:szCs w:val="32"/>
          <w:lang w:eastAsia="zh-CN"/>
        </w:rPr>
        <w:t>5</w:t>
      </w:r>
      <w:r w:rsidRPr="007B7C6D">
        <w:rPr>
          <w:rFonts w:asciiTheme="minorEastAsia" w:eastAsiaTheme="minorEastAsia" w:hAnsiTheme="minorEastAsia"/>
          <w:color w:val="333333"/>
          <w:sz w:val="32"/>
          <w:szCs w:val="32"/>
          <w:lang w:eastAsia="zh-CN"/>
        </w:rPr>
        <w:t>年，</w:t>
      </w:r>
      <w:r w:rsidR="009546A7" w:rsidRPr="007B7C6D">
        <w:rPr>
          <w:rFonts w:asciiTheme="minorEastAsia" w:eastAsiaTheme="minorEastAsia" w:hAnsiTheme="minorEastAsia"/>
          <w:color w:val="333333"/>
          <w:sz w:val="32"/>
          <w:szCs w:val="32"/>
          <w:lang w:eastAsia="zh-CN"/>
        </w:rPr>
        <w:t>开江县</w:t>
      </w:r>
      <w:r w:rsidR="009546A7" w:rsidRPr="007B7C6D">
        <w:rPr>
          <w:rFonts w:asciiTheme="minorEastAsia" w:eastAsiaTheme="minorEastAsia" w:hAnsiTheme="minorEastAsia" w:hint="eastAsia"/>
          <w:color w:val="333333"/>
          <w:sz w:val="32"/>
          <w:szCs w:val="32"/>
          <w:lang w:eastAsia="zh-CN"/>
        </w:rPr>
        <w:t>公共资源交易服务中心事业</w:t>
      </w:r>
      <w:r w:rsidR="00C14027" w:rsidRPr="007B7C6D">
        <w:rPr>
          <w:rFonts w:asciiTheme="minorEastAsia" w:eastAsiaTheme="minorEastAsia" w:hAnsiTheme="minorEastAsia"/>
          <w:color w:val="333333"/>
          <w:sz w:val="32"/>
          <w:szCs w:val="32"/>
          <w:lang w:eastAsia="zh-CN"/>
        </w:rPr>
        <w:t>运行经费</w:t>
      </w:r>
      <w:r w:rsidRPr="007B7C6D">
        <w:rPr>
          <w:rFonts w:asciiTheme="minorEastAsia" w:eastAsiaTheme="minorEastAsia" w:hAnsiTheme="minorEastAsia"/>
          <w:color w:val="333333"/>
          <w:sz w:val="32"/>
          <w:szCs w:val="32"/>
          <w:lang w:eastAsia="zh-CN"/>
        </w:rPr>
        <w:t>政拨款预算为</w:t>
      </w:r>
      <w:r w:rsidR="009546A7" w:rsidRPr="007B7C6D">
        <w:rPr>
          <w:rFonts w:asciiTheme="minorEastAsia" w:eastAsiaTheme="minorEastAsia" w:hAnsiTheme="minorEastAsia" w:hint="eastAsia"/>
          <w:color w:val="333333"/>
          <w:sz w:val="32"/>
          <w:szCs w:val="32"/>
          <w:lang w:eastAsia="zh-CN"/>
        </w:rPr>
        <w:t>18.08</w:t>
      </w:r>
      <w:r w:rsidR="00C14027" w:rsidRPr="007B7C6D">
        <w:rPr>
          <w:rFonts w:asciiTheme="minorEastAsia" w:eastAsiaTheme="minorEastAsia" w:hAnsiTheme="minorEastAsia"/>
          <w:color w:val="333333"/>
          <w:sz w:val="32"/>
          <w:szCs w:val="32"/>
          <w:lang w:eastAsia="zh-CN"/>
        </w:rPr>
        <w:t>万元</w:t>
      </w:r>
      <w:r w:rsidR="00C14027" w:rsidRPr="007B7C6D">
        <w:rPr>
          <w:rFonts w:asciiTheme="minorEastAsia" w:eastAsiaTheme="minorEastAsia" w:hAnsiTheme="minorEastAsia" w:hint="eastAsia"/>
          <w:color w:val="333333"/>
          <w:sz w:val="32"/>
          <w:szCs w:val="32"/>
          <w:lang w:eastAsia="zh-CN"/>
        </w:rPr>
        <w:t>，</w:t>
      </w:r>
      <w:r w:rsidRPr="007B7C6D">
        <w:rPr>
          <w:rFonts w:asciiTheme="minorEastAsia" w:eastAsiaTheme="minorEastAsia" w:hAnsiTheme="minorEastAsia"/>
          <w:color w:val="333333"/>
          <w:sz w:val="32"/>
          <w:szCs w:val="32"/>
          <w:lang w:eastAsia="zh-CN"/>
        </w:rPr>
        <w:t>比20</w:t>
      </w:r>
      <w:r w:rsidR="009546A7" w:rsidRPr="007B7C6D">
        <w:rPr>
          <w:rFonts w:asciiTheme="minorEastAsia" w:eastAsiaTheme="minorEastAsia" w:hAnsiTheme="minorEastAsia"/>
          <w:color w:val="333333"/>
          <w:sz w:val="32"/>
          <w:szCs w:val="32"/>
          <w:lang w:eastAsia="zh-CN"/>
        </w:rPr>
        <w:t>2</w:t>
      </w:r>
      <w:r w:rsidR="009546A7" w:rsidRPr="007B7C6D">
        <w:rPr>
          <w:rFonts w:asciiTheme="minorEastAsia" w:eastAsiaTheme="minorEastAsia" w:hAnsiTheme="minorEastAsia" w:hint="eastAsia"/>
          <w:color w:val="333333"/>
          <w:sz w:val="32"/>
          <w:szCs w:val="32"/>
          <w:lang w:eastAsia="zh-CN"/>
        </w:rPr>
        <w:t>4</w:t>
      </w:r>
      <w:r w:rsidRPr="007B7C6D">
        <w:rPr>
          <w:rFonts w:asciiTheme="minorEastAsia" w:eastAsiaTheme="minorEastAsia" w:hAnsiTheme="minorEastAsia"/>
          <w:color w:val="333333"/>
          <w:sz w:val="32"/>
          <w:szCs w:val="32"/>
          <w:lang w:eastAsia="zh-CN"/>
        </w:rPr>
        <w:t>年预算</w:t>
      </w:r>
      <w:r w:rsidR="009546A7" w:rsidRPr="007B7C6D">
        <w:rPr>
          <w:rFonts w:asciiTheme="minorEastAsia" w:eastAsiaTheme="minorEastAsia" w:hAnsiTheme="minorEastAsia" w:hint="eastAsia"/>
          <w:color w:val="333333"/>
          <w:sz w:val="32"/>
          <w:szCs w:val="32"/>
          <w:lang w:eastAsia="zh-CN"/>
        </w:rPr>
        <w:t>增加</w:t>
      </w:r>
      <w:r w:rsidR="00C14027" w:rsidRPr="007B7C6D">
        <w:rPr>
          <w:rFonts w:asciiTheme="minorEastAsia" w:eastAsiaTheme="minorEastAsia" w:hAnsiTheme="minorEastAsia" w:hint="eastAsia"/>
          <w:color w:val="333333"/>
          <w:sz w:val="32"/>
          <w:szCs w:val="32"/>
          <w:lang w:eastAsia="zh-CN"/>
        </w:rPr>
        <w:t>2.29</w:t>
      </w:r>
      <w:r w:rsidRPr="007B7C6D">
        <w:rPr>
          <w:rFonts w:asciiTheme="minorEastAsia" w:eastAsiaTheme="minorEastAsia" w:hAnsiTheme="minorEastAsia"/>
          <w:color w:val="333333"/>
          <w:sz w:val="32"/>
          <w:szCs w:val="32"/>
          <w:lang w:eastAsia="zh-CN"/>
        </w:rPr>
        <w:t>万元</w:t>
      </w:r>
      <w:r w:rsidR="00C14027" w:rsidRPr="007B7C6D">
        <w:rPr>
          <w:rFonts w:asciiTheme="minorEastAsia" w:eastAsiaTheme="minorEastAsia" w:hAnsiTheme="minorEastAsia" w:hint="eastAsia"/>
          <w:color w:val="333333"/>
          <w:sz w:val="32"/>
          <w:szCs w:val="32"/>
          <w:lang w:eastAsia="zh-CN"/>
        </w:rPr>
        <w:t>。</w:t>
      </w:r>
      <w:r w:rsidR="009546A7" w:rsidRPr="007B7C6D">
        <w:rPr>
          <w:rFonts w:asciiTheme="minorEastAsia" w:eastAsiaTheme="minorEastAsia" w:hAnsiTheme="minorEastAsia"/>
          <w:color w:val="333333"/>
          <w:sz w:val="32"/>
          <w:szCs w:val="32"/>
          <w:lang w:eastAsia="zh-CN"/>
        </w:rPr>
        <w:t>主要原因是按预算编制要求公用经费支出口径有所调整</w:t>
      </w:r>
      <w:r w:rsidR="009546A7" w:rsidRPr="007B7C6D">
        <w:rPr>
          <w:rFonts w:asciiTheme="minorEastAsia" w:eastAsiaTheme="minorEastAsia" w:hAnsiTheme="minorEastAsia" w:hint="eastAsia"/>
          <w:color w:val="333333"/>
          <w:sz w:val="32"/>
          <w:szCs w:val="32"/>
          <w:lang w:eastAsia="zh-CN"/>
        </w:rPr>
        <w:t>。</w:t>
      </w:r>
    </w:p>
    <w:p w:rsidR="005A1B83" w:rsidRPr="007B7C6D" w:rsidRDefault="00BE3160"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（二）政府采购情况</w:t>
      </w:r>
    </w:p>
    <w:p w:rsidR="005A1B83" w:rsidRPr="007B7C6D" w:rsidRDefault="009546A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hint="eastAsia"/>
          <w:color w:val="333333"/>
          <w:sz w:val="32"/>
          <w:szCs w:val="32"/>
          <w:lang w:eastAsia="zh-CN"/>
        </w:rPr>
        <w:t>无</w:t>
      </w:r>
    </w:p>
    <w:p w:rsidR="005A1B83" w:rsidRPr="007B7C6D" w:rsidRDefault="00BE3160"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lastRenderedPageBreak/>
        <w:t>（三）国有资产占有使用情况</w:t>
      </w:r>
    </w:p>
    <w:p w:rsidR="009546A7" w:rsidRPr="007B7C6D" w:rsidRDefault="009546A7"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hint="eastAsia"/>
          <w:color w:val="333333"/>
          <w:sz w:val="32"/>
          <w:szCs w:val="32"/>
          <w:lang w:eastAsia="zh-CN"/>
        </w:rPr>
        <w:t>无</w:t>
      </w:r>
    </w:p>
    <w:p w:rsidR="005A1B83" w:rsidRPr="007B7C6D" w:rsidRDefault="00BE3160" w:rsidP="007B7C6D">
      <w:pPr>
        <w:widowControl/>
        <w:shd w:val="clear" w:color="auto" w:fill="FFFFFF"/>
        <w:spacing w:line="578" w:lineRule="exact"/>
        <w:ind w:firstLine="480"/>
        <w:rPr>
          <w:rFonts w:asciiTheme="minorEastAsia" w:eastAsiaTheme="minorEastAsia" w:hAnsiTheme="minorEastAsia"/>
          <w:color w:val="333333"/>
          <w:sz w:val="32"/>
          <w:szCs w:val="32"/>
          <w:lang w:eastAsia="zh-CN"/>
        </w:rPr>
      </w:pPr>
      <w:r w:rsidRPr="007B7C6D">
        <w:rPr>
          <w:rFonts w:asciiTheme="minorEastAsia" w:eastAsiaTheme="minorEastAsia" w:hAnsiTheme="minorEastAsia"/>
          <w:color w:val="333333"/>
          <w:sz w:val="32"/>
          <w:szCs w:val="32"/>
          <w:lang w:eastAsia="zh-CN"/>
        </w:rPr>
        <w:t>（四）绩效目标设置情况</w:t>
      </w:r>
    </w:p>
    <w:p w:rsidR="004F708A" w:rsidRPr="004F708A" w:rsidRDefault="008E5118" w:rsidP="004F708A">
      <w:pPr>
        <w:widowControl/>
        <w:shd w:val="clear" w:color="auto" w:fill="FFFFFF"/>
        <w:spacing w:line="578" w:lineRule="exact"/>
        <w:ind w:firstLine="480"/>
        <w:rPr>
          <w:rFonts w:asciiTheme="minorEastAsia" w:eastAsiaTheme="minorEastAsia" w:hAnsiTheme="minorEastAsia"/>
          <w:color w:val="333333"/>
          <w:sz w:val="32"/>
          <w:szCs w:val="32"/>
          <w:lang w:eastAsia="zh-CN"/>
        </w:rPr>
        <w:sectPr w:rsidR="004F708A" w:rsidRPr="004F708A" w:rsidSect="004F708A">
          <w:pgSz w:w="11900" w:h="16830"/>
          <w:pgMar w:top="1600" w:right="880" w:bottom="280" w:left="1480" w:header="720" w:footer="720" w:gutter="0"/>
          <w:cols w:space="720"/>
          <w:docGrid w:linePitch="299"/>
        </w:sectPr>
      </w:pPr>
      <w:r>
        <w:rPr>
          <w:rFonts w:asciiTheme="minorEastAsia" w:eastAsiaTheme="minorEastAsia" w:hAnsiTheme="minorEastAsia"/>
          <w:color w:val="333333"/>
          <w:sz w:val="32"/>
          <w:szCs w:val="32"/>
          <w:lang w:eastAsia="zh-CN"/>
        </w:rPr>
        <w:t>202</w:t>
      </w:r>
      <w:r>
        <w:rPr>
          <w:rFonts w:asciiTheme="minorEastAsia" w:eastAsiaTheme="minorEastAsia" w:hAnsiTheme="minorEastAsia" w:hint="eastAsia"/>
          <w:color w:val="333333"/>
          <w:sz w:val="32"/>
          <w:szCs w:val="32"/>
          <w:lang w:eastAsia="zh-CN"/>
        </w:rPr>
        <w:t>5</w:t>
      </w:r>
      <w:r w:rsidR="00BE3160" w:rsidRPr="007B7C6D">
        <w:rPr>
          <w:rFonts w:asciiTheme="minorEastAsia" w:eastAsiaTheme="minorEastAsia" w:hAnsiTheme="minorEastAsia"/>
          <w:color w:val="333333"/>
          <w:sz w:val="32"/>
          <w:szCs w:val="32"/>
          <w:lang w:eastAsia="zh-CN"/>
        </w:rPr>
        <w:t>年，</w:t>
      </w:r>
      <w:r w:rsidR="00C14027" w:rsidRPr="007B7C6D">
        <w:rPr>
          <w:rFonts w:asciiTheme="minorEastAsia" w:eastAsiaTheme="minorEastAsia" w:hAnsiTheme="minorEastAsia"/>
          <w:color w:val="333333"/>
          <w:sz w:val="32"/>
          <w:szCs w:val="32"/>
          <w:lang w:eastAsia="zh-CN"/>
        </w:rPr>
        <w:t>开江县</w:t>
      </w:r>
      <w:r w:rsidR="00C14027" w:rsidRPr="007B7C6D">
        <w:rPr>
          <w:rFonts w:asciiTheme="minorEastAsia" w:eastAsiaTheme="minorEastAsia" w:hAnsiTheme="minorEastAsia" w:hint="eastAsia"/>
          <w:color w:val="333333"/>
          <w:sz w:val="32"/>
          <w:szCs w:val="32"/>
          <w:lang w:eastAsia="zh-CN"/>
        </w:rPr>
        <w:t>公共资源交易服务中心</w:t>
      </w:r>
      <w:r w:rsidR="00BE3160" w:rsidRPr="007B7C6D">
        <w:rPr>
          <w:rFonts w:asciiTheme="minorEastAsia" w:eastAsiaTheme="minorEastAsia" w:hAnsiTheme="minorEastAsia"/>
          <w:color w:val="333333"/>
          <w:sz w:val="32"/>
          <w:szCs w:val="32"/>
          <w:lang w:eastAsia="zh-CN"/>
        </w:rPr>
        <w:t>开展绩效目标管理的项目</w:t>
      </w:r>
      <w:r w:rsidR="00D87538" w:rsidRPr="00D87538">
        <w:rPr>
          <w:rFonts w:asciiTheme="minorEastAsia" w:eastAsiaTheme="minorEastAsia" w:hAnsiTheme="minorEastAsia"/>
          <w:color w:val="333333"/>
          <w:sz w:val="32"/>
          <w:szCs w:val="32"/>
          <w:lang w:eastAsia="zh-CN"/>
        </w:rPr>
        <w:t>开2个，分别是部门整体支出绩效目标1个，涉及预算</w:t>
      </w:r>
      <w:r w:rsidR="00D87538" w:rsidRPr="00D87538">
        <w:rPr>
          <w:rFonts w:asciiTheme="minorEastAsia" w:eastAsiaTheme="minorEastAsia" w:hAnsiTheme="minorEastAsia" w:hint="eastAsia"/>
          <w:color w:val="333333"/>
          <w:sz w:val="32"/>
          <w:szCs w:val="32"/>
          <w:lang w:eastAsia="zh-CN"/>
        </w:rPr>
        <w:t>168.81</w:t>
      </w:r>
      <w:r w:rsidR="00D87538" w:rsidRPr="00D87538">
        <w:rPr>
          <w:rFonts w:asciiTheme="minorEastAsia" w:eastAsiaTheme="minorEastAsia" w:hAnsiTheme="minorEastAsia"/>
          <w:color w:val="333333"/>
          <w:sz w:val="32"/>
          <w:szCs w:val="32"/>
          <w:lang w:eastAsia="zh-CN"/>
        </w:rPr>
        <w:t>万元；专项业务经费项目1个</w:t>
      </w:r>
      <w:bookmarkStart w:id="0" w:name="_GoBack"/>
      <w:bookmarkEnd w:id="0"/>
      <w:r w:rsidR="00D87538" w:rsidRPr="00D87538">
        <w:rPr>
          <w:rFonts w:asciiTheme="minorEastAsia" w:eastAsiaTheme="minorEastAsia" w:hAnsiTheme="minorEastAsia"/>
          <w:color w:val="333333"/>
          <w:sz w:val="32"/>
          <w:szCs w:val="32"/>
          <w:lang w:eastAsia="zh-CN"/>
        </w:rPr>
        <w:t>，涉及预算</w:t>
      </w:r>
      <w:r w:rsidR="00D87538" w:rsidRPr="00D87538">
        <w:rPr>
          <w:rFonts w:asciiTheme="minorEastAsia" w:eastAsiaTheme="minorEastAsia" w:hAnsiTheme="minorEastAsia" w:hint="eastAsia"/>
          <w:color w:val="333333"/>
          <w:sz w:val="32"/>
          <w:szCs w:val="32"/>
          <w:lang w:eastAsia="zh-CN"/>
        </w:rPr>
        <w:t>31</w:t>
      </w:r>
      <w:r w:rsidR="00D87538" w:rsidRPr="00D87538">
        <w:rPr>
          <w:rFonts w:asciiTheme="minorEastAsia" w:eastAsiaTheme="minorEastAsia" w:hAnsiTheme="minorEastAsia"/>
          <w:color w:val="333333"/>
          <w:sz w:val="32"/>
          <w:szCs w:val="32"/>
          <w:lang w:eastAsia="zh-CN"/>
        </w:rPr>
        <w:t>万元。</w:t>
      </w:r>
    </w:p>
    <w:p w:rsidR="005A1B83" w:rsidRDefault="005A1B83" w:rsidP="004F708A">
      <w:pPr>
        <w:pStyle w:val="a3"/>
        <w:rPr>
          <w:rFonts w:ascii="Times New Roman"/>
          <w:sz w:val="20"/>
          <w:lang w:eastAsia="zh-CN"/>
        </w:rPr>
      </w:pPr>
    </w:p>
    <w:p w:rsidR="004F708A" w:rsidRDefault="004F708A" w:rsidP="004F708A">
      <w:pPr>
        <w:pStyle w:val="a3"/>
        <w:rPr>
          <w:rFonts w:ascii="Times New Roman"/>
          <w:sz w:val="20"/>
          <w:lang w:eastAsia="zh-CN"/>
        </w:rPr>
      </w:pPr>
    </w:p>
    <w:p w:rsidR="004F708A" w:rsidRDefault="004F708A" w:rsidP="004F708A">
      <w:pPr>
        <w:pStyle w:val="a3"/>
        <w:rPr>
          <w:rFonts w:ascii="Times New Roman"/>
          <w:sz w:val="20"/>
          <w:lang w:eastAsia="zh-CN"/>
        </w:rPr>
      </w:pPr>
    </w:p>
    <w:p w:rsidR="004F708A" w:rsidRDefault="004F708A" w:rsidP="004F708A">
      <w:pPr>
        <w:pStyle w:val="a3"/>
        <w:rPr>
          <w:rFonts w:ascii="Times New Roman"/>
          <w:sz w:val="20"/>
          <w:lang w:eastAsia="zh-CN"/>
        </w:rPr>
      </w:pPr>
    </w:p>
    <w:p w:rsidR="004F708A" w:rsidRDefault="004F708A" w:rsidP="004F708A">
      <w:pPr>
        <w:pStyle w:val="a3"/>
        <w:rPr>
          <w:rFonts w:ascii="Times New Roman"/>
          <w:sz w:val="20"/>
          <w:lang w:eastAsia="zh-CN"/>
        </w:rPr>
      </w:pPr>
    </w:p>
    <w:p w:rsidR="004F708A" w:rsidRDefault="004F708A" w:rsidP="004F708A">
      <w:pPr>
        <w:pStyle w:val="a3"/>
        <w:rPr>
          <w:rFonts w:ascii="Times New Roman"/>
          <w:sz w:val="20"/>
          <w:lang w:eastAsia="zh-CN"/>
        </w:rPr>
      </w:pPr>
    </w:p>
    <w:p w:rsidR="004F708A" w:rsidRDefault="004F708A" w:rsidP="004F708A">
      <w:pPr>
        <w:pStyle w:val="a3"/>
        <w:rPr>
          <w:rFonts w:ascii="Times New Roman"/>
          <w:sz w:val="20"/>
          <w:lang w:eastAsia="zh-CN"/>
        </w:rPr>
      </w:pPr>
    </w:p>
    <w:p w:rsidR="004F708A" w:rsidRDefault="004F708A" w:rsidP="004F708A">
      <w:pPr>
        <w:pStyle w:val="a3"/>
        <w:rPr>
          <w:rFonts w:ascii="Times New Roman"/>
          <w:sz w:val="20"/>
          <w:lang w:eastAsia="zh-CN"/>
        </w:rPr>
      </w:pPr>
    </w:p>
    <w:p w:rsidR="004F708A" w:rsidRDefault="004F708A" w:rsidP="004F708A">
      <w:pPr>
        <w:pStyle w:val="a3"/>
        <w:rPr>
          <w:rFonts w:ascii="Times New Roman"/>
          <w:sz w:val="20"/>
          <w:lang w:eastAsia="zh-CN"/>
        </w:rPr>
      </w:pPr>
    </w:p>
    <w:p w:rsidR="004F708A" w:rsidRDefault="004F708A" w:rsidP="004F708A">
      <w:pPr>
        <w:pStyle w:val="a3"/>
        <w:rPr>
          <w:rFonts w:ascii="Times New Roman"/>
          <w:sz w:val="20"/>
          <w:lang w:eastAsia="zh-CN"/>
        </w:rPr>
      </w:pPr>
    </w:p>
    <w:p w:rsidR="004F708A" w:rsidRDefault="004F708A" w:rsidP="004F708A">
      <w:pPr>
        <w:pStyle w:val="a3"/>
        <w:rPr>
          <w:rFonts w:ascii="Times New Roman"/>
          <w:sz w:val="20"/>
          <w:lang w:eastAsia="zh-CN"/>
        </w:rPr>
      </w:pPr>
    </w:p>
    <w:p w:rsidR="004F708A" w:rsidRDefault="004F708A" w:rsidP="004F708A">
      <w:pPr>
        <w:pStyle w:val="a3"/>
        <w:rPr>
          <w:rFonts w:ascii="Times New Roman"/>
          <w:sz w:val="20"/>
          <w:lang w:eastAsia="zh-CN"/>
        </w:rPr>
      </w:pPr>
    </w:p>
    <w:p w:rsidR="004F708A" w:rsidRDefault="004F708A" w:rsidP="004F708A">
      <w:pPr>
        <w:pStyle w:val="a3"/>
        <w:rPr>
          <w:rFonts w:ascii="Times New Roman"/>
          <w:sz w:val="20"/>
          <w:lang w:eastAsia="zh-CN"/>
        </w:rPr>
      </w:pPr>
    </w:p>
    <w:p w:rsidR="004F708A" w:rsidRDefault="004F708A" w:rsidP="004F708A">
      <w:pPr>
        <w:pStyle w:val="a3"/>
        <w:rPr>
          <w:rFonts w:ascii="Times New Roman"/>
          <w:sz w:val="20"/>
          <w:lang w:eastAsia="zh-CN"/>
        </w:rPr>
      </w:pPr>
    </w:p>
    <w:p w:rsidR="004F708A" w:rsidRDefault="004F708A" w:rsidP="004F708A">
      <w:pPr>
        <w:pStyle w:val="a3"/>
        <w:rPr>
          <w:rFonts w:ascii="Times New Roman"/>
          <w:sz w:val="20"/>
          <w:lang w:eastAsia="zh-CN"/>
        </w:rPr>
      </w:pPr>
    </w:p>
    <w:p w:rsidR="004F708A" w:rsidRDefault="004F708A" w:rsidP="004F708A">
      <w:pPr>
        <w:pStyle w:val="a3"/>
        <w:rPr>
          <w:rFonts w:ascii="Times New Roman"/>
          <w:sz w:val="20"/>
          <w:lang w:eastAsia="zh-CN"/>
        </w:rPr>
      </w:pPr>
    </w:p>
    <w:p w:rsidR="004F708A" w:rsidRDefault="004F708A" w:rsidP="004F708A">
      <w:pPr>
        <w:pStyle w:val="a3"/>
        <w:rPr>
          <w:rFonts w:ascii="Times New Roman"/>
          <w:sz w:val="20"/>
          <w:lang w:eastAsia="zh-CN"/>
        </w:rPr>
      </w:pPr>
    </w:p>
    <w:p w:rsidR="004F708A" w:rsidRDefault="004F708A" w:rsidP="004F708A">
      <w:pPr>
        <w:pStyle w:val="a3"/>
        <w:rPr>
          <w:rFonts w:ascii="Times New Roman"/>
          <w:sz w:val="20"/>
          <w:lang w:eastAsia="zh-CN"/>
        </w:rPr>
      </w:pPr>
    </w:p>
    <w:p w:rsidR="004F708A" w:rsidRDefault="004F708A" w:rsidP="004F708A">
      <w:pPr>
        <w:pStyle w:val="a3"/>
        <w:rPr>
          <w:rFonts w:ascii="Times New Roman"/>
          <w:sz w:val="20"/>
          <w:lang w:eastAsia="zh-CN"/>
        </w:rPr>
      </w:pPr>
    </w:p>
    <w:p w:rsidR="004F708A" w:rsidRDefault="004F708A" w:rsidP="004F708A">
      <w:pPr>
        <w:pStyle w:val="a3"/>
        <w:rPr>
          <w:rFonts w:ascii="Times New Roman"/>
          <w:sz w:val="20"/>
          <w:lang w:eastAsia="zh-CN"/>
        </w:rPr>
      </w:pPr>
    </w:p>
    <w:p w:rsidR="004F708A" w:rsidRDefault="004F708A" w:rsidP="004F708A">
      <w:pPr>
        <w:pStyle w:val="a3"/>
        <w:rPr>
          <w:rFonts w:ascii="Times New Roman"/>
          <w:sz w:val="20"/>
          <w:lang w:eastAsia="zh-CN"/>
        </w:rPr>
      </w:pPr>
    </w:p>
    <w:p w:rsidR="004F708A" w:rsidRDefault="004F708A" w:rsidP="004F708A">
      <w:pPr>
        <w:pStyle w:val="a3"/>
        <w:rPr>
          <w:rFonts w:ascii="Times New Roman"/>
          <w:sz w:val="20"/>
          <w:lang w:eastAsia="zh-CN"/>
        </w:rPr>
      </w:pPr>
    </w:p>
    <w:p w:rsidR="004F708A" w:rsidRDefault="004F708A" w:rsidP="004F708A">
      <w:pPr>
        <w:pStyle w:val="a3"/>
        <w:rPr>
          <w:rFonts w:ascii="Times New Roman"/>
          <w:sz w:val="20"/>
          <w:lang w:eastAsia="zh-CN"/>
        </w:rPr>
      </w:pPr>
    </w:p>
    <w:p w:rsidR="004F708A" w:rsidRDefault="004F708A" w:rsidP="004F708A">
      <w:pPr>
        <w:pStyle w:val="a3"/>
        <w:rPr>
          <w:rFonts w:ascii="Times New Roman"/>
          <w:sz w:val="20"/>
          <w:lang w:eastAsia="zh-CN"/>
        </w:rPr>
      </w:pPr>
    </w:p>
    <w:p w:rsidR="004F708A" w:rsidRDefault="004F708A" w:rsidP="004F708A">
      <w:pPr>
        <w:pStyle w:val="a3"/>
        <w:rPr>
          <w:rFonts w:ascii="Times New Roman"/>
          <w:sz w:val="20"/>
          <w:lang w:eastAsia="zh-CN"/>
        </w:rPr>
      </w:pPr>
    </w:p>
    <w:p w:rsidR="004F708A" w:rsidRDefault="004F708A" w:rsidP="004F708A">
      <w:pPr>
        <w:pStyle w:val="a3"/>
        <w:rPr>
          <w:rFonts w:ascii="Times New Roman"/>
          <w:sz w:val="20"/>
          <w:lang w:eastAsia="zh-CN"/>
        </w:rPr>
      </w:pPr>
    </w:p>
    <w:p w:rsidR="004F708A" w:rsidRPr="004F708A" w:rsidRDefault="004F708A" w:rsidP="004F708A">
      <w:pPr>
        <w:pStyle w:val="a3"/>
        <w:rPr>
          <w:rFonts w:ascii="Times New Roman"/>
          <w:sz w:val="20"/>
          <w:lang w:eastAsia="zh-CN"/>
        </w:rPr>
      </w:pPr>
    </w:p>
    <w:p w:rsidR="005A1B83" w:rsidRDefault="00BE3160">
      <w:pPr>
        <w:spacing w:before="28"/>
        <w:ind w:left="827" w:right="234"/>
        <w:jc w:val="center"/>
        <w:rPr>
          <w:sz w:val="53"/>
        </w:rPr>
      </w:pPr>
      <w:proofErr w:type="spellStart"/>
      <w:r>
        <w:rPr>
          <w:color w:val="030507"/>
          <w:w w:val="110"/>
          <w:sz w:val="53"/>
        </w:rPr>
        <w:t>第四部分</w:t>
      </w:r>
      <w:proofErr w:type="spellEnd"/>
      <w:r w:rsidR="0019061C">
        <w:rPr>
          <w:rFonts w:hint="eastAsia"/>
          <w:color w:val="030507"/>
          <w:w w:val="110"/>
          <w:sz w:val="53"/>
          <w:lang w:eastAsia="zh-CN"/>
        </w:rPr>
        <w:t xml:space="preserve"> </w:t>
      </w:r>
      <w:proofErr w:type="spellStart"/>
      <w:r>
        <w:rPr>
          <w:color w:val="030507"/>
          <w:w w:val="110"/>
          <w:sz w:val="53"/>
        </w:rPr>
        <w:t>名词解释</w:t>
      </w:r>
      <w:proofErr w:type="spellEnd"/>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pStyle w:val="a3"/>
        <w:rPr>
          <w:sz w:val="20"/>
        </w:rPr>
      </w:pPr>
    </w:p>
    <w:p w:rsidR="005A1B83" w:rsidRDefault="005A1B83">
      <w:pPr>
        <w:rPr>
          <w:sz w:val="20"/>
          <w:szCs w:val="30"/>
          <w:lang w:eastAsia="zh-CN"/>
        </w:rPr>
      </w:pPr>
    </w:p>
    <w:p w:rsidR="004F708A" w:rsidRDefault="004F708A">
      <w:pPr>
        <w:rPr>
          <w:rFonts w:ascii="Times New Roman"/>
          <w:sz w:val="28"/>
          <w:lang w:eastAsia="zh-CN"/>
        </w:rPr>
        <w:sectPr w:rsidR="004F708A" w:rsidSect="00C353BC">
          <w:pgSz w:w="11900" w:h="16830"/>
          <w:pgMar w:top="1600" w:right="880" w:bottom="280" w:left="1480" w:header="720" w:footer="720" w:gutter="0"/>
          <w:pgNumType w:fmt="numberInDash"/>
          <w:cols w:space="720"/>
        </w:sectPr>
      </w:pPr>
    </w:p>
    <w:p w:rsidR="005A1B83" w:rsidRPr="007B7C6D" w:rsidRDefault="005A1B83">
      <w:pPr>
        <w:pStyle w:val="a3"/>
        <w:spacing w:before="5"/>
        <w:rPr>
          <w:rFonts w:asciiTheme="minorEastAsia" w:eastAsiaTheme="minorEastAsia" w:hAnsiTheme="minorEastAsia"/>
          <w:sz w:val="32"/>
          <w:szCs w:val="32"/>
          <w:lang w:eastAsia="zh-CN"/>
        </w:rPr>
      </w:pPr>
    </w:p>
    <w:p w:rsidR="005A1B83" w:rsidRPr="007B7C6D" w:rsidRDefault="00BE3160" w:rsidP="00C353BC">
      <w:pPr>
        <w:pStyle w:val="a4"/>
        <w:numPr>
          <w:ilvl w:val="0"/>
          <w:numId w:val="3"/>
        </w:numPr>
        <w:tabs>
          <w:tab w:val="left" w:pos="1235"/>
          <w:tab w:val="left" w:pos="1236"/>
          <w:tab w:val="left" w:pos="4416"/>
        </w:tabs>
        <w:spacing w:before="59" w:line="578" w:lineRule="exact"/>
        <w:ind w:hanging="486"/>
        <w:rPr>
          <w:rFonts w:asciiTheme="minorEastAsia" w:eastAsiaTheme="minorEastAsia" w:hAnsiTheme="minorEastAsia"/>
          <w:color w:val="261F2F"/>
          <w:sz w:val="32"/>
          <w:szCs w:val="32"/>
          <w:lang w:eastAsia="zh-CN"/>
        </w:rPr>
      </w:pPr>
      <w:r w:rsidRPr="007B7C6D">
        <w:rPr>
          <w:rFonts w:asciiTheme="minorEastAsia" w:eastAsiaTheme="minorEastAsia" w:hAnsiTheme="minorEastAsia"/>
          <w:color w:val="261F2F"/>
          <w:sz w:val="32"/>
          <w:szCs w:val="32"/>
          <w:lang w:eastAsia="zh-CN"/>
        </w:rPr>
        <w:t>财政拨</w:t>
      </w:r>
      <w:r w:rsidRPr="007B7C6D">
        <w:rPr>
          <w:rFonts w:asciiTheme="minorEastAsia" w:eastAsiaTheme="minorEastAsia" w:hAnsiTheme="minorEastAsia"/>
          <w:color w:val="261F2F"/>
          <w:spacing w:val="-4"/>
          <w:sz w:val="32"/>
          <w:szCs w:val="32"/>
          <w:lang w:eastAsia="zh-CN"/>
        </w:rPr>
        <w:t>款</w:t>
      </w:r>
      <w:r w:rsidRPr="007B7C6D">
        <w:rPr>
          <w:rFonts w:asciiTheme="minorEastAsia" w:eastAsiaTheme="minorEastAsia" w:hAnsiTheme="minorEastAsia"/>
          <w:color w:val="261F2F"/>
          <w:sz w:val="32"/>
          <w:szCs w:val="32"/>
          <w:lang w:eastAsia="zh-CN"/>
        </w:rPr>
        <w:t>收</w:t>
      </w:r>
      <w:r w:rsidRPr="007B7C6D">
        <w:rPr>
          <w:rFonts w:asciiTheme="minorEastAsia" w:eastAsiaTheme="minorEastAsia" w:hAnsiTheme="minorEastAsia"/>
          <w:color w:val="261F2F"/>
          <w:spacing w:val="-36"/>
          <w:sz w:val="32"/>
          <w:szCs w:val="32"/>
          <w:lang w:eastAsia="zh-CN"/>
        </w:rPr>
        <w:t>入</w:t>
      </w:r>
      <w:r w:rsidRPr="007B7C6D">
        <w:rPr>
          <w:rFonts w:asciiTheme="minorEastAsia" w:eastAsiaTheme="minorEastAsia" w:hAnsiTheme="minorEastAsia"/>
          <w:color w:val="261F2F"/>
          <w:sz w:val="32"/>
          <w:szCs w:val="32"/>
          <w:lang w:eastAsia="zh-CN"/>
        </w:rPr>
        <w:t>：指</w:t>
      </w:r>
      <w:r w:rsidRPr="007B7C6D">
        <w:rPr>
          <w:rFonts w:asciiTheme="minorEastAsia" w:eastAsiaTheme="minorEastAsia" w:hAnsiTheme="minorEastAsia"/>
          <w:color w:val="261F2F"/>
          <w:sz w:val="32"/>
          <w:szCs w:val="32"/>
          <w:lang w:eastAsia="zh-CN"/>
        </w:rPr>
        <w:tab/>
      </w:r>
      <w:r w:rsidRPr="007B7C6D">
        <w:rPr>
          <w:rFonts w:asciiTheme="minorEastAsia" w:eastAsiaTheme="minorEastAsia" w:hAnsiTheme="minorEastAsia"/>
          <w:color w:val="261F2F"/>
          <w:spacing w:val="11"/>
          <w:sz w:val="32"/>
          <w:szCs w:val="32"/>
          <w:lang w:eastAsia="zh-CN"/>
        </w:rPr>
        <w:t>财</w:t>
      </w:r>
      <w:r w:rsidRPr="007B7C6D">
        <w:rPr>
          <w:rFonts w:asciiTheme="minorEastAsia" w:eastAsiaTheme="minorEastAsia" w:hAnsiTheme="minorEastAsia"/>
          <w:color w:val="261F2F"/>
          <w:spacing w:val="7"/>
          <w:sz w:val="32"/>
          <w:szCs w:val="32"/>
          <w:lang w:eastAsia="zh-CN"/>
        </w:rPr>
        <w:t>政</w:t>
      </w:r>
      <w:r w:rsidRPr="007B7C6D">
        <w:rPr>
          <w:rFonts w:asciiTheme="minorEastAsia" w:eastAsiaTheme="minorEastAsia" w:hAnsiTheme="minorEastAsia"/>
          <w:color w:val="261F2F"/>
          <w:sz w:val="32"/>
          <w:szCs w:val="32"/>
          <w:lang w:eastAsia="zh-CN"/>
        </w:rPr>
        <w:t>当年拨付的资金。</w:t>
      </w:r>
    </w:p>
    <w:p w:rsidR="005A1B83" w:rsidRPr="007B7C6D" w:rsidRDefault="00BE3160" w:rsidP="00C353BC">
      <w:pPr>
        <w:pStyle w:val="a4"/>
        <w:numPr>
          <w:ilvl w:val="0"/>
          <w:numId w:val="3"/>
        </w:numPr>
        <w:spacing w:before="202" w:line="578" w:lineRule="exact"/>
        <w:ind w:left="114" w:right="513" w:firstLine="632"/>
        <w:jc w:val="both"/>
        <w:rPr>
          <w:rFonts w:asciiTheme="minorEastAsia" w:eastAsiaTheme="minorEastAsia" w:hAnsiTheme="minorEastAsia"/>
          <w:color w:val="261F2F"/>
          <w:sz w:val="32"/>
          <w:szCs w:val="32"/>
          <w:lang w:eastAsia="zh-CN"/>
        </w:rPr>
      </w:pPr>
      <w:r w:rsidRPr="007B7C6D">
        <w:rPr>
          <w:rFonts w:asciiTheme="minorEastAsia" w:eastAsiaTheme="minorEastAsia" w:hAnsiTheme="minorEastAsia"/>
          <w:color w:val="261F2F"/>
          <w:spacing w:val="-4"/>
          <w:sz w:val="32"/>
          <w:szCs w:val="32"/>
          <w:lang w:eastAsia="zh-CN"/>
        </w:rPr>
        <w:t>其他收入：指除上述</w:t>
      </w:r>
      <w:proofErr w:type="gramStart"/>
      <w:r w:rsidRPr="007B7C6D">
        <w:rPr>
          <w:rFonts w:asciiTheme="minorEastAsia" w:eastAsiaTheme="minorEastAsia" w:hAnsiTheme="minorEastAsia"/>
          <w:color w:val="261F2F"/>
          <w:spacing w:val="-4"/>
          <w:sz w:val="32"/>
          <w:szCs w:val="32"/>
          <w:lang w:eastAsia="zh-CN"/>
        </w:rPr>
        <w:t>“</w:t>
      </w:r>
      <w:proofErr w:type="gramEnd"/>
      <w:r w:rsidRPr="007B7C6D">
        <w:rPr>
          <w:rFonts w:asciiTheme="minorEastAsia" w:eastAsiaTheme="minorEastAsia" w:hAnsiTheme="minorEastAsia"/>
          <w:color w:val="261F2F"/>
          <w:spacing w:val="-4"/>
          <w:sz w:val="32"/>
          <w:szCs w:val="32"/>
          <w:lang w:eastAsia="zh-CN"/>
        </w:rPr>
        <w:t>财政拨款收入</w:t>
      </w:r>
      <w:proofErr w:type="gramStart"/>
      <w:r w:rsidRPr="007B7C6D">
        <w:rPr>
          <w:rFonts w:asciiTheme="minorEastAsia" w:eastAsiaTheme="minorEastAsia" w:hAnsiTheme="minorEastAsia"/>
          <w:color w:val="261F2F"/>
          <w:spacing w:val="-4"/>
          <w:sz w:val="32"/>
          <w:szCs w:val="32"/>
          <w:lang w:eastAsia="zh-CN"/>
        </w:rPr>
        <w:t>“</w:t>
      </w:r>
      <w:proofErr w:type="gramEnd"/>
      <w:r w:rsidRPr="007B7C6D">
        <w:rPr>
          <w:rFonts w:asciiTheme="minorEastAsia" w:eastAsiaTheme="minorEastAsia" w:hAnsiTheme="minorEastAsia"/>
          <w:color w:val="381A15"/>
          <w:spacing w:val="-5"/>
          <w:sz w:val="32"/>
          <w:szCs w:val="32"/>
          <w:lang w:eastAsia="zh-CN"/>
        </w:rPr>
        <w:t>、</w:t>
      </w:r>
      <w:proofErr w:type="gramStart"/>
      <w:r w:rsidRPr="007B7C6D">
        <w:rPr>
          <w:rFonts w:asciiTheme="minorEastAsia" w:eastAsiaTheme="minorEastAsia" w:hAnsiTheme="minorEastAsia"/>
          <w:color w:val="261F2F"/>
          <w:spacing w:val="-3"/>
          <w:sz w:val="32"/>
          <w:szCs w:val="32"/>
          <w:lang w:eastAsia="zh-CN"/>
        </w:rPr>
        <w:t>“</w:t>
      </w:r>
      <w:proofErr w:type="gramEnd"/>
      <w:r w:rsidRPr="007B7C6D">
        <w:rPr>
          <w:rFonts w:asciiTheme="minorEastAsia" w:eastAsiaTheme="minorEastAsia" w:hAnsiTheme="minorEastAsia"/>
          <w:color w:val="261F2F"/>
          <w:spacing w:val="-3"/>
          <w:sz w:val="32"/>
          <w:szCs w:val="32"/>
          <w:lang w:eastAsia="zh-CN"/>
        </w:rPr>
        <w:t>事业收入“</w:t>
      </w:r>
      <w:r w:rsidRPr="007B7C6D">
        <w:rPr>
          <w:rFonts w:asciiTheme="minorEastAsia" w:eastAsiaTheme="minorEastAsia" w:hAnsiTheme="minorEastAsia"/>
          <w:color w:val="261F2F"/>
          <w:sz w:val="32"/>
          <w:szCs w:val="32"/>
          <w:lang w:eastAsia="zh-CN"/>
        </w:rPr>
        <w:t>等以外的收入。主要是银行存款利息收入等。</w:t>
      </w:r>
    </w:p>
    <w:p w:rsidR="005A1B83" w:rsidRPr="007B7C6D" w:rsidRDefault="00BE3160" w:rsidP="00C353BC">
      <w:pPr>
        <w:pStyle w:val="a4"/>
        <w:numPr>
          <w:ilvl w:val="0"/>
          <w:numId w:val="3"/>
        </w:numPr>
        <w:spacing w:before="202" w:line="578" w:lineRule="exact"/>
        <w:ind w:left="114" w:right="513" w:firstLine="632"/>
        <w:jc w:val="both"/>
        <w:rPr>
          <w:rFonts w:asciiTheme="minorEastAsia" w:eastAsiaTheme="minorEastAsia" w:hAnsiTheme="minorEastAsia"/>
          <w:color w:val="261F2F"/>
          <w:sz w:val="32"/>
          <w:szCs w:val="32"/>
          <w:lang w:eastAsia="zh-CN"/>
        </w:rPr>
      </w:pPr>
      <w:r w:rsidRPr="004F708A">
        <w:rPr>
          <w:rFonts w:asciiTheme="minorEastAsia" w:eastAsiaTheme="minorEastAsia" w:hAnsiTheme="minorEastAsia"/>
          <w:color w:val="261F2F"/>
          <w:sz w:val="32"/>
          <w:szCs w:val="32"/>
          <w:lang w:eastAsia="zh-CN"/>
        </w:rPr>
        <w:t>年初结转和结余：指上个年度尚未完成、结转到本年度</w:t>
      </w:r>
    </w:p>
    <w:p w:rsidR="005A1B83" w:rsidRPr="004F708A" w:rsidRDefault="00BE3160" w:rsidP="00C353BC">
      <w:pPr>
        <w:pStyle w:val="a4"/>
        <w:numPr>
          <w:ilvl w:val="0"/>
          <w:numId w:val="3"/>
        </w:numPr>
        <w:tabs>
          <w:tab w:val="left" w:pos="1236"/>
        </w:tabs>
        <w:spacing w:before="202" w:line="578" w:lineRule="exact"/>
        <w:ind w:left="114" w:right="513" w:firstLine="632"/>
        <w:jc w:val="both"/>
        <w:rPr>
          <w:rFonts w:asciiTheme="minorEastAsia" w:eastAsiaTheme="minorEastAsia" w:hAnsiTheme="minorEastAsia"/>
          <w:color w:val="261F2F"/>
          <w:sz w:val="32"/>
          <w:szCs w:val="32"/>
          <w:lang w:eastAsia="zh-CN"/>
        </w:rPr>
      </w:pPr>
      <w:r w:rsidRPr="007B7C6D">
        <w:rPr>
          <w:rFonts w:asciiTheme="minorEastAsia" w:eastAsiaTheme="minorEastAsia" w:hAnsiTheme="minorEastAsia"/>
          <w:color w:val="261F2F"/>
          <w:sz w:val="32"/>
          <w:szCs w:val="32"/>
          <w:lang w:eastAsia="zh-CN"/>
        </w:rPr>
        <w:t>按有关规定继续使用的资金。</w:t>
      </w:r>
    </w:p>
    <w:p w:rsidR="005A1B83" w:rsidRPr="004F708A" w:rsidRDefault="00BE3160" w:rsidP="00C353BC">
      <w:pPr>
        <w:pStyle w:val="a4"/>
        <w:numPr>
          <w:ilvl w:val="0"/>
          <w:numId w:val="3"/>
        </w:numPr>
        <w:tabs>
          <w:tab w:val="left" w:pos="1236"/>
        </w:tabs>
        <w:spacing w:before="202" w:line="578" w:lineRule="exact"/>
        <w:ind w:left="114" w:right="513" w:firstLine="632"/>
        <w:jc w:val="both"/>
        <w:rPr>
          <w:rFonts w:asciiTheme="minorEastAsia" w:eastAsiaTheme="minorEastAsia" w:hAnsiTheme="minorEastAsia"/>
          <w:color w:val="261F2F"/>
          <w:sz w:val="32"/>
          <w:szCs w:val="32"/>
          <w:lang w:eastAsia="zh-CN"/>
        </w:rPr>
      </w:pPr>
      <w:r w:rsidRPr="007B7C6D">
        <w:rPr>
          <w:rFonts w:asciiTheme="minorEastAsia" w:eastAsiaTheme="minorEastAsia" w:hAnsiTheme="minorEastAsia"/>
          <w:color w:val="261F2F"/>
          <w:sz w:val="32"/>
          <w:szCs w:val="32"/>
          <w:lang w:eastAsia="zh-CN"/>
        </w:rPr>
        <w:t>年末结转和结余：指本年度或以前年度预算安排</w:t>
      </w:r>
      <w:r w:rsidRPr="004F708A">
        <w:rPr>
          <w:rFonts w:asciiTheme="minorEastAsia" w:eastAsiaTheme="minorEastAsia" w:hAnsiTheme="minorEastAsia"/>
          <w:color w:val="261F2F"/>
          <w:sz w:val="32"/>
          <w:szCs w:val="32"/>
          <w:lang w:eastAsia="zh-CN"/>
        </w:rPr>
        <w:t>、因客</w:t>
      </w:r>
      <w:r w:rsidRPr="007B7C6D">
        <w:rPr>
          <w:rFonts w:asciiTheme="minorEastAsia" w:eastAsiaTheme="minorEastAsia" w:hAnsiTheme="minorEastAsia"/>
          <w:color w:val="261F2F"/>
          <w:sz w:val="32"/>
          <w:szCs w:val="32"/>
          <w:lang w:eastAsia="zh-CN"/>
        </w:rPr>
        <w:t>观条件发生变化无法按原计划实施，需延迟到以后年度按有关规定继续使用的资金。</w:t>
      </w:r>
    </w:p>
    <w:p w:rsidR="005A1B83" w:rsidRPr="007B7C6D" w:rsidRDefault="00BE3160" w:rsidP="00C353BC">
      <w:pPr>
        <w:pStyle w:val="a4"/>
        <w:numPr>
          <w:ilvl w:val="0"/>
          <w:numId w:val="3"/>
        </w:numPr>
        <w:tabs>
          <w:tab w:val="left" w:pos="1237"/>
        </w:tabs>
        <w:spacing w:before="202" w:line="578" w:lineRule="exact"/>
        <w:ind w:left="114" w:right="513" w:firstLine="632"/>
        <w:jc w:val="both"/>
        <w:rPr>
          <w:rFonts w:asciiTheme="minorEastAsia" w:eastAsiaTheme="minorEastAsia" w:hAnsiTheme="minorEastAsia"/>
          <w:color w:val="261F2F"/>
          <w:sz w:val="32"/>
          <w:szCs w:val="32"/>
          <w:lang w:eastAsia="zh-CN"/>
        </w:rPr>
      </w:pPr>
      <w:r w:rsidRPr="004F708A">
        <w:rPr>
          <w:rFonts w:asciiTheme="minorEastAsia" w:eastAsiaTheme="minorEastAsia" w:hAnsiTheme="minorEastAsia"/>
          <w:color w:val="261F2F"/>
          <w:sz w:val="32"/>
          <w:szCs w:val="32"/>
          <w:lang w:eastAsia="zh-CN"/>
        </w:rPr>
        <w:t>基本支出：指为保障机构正常运转、完成日常工作任务</w:t>
      </w:r>
    </w:p>
    <w:p w:rsidR="005A1B83" w:rsidRPr="004F708A" w:rsidRDefault="00BE3160" w:rsidP="00C353BC">
      <w:pPr>
        <w:pStyle w:val="a4"/>
        <w:numPr>
          <w:ilvl w:val="0"/>
          <w:numId w:val="3"/>
        </w:numPr>
        <w:tabs>
          <w:tab w:val="left" w:pos="1236"/>
        </w:tabs>
        <w:spacing w:before="202" w:line="578" w:lineRule="exact"/>
        <w:ind w:left="114" w:right="513" w:firstLine="632"/>
        <w:jc w:val="both"/>
        <w:rPr>
          <w:rFonts w:asciiTheme="minorEastAsia" w:eastAsiaTheme="minorEastAsia" w:hAnsiTheme="minorEastAsia"/>
          <w:color w:val="261F2F"/>
          <w:sz w:val="32"/>
          <w:szCs w:val="32"/>
          <w:lang w:eastAsia="zh-CN"/>
        </w:rPr>
      </w:pPr>
      <w:r w:rsidRPr="004F708A">
        <w:rPr>
          <w:rFonts w:asciiTheme="minorEastAsia" w:eastAsiaTheme="minorEastAsia" w:hAnsiTheme="minorEastAsia"/>
          <w:color w:val="261F2F"/>
          <w:sz w:val="32"/>
          <w:szCs w:val="32"/>
          <w:lang w:eastAsia="zh-CN"/>
        </w:rPr>
        <w:t>而发生的人员支出和公用支出。</w:t>
      </w:r>
    </w:p>
    <w:p w:rsidR="005A1B83" w:rsidRPr="007B7C6D" w:rsidRDefault="00BE3160" w:rsidP="00C353BC">
      <w:pPr>
        <w:pStyle w:val="a4"/>
        <w:numPr>
          <w:ilvl w:val="0"/>
          <w:numId w:val="3"/>
        </w:numPr>
        <w:spacing w:before="202" w:line="578" w:lineRule="exact"/>
        <w:ind w:left="114" w:right="513" w:firstLine="632"/>
        <w:jc w:val="both"/>
        <w:rPr>
          <w:rFonts w:asciiTheme="minorEastAsia" w:eastAsiaTheme="minorEastAsia" w:hAnsiTheme="minorEastAsia"/>
          <w:color w:val="261F2F"/>
          <w:sz w:val="32"/>
          <w:szCs w:val="32"/>
          <w:lang w:eastAsia="zh-CN"/>
        </w:rPr>
      </w:pPr>
      <w:r w:rsidRPr="004F708A">
        <w:rPr>
          <w:rFonts w:asciiTheme="minorEastAsia" w:eastAsiaTheme="minorEastAsia" w:hAnsiTheme="minorEastAsia"/>
          <w:color w:val="261F2F"/>
          <w:sz w:val="32"/>
          <w:szCs w:val="32"/>
          <w:lang w:eastAsia="zh-CN"/>
        </w:rPr>
        <w:t>项目支出：指在基本支出之外为完成特定行政任务和事</w:t>
      </w:r>
      <w:r w:rsidRPr="007B7C6D">
        <w:rPr>
          <w:rFonts w:asciiTheme="minorEastAsia" w:eastAsiaTheme="minorEastAsia" w:hAnsiTheme="minorEastAsia"/>
          <w:color w:val="261F2F"/>
          <w:sz w:val="32"/>
          <w:szCs w:val="32"/>
          <w:lang w:eastAsia="zh-CN"/>
        </w:rPr>
        <w:t>业发展目标所发生的支出。</w:t>
      </w:r>
    </w:p>
    <w:p w:rsidR="005A1B83" w:rsidRPr="007B7C6D" w:rsidRDefault="00BE3160" w:rsidP="00C353BC">
      <w:pPr>
        <w:pStyle w:val="a4"/>
        <w:numPr>
          <w:ilvl w:val="0"/>
          <w:numId w:val="3"/>
        </w:numPr>
        <w:tabs>
          <w:tab w:val="left" w:pos="1236"/>
        </w:tabs>
        <w:spacing w:before="202" w:line="578" w:lineRule="exact"/>
        <w:ind w:left="114" w:right="513" w:firstLine="632"/>
        <w:jc w:val="both"/>
        <w:rPr>
          <w:rFonts w:asciiTheme="minorEastAsia" w:eastAsiaTheme="minorEastAsia" w:hAnsiTheme="minorEastAsia"/>
          <w:color w:val="261F2F"/>
          <w:sz w:val="32"/>
          <w:szCs w:val="32"/>
          <w:lang w:eastAsia="zh-CN"/>
        </w:rPr>
      </w:pPr>
      <w:proofErr w:type="gramStart"/>
      <w:r w:rsidRPr="007B7C6D">
        <w:rPr>
          <w:rFonts w:asciiTheme="minorEastAsia" w:eastAsiaTheme="minorEastAsia" w:hAnsiTheme="minorEastAsia"/>
          <w:color w:val="261F2F"/>
          <w:sz w:val="32"/>
          <w:szCs w:val="32"/>
          <w:lang w:eastAsia="zh-CN"/>
        </w:rPr>
        <w:t>“</w:t>
      </w:r>
      <w:proofErr w:type="gramEnd"/>
      <w:r w:rsidRPr="007B7C6D">
        <w:rPr>
          <w:rFonts w:asciiTheme="minorEastAsia" w:eastAsiaTheme="minorEastAsia" w:hAnsiTheme="minorEastAsia"/>
          <w:color w:val="261F2F"/>
          <w:sz w:val="32"/>
          <w:szCs w:val="32"/>
          <w:lang w:eastAsia="zh-CN"/>
        </w:rPr>
        <w:t>三公“经费：指部门用财政拨款安排的因公出国（境）</w:t>
      </w:r>
      <w:r w:rsidRPr="004F708A">
        <w:rPr>
          <w:rFonts w:asciiTheme="minorEastAsia" w:eastAsiaTheme="minorEastAsia" w:hAnsiTheme="minorEastAsia"/>
          <w:color w:val="261F2F"/>
          <w:sz w:val="32"/>
          <w:szCs w:val="32"/>
          <w:lang w:eastAsia="zh-CN"/>
        </w:rPr>
        <w:t>费、公务用车购置及运行费和公务接待费。其中，因公出国（境）费反映单位公务出国（境）的国际旅费、国外城市间交通费、住</w:t>
      </w:r>
      <w:r w:rsidRPr="007B7C6D">
        <w:rPr>
          <w:rFonts w:asciiTheme="minorEastAsia" w:eastAsiaTheme="minorEastAsia" w:hAnsiTheme="minorEastAsia"/>
          <w:color w:val="261F2F"/>
          <w:sz w:val="32"/>
          <w:szCs w:val="32"/>
          <w:lang w:eastAsia="zh-CN"/>
        </w:rPr>
        <w:t>宿</w:t>
      </w:r>
      <w:r w:rsidRPr="004F708A">
        <w:rPr>
          <w:rFonts w:asciiTheme="minorEastAsia" w:eastAsiaTheme="minorEastAsia" w:hAnsiTheme="minorEastAsia"/>
          <w:color w:val="261F2F"/>
          <w:sz w:val="32"/>
          <w:szCs w:val="32"/>
          <w:lang w:eastAsia="zh-CN"/>
        </w:rPr>
        <w:t>费、</w:t>
      </w:r>
      <w:r w:rsidRPr="007B7C6D">
        <w:rPr>
          <w:rFonts w:asciiTheme="minorEastAsia" w:eastAsiaTheme="minorEastAsia" w:hAnsiTheme="minorEastAsia"/>
          <w:color w:val="261F2F"/>
          <w:sz w:val="32"/>
          <w:szCs w:val="32"/>
          <w:lang w:eastAsia="zh-CN"/>
        </w:rPr>
        <w:t>伙食</w:t>
      </w:r>
      <w:r w:rsidRPr="004F708A">
        <w:rPr>
          <w:rFonts w:asciiTheme="minorEastAsia" w:eastAsiaTheme="minorEastAsia" w:hAnsiTheme="minorEastAsia"/>
          <w:color w:val="261F2F"/>
          <w:sz w:val="32"/>
          <w:szCs w:val="32"/>
          <w:lang w:eastAsia="zh-CN"/>
        </w:rPr>
        <w:t>费、</w:t>
      </w:r>
      <w:r w:rsidRPr="007B7C6D">
        <w:rPr>
          <w:rFonts w:asciiTheme="minorEastAsia" w:eastAsiaTheme="minorEastAsia" w:hAnsiTheme="minorEastAsia"/>
          <w:color w:val="261F2F"/>
          <w:sz w:val="32"/>
          <w:szCs w:val="32"/>
          <w:lang w:eastAsia="zh-CN"/>
        </w:rPr>
        <w:t>培训</w:t>
      </w:r>
      <w:r w:rsidRPr="004F708A">
        <w:rPr>
          <w:rFonts w:asciiTheme="minorEastAsia" w:eastAsiaTheme="minorEastAsia" w:hAnsiTheme="minorEastAsia"/>
          <w:color w:val="261F2F"/>
          <w:sz w:val="32"/>
          <w:szCs w:val="32"/>
          <w:lang w:eastAsia="zh-CN"/>
        </w:rPr>
        <w:t>费、公</w:t>
      </w:r>
      <w:r w:rsidRPr="007B7C6D">
        <w:rPr>
          <w:rFonts w:asciiTheme="minorEastAsia" w:eastAsiaTheme="minorEastAsia" w:hAnsiTheme="minorEastAsia"/>
          <w:color w:val="261F2F"/>
          <w:sz w:val="32"/>
          <w:szCs w:val="32"/>
          <w:lang w:eastAsia="zh-CN"/>
        </w:rPr>
        <w:t>杂</w:t>
      </w:r>
      <w:r w:rsidRPr="004F708A">
        <w:rPr>
          <w:rFonts w:asciiTheme="minorEastAsia" w:eastAsiaTheme="minorEastAsia" w:hAnsiTheme="minorEastAsia"/>
          <w:color w:val="261F2F"/>
          <w:sz w:val="32"/>
          <w:szCs w:val="32"/>
          <w:lang w:eastAsia="zh-CN"/>
        </w:rPr>
        <w:t>费</w:t>
      </w:r>
      <w:r w:rsidRPr="007B7C6D">
        <w:rPr>
          <w:rFonts w:asciiTheme="minorEastAsia" w:eastAsiaTheme="minorEastAsia" w:hAnsiTheme="minorEastAsia"/>
          <w:color w:val="261F2F"/>
          <w:sz w:val="32"/>
          <w:szCs w:val="32"/>
          <w:lang w:eastAsia="zh-CN"/>
        </w:rPr>
        <w:t>等支</w:t>
      </w:r>
      <w:r w:rsidRPr="004F708A">
        <w:rPr>
          <w:rFonts w:asciiTheme="minorEastAsia" w:eastAsiaTheme="minorEastAsia" w:hAnsiTheme="minorEastAsia"/>
          <w:color w:val="261F2F"/>
          <w:sz w:val="32"/>
          <w:szCs w:val="32"/>
          <w:lang w:eastAsia="zh-CN"/>
        </w:rPr>
        <w:t>出；公</w:t>
      </w:r>
      <w:r w:rsidRPr="004F708A">
        <w:rPr>
          <w:rFonts w:asciiTheme="minorEastAsia" w:eastAsiaTheme="minorEastAsia" w:hAnsiTheme="minorEastAsia"/>
          <w:color w:val="261F2F"/>
          <w:sz w:val="32"/>
          <w:szCs w:val="32"/>
          <w:lang w:eastAsia="zh-CN"/>
        </w:rPr>
        <w:tab/>
      </w:r>
      <w:proofErr w:type="gramStart"/>
      <w:r w:rsidRPr="004F708A">
        <w:rPr>
          <w:rFonts w:asciiTheme="minorEastAsia" w:eastAsiaTheme="minorEastAsia" w:hAnsiTheme="minorEastAsia"/>
          <w:color w:val="261F2F"/>
          <w:sz w:val="32"/>
          <w:szCs w:val="32"/>
          <w:lang w:eastAsia="zh-CN"/>
        </w:rPr>
        <w:t>务</w:t>
      </w:r>
      <w:proofErr w:type="gramEnd"/>
      <w:r w:rsidRPr="004F708A">
        <w:rPr>
          <w:rFonts w:asciiTheme="minorEastAsia" w:eastAsiaTheme="minorEastAsia" w:hAnsiTheme="minorEastAsia"/>
          <w:color w:val="261F2F"/>
          <w:sz w:val="32"/>
          <w:szCs w:val="32"/>
          <w:lang w:eastAsia="zh-CN"/>
        </w:rPr>
        <w:t>用车购置及运行费反映单位公务用车车辆购置支出（含车辆购置税）及租用费、燃料费、维修费、过路过桥费、保险费、安全奖励费用等支出；公</w:t>
      </w:r>
    </w:p>
    <w:p w:rsidR="005A1B83" w:rsidRPr="004F708A" w:rsidRDefault="00BE3160" w:rsidP="00C353BC">
      <w:pPr>
        <w:pStyle w:val="a4"/>
        <w:numPr>
          <w:ilvl w:val="0"/>
          <w:numId w:val="3"/>
        </w:numPr>
        <w:tabs>
          <w:tab w:val="left" w:pos="1236"/>
        </w:tabs>
        <w:spacing w:before="202" w:line="578" w:lineRule="exact"/>
        <w:ind w:left="114" w:right="513" w:firstLine="632"/>
        <w:jc w:val="both"/>
        <w:rPr>
          <w:rFonts w:asciiTheme="minorEastAsia" w:eastAsiaTheme="minorEastAsia" w:hAnsiTheme="minorEastAsia"/>
          <w:color w:val="261F2F"/>
          <w:sz w:val="32"/>
          <w:szCs w:val="32"/>
          <w:lang w:eastAsia="zh-CN"/>
        </w:rPr>
      </w:pPr>
      <w:proofErr w:type="gramStart"/>
      <w:r w:rsidRPr="004F708A">
        <w:rPr>
          <w:rFonts w:asciiTheme="minorEastAsia" w:eastAsiaTheme="minorEastAsia" w:hAnsiTheme="minorEastAsia"/>
          <w:color w:val="261F2F"/>
          <w:sz w:val="32"/>
          <w:szCs w:val="32"/>
          <w:lang w:eastAsia="zh-CN"/>
        </w:rPr>
        <w:lastRenderedPageBreak/>
        <w:t>务</w:t>
      </w:r>
      <w:proofErr w:type="gramEnd"/>
      <w:r w:rsidRPr="004F708A">
        <w:rPr>
          <w:rFonts w:asciiTheme="minorEastAsia" w:eastAsiaTheme="minorEastAsia" w:hAnsiTheme="minorEastAsia"/>
          <w:color w:val="261F2F"/>
          <w:sz w:val="32"/>
          <w:szCs w:val="32"/>
          <w:lang w:eastAsia="zh-CN"/>
        </w:rPr>
        <w:t>接待</w:t>
      </w:r>
      <w:proofErr w:type="gramStart"/>
      <w:r w:rsidRPr="004F708A">
        <w:rPr>
          <w:rFonts w:asciiTheme="minorEastAsia" w:eastAsiaTheme="minorEastAsia" w:hAnsiTheme="minorEastAsia"/>
          <w:color w:val="261F2F"/>
          <w:sz w:val="32"/>
          <w:szCs w:val="32"/>
          <w:lang w:eastAsia="zh-CN"/>
        </w:rPr>
        <w:t>费反映</w:t>
      </w:r>
      <w:proofErr w:type="gramEnd"/>
      <w:r w:rsidRPr="004F708A">
        <w:rPr>
          <w:rFonts w:asciiTheme="minorEastAsia" w:eastAsiaTheme="minorEastAsia" w:hAnsiTheme="minorEastAsia"/>
          <w:color w:val="261F2F"/>
          <w:sz w:val="32"/>
          <w:szCs w:val="32"/>
          <w:lang w:eastAsia="zh-CN"/>
        </w:rPr>
        <w:t>单位按规定开支的各类公务接待支出。</w:t>
      </w:r>
    </w:p>
    <w:p w:rsidR="005A1B83" w:rsidRPr="004F708A" w:rsidRDefault="00BE3160" w:rsidP="00C353BC">
      <w:pPr>
        <w:pStyle w:val="a4"/>
        <w:numPr>
          <w:ilvl w:val="0"/>
          <w:numId w:val="3"/>
        </w:numPr>
        <w:spacing w:before="202" w:line="578" w:lineRule="exact"/>
        <w:ind w:left="114" w:right="513" w:firstLine="632"/>
        <w:jc w:val="both"/>
        <w:rPr>
          <w:rFonts w:asciiTheme="minorEastAsia" w:eastAsiaTheme="minorEastAsia" w:hAnsiTheme="minorEastAsia"/>
          <w:color w:val="261F2F"/>
          <w:sz w:val="32"/>
          <w:szCs w:val="32"/>
          <w:lang w:eastAsia="zh-CN"/>
        </w:rPr>
      </w:pPr>
      <w:r w:rsidRPr="004F708A">
        <w:rPr>
          <w:rFonts w:asciiTheme="minorEastAsia" w:eastAsiaTheme="minorEastAsia" w:hAnsiTheme="minorEastAsia"/>
          <w:color w:val="261F2F"/>
          <w:sz w:val="32"/>
          <w:szCs w:val="32"/>
          <w:lang w:eastAsia="zh-CN"/>
        </w:rPr>
        <w:t>一般公共服务支出（类）党委办公厅（室）及相关机构事务（款）行政运行（项）：反映行政单位（包括实行公务员管理的事业单位）的基本支出。</w:t>
      </w:r>
    </w:p>
    <w:p w:rsidR="005A1B83" w:rsidRPr="004F708A" w:rsidRDefault="00BE3160" w:rsidP="00C353BC">
      <w:pPr>
        <w:pStyle w:val="a4"/>
        <w:numPr>
          <w:ilvl w:val="0"/>
          <w:numId w:val="3"/>
        </w:numPr>
        <w:tabs>
          <w:tab w:val="left" w:pos="1233"/>
        </w:tabs>
        <w:spacing w:before="202" w:line="578" w:lineRule="exact"/>
        <w:ind w:left="114" w:right="513" w:firstLine="632"/>
        <w:jc w:val="both"/>
        <w:rPr>
          <w:rFonts w:asciiTheme="minorEastAsia" w:eastAsiaTheme="minorEastAsia" w:hAnsiTheme="minorEastAsia"/>
          <w:color w:val="261F2F"/>
          <w:sz w:val="32"/>
          <w:szCs w:val="32"/>
          <w:lang w:eastAsia="zh-CN"/>
        </w:rPr>
      </w:pPr>
      <w:r w:rsidRPr="004F708A">
        <w:rPr>
          <w:rFonts w:asciiTheme="minorEastAsia" w:eastAsiaTheme="minorEastAsia" w:hAnsiTheme="minorEastAsia"/>
          <w:color w:val="261F2F"/>
          <w:sz w:val="32"/>
          <w:szCs w:val="32"/>
          <w:lang w:eastAsia="zh-CN"/>
        </w:rPr>
        <w:t>一般公共服务支出（类）党委办公厅（室）及相关机构事务（款）一般行政管理事务（项）：反映行政单位（包括实行公务员管理的事业单位）未单独设置项级科目的其他项目支出。</w:t>
      </w:r>
    </w:p>
    <w:p w:rsidR="005A1B83" w:rsidRPr="004F708A" w:rsidRDefault="00BE3160" w:rsidP="00C353BC">
      <w:pPr>
        <w:pStyle w:val="a4"/>
        <w:numPr>
          <w:ilvl w:val="0"/>
          <w:numId w:val="3"/>
        </w:numPr>
        <w:tabs>
          <w:tab w:val="left" w:pos="1236"/>
        </w:tabs>
        <w:spacing w:before="202" w:line="578" w:lineRule="exact"/>
        <w:ind w:left="114" w:right="513" w:firstLine="632"/>
        <w:jc w:val="both"/>
        <w:rPr>
          <w:rFonts w:asciiTheme="minorEastAsia" w:eastAsiaTheme="minorEastAsia" w:hAnsiTheme="minorEastAsia"/>
          <w:color w:val="261F2F"/>
          <w:sz w:val="32"/>
          <w:szCs w:val="32"/>
          <w:lang w:eastAsia="zh-CN"/>
        </w:rPr>
      </w:pPr>
      <w:r w:rsidRPr="004F708A">
        <w:rPr>
          <w:rFonts w:asciiTheme="minorEastAsia" w:eastAsiaTheme="minorEastAsia" w:hAnsiTheme="minorEastAsia"/>
          <w:color w:val="261F2F"/>
          <w:sz w:val="32"/>
          <w:szCs w:val="32"/>
          <w:lang w:eastAsia="zh-CN"/>
        </w:rPr>
        <w:t>一般公共服务支出（类）党委办公厅（室）及相关机构事务（款）机关服务（项）：反映为行政单位（包括实行公务员管理的事业单位）提供后勤服务的各类后期服务中心、医务室等附属事业单位的支出。</w:t>
      </w:r>
    </w:p>
    <w:p w:rsidR="005A1B83" w:rsidRPr="004F708A" w:rsidRDefault="00BE3160" w:rsidP="00C353BC">
      <w:pPr>
        <w:pStyle w:val="a4"/>
        <w:numPr>
          <w:ilvl w:val="0"/>
          <w:numId w:val="3"/>
        </w:numPr>
        <w:tabs>
          <w:tab w:val="left" w:pos="1236"/>
        </w:tabs>
        <w:spacing w:before="202" w:line="578" w:lineRule="exact"/>
        <w:ind w:left="114" w:right="513" w:firstLine="632"/>
        <w:jc w:val="both"/>
        <w:rPr>
          <w:rFonts w:asciiTheme="minorEastAsia" w:eastAsiaTheme="minorEastAsia" w:hAnsiTheme="minorEastAsia"/>
          <w:color w:val="261F2F"/>
          <w:sz w:val="32"/>
          <w:szCs w:val="32"/>
          <w:lang w:eastAsia="zh-CN"/>
        </w:rPr>
      </w:pPr>
      <w:r w:rsidRPr="004F708A">
        <w:rPr>
          <w:rFonts w:asciiTheme="minorEastAsia" w:eastAsiaTheme="minorEastAsia" w:hAnsiTheme="minorEastAsia"/>
          <w:color w:val="261F2F"/>
          <w:sz w:val="32"/>
          <w:szCs w:val="32"/>
          <w:lang w:eastAsia="zh-CN"/>
        </w:rPr>
        <w:t>一般公共服务支出（类）党委办公厅（室）及相关机构事务（款）专项业务（项）：反映党委办公厅（室）及相关机构开展专项业务活动所发生的支出。</w:t>
      </w:r>
    </w:p>
    <w:p w:rsidR="005A1B83" w:rsidRPr="004F708A" w:rsidRDefault="00BE3160" w:rsidP="00C353BC">
      <w:pPr>
        <w:pStyle w:val="a4"/>
        <w:numPr>
          <w:ilvl w:val="0"/>
          <w:numId w:val="3"/>
        </w:numPr>
        <w:tabs>
          <w:tab w:val="left" w:pos="1236"/>
        </w:tabs>
        <w:spacing w:before="202" w:line="578" w:lineRule="exact"/>
        <w:ind w:left="114" w:right="513" w:firstLine="632"/>
        <w:jc w:val="both"/>
        <w:rPr>
          <w:rFonts w:asciiTheme="minorEastAsia" w:eastAsiaTheme="minorEastAsia" w:hAnsiTheme="minorEastAsia"/>
          <w:color w:val="261F2F"/>
          <w:sz w:val="32"/>
          <w:szCs w:val="32"/>
          <w:lang w:eastAsia="zh-CN"/>
        </w:rPr>
      </w:pPr>
      <w:r w:rsidRPr="004F708A">
        <w:rPr>
          <w:rFonts w:asciiTheme="minorEastAsia" w:eastAsiaTheme="minorEastAsia" w:hAnsiTheme="minorEastAsia"/>
          <w:color w:val="261F2F"/>
          <w:sz w:val="32"/>
          <w:szCs w:val="32"/>
          <w:lang w:eastAsia="zh-CN"/>
        </w:rPr>
        <w:t>一般公共服务支出（类）党委办公厅（室）及相关机构事务（款）事业运行（项）：反映事业单位的基本支出。</w:t>
      </w:r>
    </w:p>
    <w:p w:rsidR="005A1B83" w:rsidRPr="004F708A" w:rsidRDefault="00BE3160" w:rsidP="00C353BC">
      <w:pPr>
        <w:pStyle w:val="a4"/>
        <w:numPr>
          <w:ilvl w:val="0"/>
          <w:numId w:val="3"/>
        </w:numPr>
        <w:tabs>
          <w:tab w:val="left" w:pos="1236"/>
        </w:tabs>
        <w:spacing w:before="202" w:line="578" w:lineRule="exact"/>
        <w:ind w:left="114" w:right="513" w:firstLine="632"/>
        <w:jc w:val="both"/>
        <w:rPr>
          <w:rFonts w:asciiTheme="minorEastAsia" w:eastAsiaTheme="minorEastAsia" w:hAnsiTheme="minorEastAsia"/>
          <w:color w:val="261F2F"/>
          <w:sz w:val="32"/>
          <w:szCs w:val="32"/>
          <w:lang w:eastAsia="zh-CN"/>
        </w:rPr>
      </w:pPr>
      <w:r w:rsidRPr="004F708A">
        <w:rPr>
          <w:rFonts w:asciiTheme="minorEastAsia" w:eastAsiaTheme="minorEastAsia" w:hAnsiTheme="minorEastAsia"/>
          <w:color w:val="261F2F"/>
          <w:sz w:val="32"/>
          <w:szCs w:val="32"/>
          <w:lang w:eastAsia="zh-CN"/>
        </w:rPr>
        <w:t>一般公共服务支出（类）党委办公厅（室）及相关机构事务（款）其他党委办公厅（室）及相关机构事务支出（项）：反映其他用于党委办公厅（室）及相关机构事务支出。</w:t>
      </w:r>
    </w:p>
    <w:p w:rsidR="005A1B83" w:rsidRPr="004F708A" w:rsidRDefault="00BE3160" w:rsidP="00C353BC">
      <w:pPr>
        <w:pStyle w:val="a4"/>
        <w:numPr>
          <w:ilvl w:val="0"/>
          <w:numId w:val="3"/>
        </w:numPr>
        <w:tabs>
          <w:tab w:val="left" w:pos="1236"/>
        </w:tabs>
        <w:spacing w:before="202" w:line="578" w:lineRule="exact"/>
        <w:ind w:left="114" w:right="513" w:firstLine="632"/>
        <w:jc w:val="both"/>
        <w:rPr>
          <w:rFonts w:asciiTheme="minorEastAsia" w:eastAsiaTheme="minorEastAsia" w:hAnsiTheme="minorEastAsia"/>
          <w:color w:val="261F2F"/>
          <w:sz w:val="32"/>
          <w:szCs w:val="32"/>
          <w:lang w:eastAsia="zh-CN"/>
        </w:rPr>
      </w:pPr>
      <w:r w:rsidRPr="004F708A">
        <w:rPr>
          <w:rFonts w:asciiTheme="minorEastAsia" w:eastAsiaTheme="minorEastAsia" w:hAnsiTheme="minorEastAsia"/>
          <w:color w:val="261F2F"/>
          <w:sz w:val="32"/>
          <w:szCs w:val="32"/>
          <w:lang w:eastAsia="zh-CN"/>
        </w:rPr>
        <w:t>教育支出（类）普通教育（款）学前教育（项）：反</w:t>
      </w:r>
      <w:r w:rsidRPr="004F708A">
        <w:rPr>
          <w:rFonts w:asciiTheme="minorEastAsia" w:eastAsiaTheme="minorEastAsia" w:hAnsiTheme="minorEastAsia"/>
          <w:color w:val="261F2F"/>
          <w:sz w:val="32"/>
          <w:szCs w:val="32"/>
          <w:lang w:eastAsia="zh-CN"/>
        </w:rPr>
        <w:lastRenderedPageBreak/>
        <w:t>映各部门举办的学前教育支出。</w:t>
      </w:r>
    </w:p>
    <w:p w:rsidR="005A1B83" w:rsidRPr="004F708A" w:rsidRDefault="00BE3160" w:rsidP="00C353BC">
      <w:pPr>
        <w:pStyle w:val="a4"/>
        <w:numPr>
          <w:ilvl w:val="0"/>
          <w:numId w:val="3"/>
        </w:numPr>
        <w:tabs>
          <w:tab w:val="left" w:pos="1236"/>
        </w:tabs>
        <w:spacing w:before="202" w:line="578" w:lineRule="exact"/>
        <w:ind w:left="114" w:right="513" w:firstLine="632"/>
        <w:jc w:val="both"/>
        <w:rPr>
          <w:rFonts w:asciiTheme="minorEastAsia" w:eastAsiaTheme="minorEastAsia" w:hAnsiTheme="minorEastAsia"/>
          <w:color w:val="261F2F"/>
          <w:sz w:val="32"/>
          <w:szCs w:val="32"/>
          <w:lang w:eastAsia="zh-CN"/>
        </w:rPr>
      </w:pPr>
      <w:r w:rsidRPr="004F708A">
        <w:rPr>
          <w:rFonts w:asciiTheme="minorEastAsia" w:eastAsiaTheme="minorEastAsia" w:hAnsiTheme="minorEastAsia"/>
          <w:color w:val="261F2F"/>
          <w:sz w:val="32"/>
          <w:szCs w:val="32"/>
          <w:lang w:eastAsia="zh-CN"/>
        </w:rPr>
        <w:t>教育支出（类）进修及培训（款）培训支出（项）：反映各部门安排的用于培训的支出。</w:t>
      </w:r>
    </w:p>
    <w:p w:rsidR="005A1B83" w:rsidRPr="004F708A" w:rsidRDefault="00BE3160" w:rsidP="00C353BC">
      <w:pPr>
        <w:pStyle w:val="a4"/>
        <w:numPr>
          <w:ilvl w:val="0"/>
          <w:numId w:val="3"/>
        </w:numPr>
        <w:tabs>
          <w:tab w:val="left" w:pos="1236"/>
        </w:tabs>
        <w:spacing w:before="202" w:line="578" w:lineRule="exact"/>
        <w:ind w:left="114" w:right="513" w:firstLine="632"/>
        <w:jc w:val="both"/>
        <w:rPr>
          <w:rFonts w:asciiTheme="minorEastAsia" w:eastAsiaTheme="minorEastAsia" w:hAnsiTheme="minorEastAsia"/>
          <w:color w:val="261F2F"/>
          <w:sz w:val="32"/>
          <w:szCs w:val="32"/>
          <w:lang w:eastAsia="zh-CN"/>
        </w:rPr>
      </w:pPr>
      <w:r w:rsidRPr="004F708A">
        <w:rPr>
          <w:rFonts w:asciiTheme="minorEastAsia" w:eastAsiaTheme="minorEastAsia" w:hAnsiTheme="minorEastAsia"/>
          <w:color w:val="261F2F"/>
          <w:sz w:val="32"/>
          <w:szCs w:val="32"/>
          <w:lang w:eastAsia="zh-CN"/>
        </w:rPr>
        <w:t>社会保障和就业支出（类）行政事业单位养老支出（款）</w:t>
      </w:r>
    </w:p>
    <w:p w:rsidR="005A1B83" w:rsidRPr="004F708A" w:rsidRDefault="00BE3160" w:rsidP="00C353BC">
      <w:pPr>
        <w:pStyle w:val="a4"/>
        <w:numPr>
          <w:ilvl w:val="0"/>
          <w:numId w:val="3"/>
        </w:numPr>
        <w:tabs>
          <w:tab w:val="left" w:pos="1236"/>
        </w:tabs>
        <w:spacing w:before="202" w:line="578" w:lineRule="exact"/>
        <w:ind w:left="114" w:right="513" w:firstLine="632"/>
        <w:jc w:val="both"/>
        <w:rPr>
          <w:rFonts w:asciiTheme="minorEastAsia" w:eastAsiaTheme="minorEastAsia" w:hAnsiTheme="minorEastAsia"/>
          <w:color w:val="261F2F"/>
          <w:sz w:val="32"/>
          <w:szCs w:val="32"/>
          <w:lang w:eastAsia="zh-CN"/>
        </w:rPr>
      </w:pPr>
      <w:r w:rsidRPr="004F708A">
        <w:rPr>
          <w:rFonts w:asciiTheme="minorEastAsia" w:eastAsiaTheme="minorEastAsia" w:hAnsiTheme="minorEastAsia"/>
          <w:color w:val="261F2F"/>
          <w:sz w:val="32"/>
          <w:szCs w:val="32"/>
          <w:lang w:eastAsia="zh-CN"/>
        </w:rPr>
        <w:t>行政单位离退休（项）：反映行政单位（包括实行公务员管理的事业单位）开支的离退休经费。</w:t>
      </w:r>
    </w:p>
    <w:p w:rsidR="005A1B83" w:rsidRPr="007B7C6D" w:rsidRDefault="00BE3160" w:rsidP="00C353BC">
      <w:pPr>
        <w:pStyle w:val="a4"/>
        <w:numPr>
          <w:ilvl w:val="0"/>
          <w:numId w:val="3"/>
        </w:numPr>
        <w:tabs>
          <w:tab w:val="left" w:pos="1236"/>
        </w:tabs>
        <w:spacing w:before="202" w:line="578" w:lineRule="exact"/>
        <w:ind w:left="114" w:right="513" w:firstLine="632"/>
        <w:jc w:val="both"/>
        <w:rPr>
          <w:rFonts w:asciiTheme="minorEastAsia" w:eastAsiaTheme="minorEastAsia" w:hAnsiTheme="minorEastAsia"/>
          <w:color w:val="261F2F"/>
          <w:sz w:val="32"/>
          <w:szCs w:val="32"/>
          <w:lang w:eastAsia="zh-CN"/>
        </w:rPr>
      </w:pPr>
      <w:r w:rsidRPr="004F708A">
        <w:rPr>
          <w:rFonts w:asciiTheme="minorEastAsia" w:eastAsiaTheme="minorEastAsia" w:hAnsiTheme="minorEastAsia"/>
          <w:color w:val="261F2F"/>
          <w:sz w:val="32"/>
          <w:szCs w:val="32"/>
          <w:lang w:eastAsia="zh-CN"/>
        </w:rPr>
        <w:t>社会保障和就业支出（类）行政事业单位养老支出（款）机关事业单位基本养老保险缴费支出（项）：反映机关事业单位实施养老保险制度由单位缴纳的基本养老保险费支出。</w:t>
      </w:r>
    </w:p>
    <w:p w:rsidR="005A1B83" w:rsidRPr="007B7C6D" w:rsidRDefault="00BE3160" w:rsidP="00C353BC">
      <w:pPr>
        <w:pStyle w:val="a4"/>
        <w:numPr>
          <w:ilvl w:val="0"/>
          <w:numId w:val="3"/>
        </w:numPr>
        <w:tabs>
          <w:tab w:val="left" w:pos="1236"/>
        </w:tabs>
        <w:spacing w:before="202" w:line="578" w:lineRule="exact"/>
        <w:ind w:left="114" w:right="513" w:firstLine="632"/>
        <w:jc w:val="both"/>
        <w:rPr>
          <w:rFonts w:asciiTheme="minorEastAsia" w:eastAsiaTheme="minorEastAsia" w:hAnsiTheme="minorEastAsia"/>
          <w:color w:val="261F2F"/>
          <w:sz w:val="32"/>
          <w:szCs w:val="32"/>
          <w:lang w:eastAsia="zh-CN"/>
        </w:rPr>
      </w:pPr>
      <w:r w:rsidRPr="004F708A">
        <w:rPr>
          <w:rFonts w:asciiTheme="minorEastAsia" w:eastAsiaTheme="minorEastAsia" w:hAnsiTheme="minorEastAsia"/>
          <w:color w:val="261F2F"/>
          <w:sz w:val="32"/>
          <w:szCs w:val="32"/>
          <w:lang w:eastAsia="zh-CN"/>
        </w:rPr>
        <w:t>社会保障和就业支出（类）行政事业单位养老支出（款）机关事业单位职业年金缴费支出（项）：反映机关事业单位实施养老保险制度由单位实际缴纳的职业年金支出。</w:t>
      </w:r>
    </w:p>
    <w:p w:rsidR="005A1B83" w:rsidRPr="007B7C6D" w:rsidRDefault="00BE3160" w:rsidP="00C353BC">
      <w:pPr>
        <w:pStyle w:val="a4"/>
        <w:numPr>
          <w:ilvl w:val="0"/>
          <w:numId w:val="3"/>
        </w:numPr>
        <w:tabs>
          <w:tab w:val="left" w:pos="1236"/>
        </w:tabs>
        <w:spacing w:before="202" w:line="578" w:lineRule="exact"/>
        <w:ind w:left="114" w:right="513" w:firstLine="632"/>
        <w:jc w:val="both"/>
        <w:rPr>
          <w:rFonts w:asciiTheme="minorEastAsia" w:eastAsiaTheme="minorEastAsia" w:hAnsiTheme="minorEastAsia"/>
          <w:color w:val="261F2F"/>
          <w:sz w:val="32"/>
          <w:szCs w:val="32"/>
          <w:lang w:eastAsia="zh-CN"/>
        </w:rPr>
      </w:pPr>
      <w:r w:rsidRPr="004F708A">
        <w:rPr>
          <w:rFonts w:asciiTheme="minorEastAsia" w:eastAsiaTheme="minorEastAsia" w:hAnsiTheme="minorEastAsia"/>
          <w:color w:val="261F2F"/>
          <w:sz w:val="32"/>
          <w:szCs w:val="32"/>
          <w:lang w:eastAsia="zh-CN"/>
        </w:rPr>
        <w:t>卫生健康支出（类）行政事业单位医疗（款）行政单位医疗（项）：反映财政部安排的行政单位（包括实行公务员管理的事业单位）基本医疗保险缴费经费。</w:t>
      </w:r>
    </w:p>
    <w:p w:rsidR="005A1B83" w:rsidRPr="007B7C6D" w:rsidRDefault="00BE3160" w:rsidP="00C353BC">
      <w:pPr>
        <w:pStyle w:val="a4"/>
        <w:numPr>
          <w:ilvl w:val="0"/>
          <w:numId w:val="3"/>
        </w:numPr>
        <w:tabs>
          <w:tab w:val="left" w:pos="1236"/>
        </w:tabs>
        <w:spacing w:before="202" w:line="578" w:lineRule="exact"/>
        <w:ind w:left="114" w:right="513" w:firstLine="632"/>
        <w:jc w:val="both"/>
        <w:rPr>
          <w:rFonts w:asciiTheme="minorEastAsia" w:eastAsiaTheme="minorEastAsia" w:hAnsiTheme="minorEastAsia"/>
          <w:color w:val="261F2F"/>
          <w:sz w:val="32"/>
          <w:szCs w:val="32"/>
          <w:lang w:eastAsia="zh-CN"/>
        </w:rPr>
      </w:pPr>
      <w:r w:rsidRPr="004F708A">
        <w:rPr>
          <w:rFonts w:asciiTheme="minorEastAsia" w:eastAsiaTheme="minorEastAsia" w:hAnsiTheme="minorEastAsia"/>
          <w:color w:val="261F2F"/>
          <w:sz w:val="32"/>
          <w:szCs w:val="32"/>
          <w:lang w:eastAsia="zh-CN"/>
        </w:rPr>
        <w:t>卫生健康支出（类）行政事业单位医疗（款）事业单位医疗（项）：反映财政部安排的事业单位基本医疗保险缴费经费。</w:t>
      </w:r>
    </w:p>
    <w:p w:rsidR="005A1B83" w:rsidRPr="007B7C6D" w:rsidRDefault="00BE3160" w:rsidP="00C353BC">
      <w:pPr>
        <w:pStyle w:val="a4"/>
        <w:numPr>
          <w:ilvl w:val="0"/>
          <w:numId w:val="3"/>
        </w:numPr>
        <w:tabs>
          <w:tab w:val="left" w:pos="1236"/>
        </w:tabs>
        <w:spacing w:before="202" w:line="578" w:lineRule="exact"/>
        <w:ind w:left="114" w:right="513" w:firstLine="632"/>
        <w:jc w:val="both"/>
        <w:rPr>
          <w:rFonts w:asciiTheme="minorEastAsia" w:eastAsiaTheme="minorEastAsia" w:hAnsiTheme="minorEastAsia"/>
          <w:color w:val="261F2F"/>
          <w:sz w:val="32"/>
          <w:szCs w:val="32"/>
          <w:lang w:eastAsia="zh-CN"/>
        </w:rPr>
      </w:pPr>
      <w:r w:rsidRPr="004F708A">
        <w:rPr>
          <w:rFonts w:asciiTheme="minorEastAsia" w:eastAsiaTheme="minorEastAsia" w:hAnsiTheme="minorEastAsia"/>
          <w:color w:val="261F2F"/>
          <w:sz w:val="32"/>
          <w:szCs w:val="32"/>
          <w:lang w:eastAsia="zh-CN"/>
        </w:rPr>
        <w:t>卫生健康支出（类）行政事业单位医疗（款）公务员医疗补助（项）：反映财政部安排的公务员医疗补助经费。</w:t>
      </w:r>
    </w:p>
    <w:p w:rsidR="005A1B83" w:rsidRPr="007B7C6D" w:rsidRDefault="00BE3160" w:rsidP="00C353BC">
      <w:pPr>
        <w:pStyle w:val="a4"/>
        <w:numPr>
          <w:ilvl w:val="0"/>
          <w:numId w:val="3"/>
        </w:numPr>
        <w:tabs>
          <w:tab w:val="left" w:pos="1236"/>
        </w:tabs>
        <w:spacing w:before="202" w:line="578" w:lineRule="exact"/>
        <w:ind w:left="114" w:right="513" w:firstLine="632"/>
        <w:jc w:val="both"/>
        <w:rPr>
          <w:rFonts w:asciiTheme="minorEastAsia" w:eastAsiaTheme="minorEastAsia" w:hAnsiTheme="minorEastAsia"/>
          <w:color w:val="261F2F"/>
          <w:sz w:val="32"/>
          <w:szCs w:val="32"/>
          <w:lang w:eastAsia="zh-CN"/>
        </w:rPr>
      </w:pPr>
      <w:r w:rsidRPr="004F708A">
        <w:rPr>
          <w:rFonts w:asciiTheme="minorEastAsia" w:eastAsiaTheme="minorEastAsia" w:hAnsiTheme="minorEastAsia"/>
          <w:color w:val="261F2F"/>
          <w:sz w:val="32"/>
          <w:szCs w:val="32"/>
          <w:lang w:eastAsia="zh-CN"/>
        </w:rPr>
        <w:lastRenderedPageBreak/>
        <w:t>住房保障支出（类）住房改革支出（款）住房公积金（项：）反映行政事业单位按人力资源和社会保障部、财政部规定的基本工资和津贴补贴以及规定比例为职工缴纳的住房公积金。</w:t>
      </w:r>
    </w:p>
    <w:p w:rsidR="005A1B83" w:rsidRPr="007B7C6D" w:rsidRDefault="00BE3160" w:rsidP="00C353BC">
      <w:pPr>
        <w:pStyle w:val="a4"/>
        <w:numPr>
          <w:ilvl w:val="0"/>
          <w:numId w:val="3"/>
        </w:numPr>
        <w:tabs>
          <w:tab w:val="left" w:pos="1236"/>
        </w:tabs>
        <w:spacing w:before="202" w:line="578" w:lineRule="exact"/>
        <w:ind w:left="114" w:right="513" w:firstLine="632"/>
        <w:jc w:val="both"/>
        <w:rPr>
          <w:rFonts w:asciiTheme="minorEastAsia" w:eastAsiaTheme="minorEastAsia" w:hAnsiTheme="minorEastAsia"/>
          <w:color w:val="261F2F"/>
          <w:sz w:val="32"/>
          <w:szCs w:val="32"/>
          <w:lang w:eastAsia="zh-CN"/>
        </w:rPr>
      </w:pPr>
      <w:r w:rsidRPr="004F708A">
        <w:rPr>
          <w:rFonts w:asciiTheme="minorEastAsia" w:eastAsiaTheme="minorEastAsia" w:hAnsiTheme="minorEastAsia"/>
          <w:color w:val="261F2F"/>
          <w:sz w:val="32"/>
          <w:szCs w:val="32"/>
          <w:lang w:eastAsia="zh-CN"/>
        </w:rPr>
        <w:t>住房保障支出（类）住房改革支出（款）购房补贴（项：）反映按房改政策规定的标准，行政事业单位向符合条件职工发放的用于购买住房的补贴。</w:t>
      </w:r>
    </w:p>
    <w:sectPr w:rsidR="005A1B83" w:rsidRPr="007B7C6D" w:rsidSect="00C353BC">
      <w:pgSz w:w="11900" w:h="16830"/>
      <w:pgMar w:top="1600" w:right="880" w:bottom="280" w:left="1480" w:header="720" w:footer="720" w:gutter="0"/>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61B" w:rsidRDefault="00E6061B">
      <w:r>
        <w:separator/>
      </w:r>
    </w:p>
  </w:endnote>
  <w:endnote w:type="continuationSeparator" w:id="0">
    <w:p w:rsidR="00E6061B" w:rsidRDefault="00E6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922337"/>
      <w:docPartObj>
        <w:docPartGallery w:val="Page Numbers (Bottom of Page)"/>
        <w:docPartUnique/>
      </w:docPartObj>
    </w:sdtPr>
    <w:sdtEndPr/>
    <w:sdtContent>
      <w:p w:rsidR="0019061C" w:rsidRDefault="0019061C">
        <w:pPr>
          <w:pStyle w:val="a7"/>
        </w:pPr>
        <w:r w:rsidRPr="004F708A">
          <w:rPr>
            <w:sz w:val="28"/>
            <w:szCs w:val="28"/>
          </w:rPr>
          <w:fldChar w:fldCharType="begin"/>
        </w:r>
        <w:r w:rsidRPr="004F708A">
          <w:rPr>
            <w:sz w:val="28"/>
            <w:szCs w:val="28"/>
          </w:rPr>
          <w:instrText>PAGE   \* MERGEFORMAT</w:instrText>
        </w:r>
        <w:r w:rsidRPr="004F708A">
          <w:rPr>
            <w:sz w:val="28"/>
            <w:szCs w:val="28"/>
          </w:rPr>
          <w:fldChar w:fldCharType="separate"/>
        </w:r>
        <w:r w:rsidR="00D87538" w:rsidRPr="00D87538">
          <w:rPr>
            <w:noProof/>
            <w:sz w:val="28"/>
            <w:szCs w:val="28"/>
            <w:lang w:val="zh-CN" w:eastAsia="zh-CN"/>
          </w:rPr>
          <w:t>30</w:t>
        </w:r>
        <w:r w:rsidRPr="004F708A">
          <w:rPr>
            <w:sz w:val="28"/>
            <w:szCs w:val="28"/>
          </w:rPr>
          <w:fldChar w:fldCharType="end"/>
        </w:r>
      </w:p>
    </w:sdtContent>
  </w:sdt>
  <w:p w:rsidR="0019061C" w:rsidRDefault="0019061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86930"/>
      <w:docPartObj>
        <w:docPartGallery w:val="Page Numbers (Bottom of Page)"/>
        <w:docPartUnique/>
      </w:docPartObj>
    </w:sdtPr>
    <w:sdtEndPr>
      <w:rPr>
        <w:sz w:val="28"/>
        <w:szCs w:val="28"/>
      </w:rPr>
    </w:sdtEndPr>
    <w:sdtContent>
      <w:p w:rsidR="0019061C" w:rsidRPr="004F708A" w:rsidRDefault="0019061C">
        <w:pPr>
          <w:pStyle w:val="a7"/>
          <w:jc w:val="right"/>
          <w:rPr>
            <w:sz w:val="28"/>
            <w:szCs w:val="28"/>
          </w:rPr>
        </w:pPr>
        <w:r w:rsidRPr="004F708A">
          <w:rPr>
            <w:sz w:val="28"/>
            <w:szCs w:val="28"/>
          </w:rPr>
          <w:fldChar w:fldCharType="begin"/>
        </w:r>
        <w:r w:rsidRPr="004F708A">
          <w:rPr>
            <w:sz w:val="28"/>
            <w:szCs w:val="28"/>
          </w:rPr>
          <w:instrText>PAGE   \* MERGEFORMAT</w:instrText>
        </w:r>
        <w:r w:rsidRPr="004F708A">
          <w:rPr>
            <w:sz w:val="28"/>
            <w:szCs w:val="28"/>
          </w:rPr>
          <w:fldChar w:fldCharType="separate"/>
        </w:r>
        <w:r w:rsidR="00D87538" w:rsidRPr="00D87538">
          <w:rPr>
            <w:noProof/>
            <w:sz w:val="28"/>
            <w:szCs w:val="28"/>
            <w:lang w:val="zh-CN" w:eastAsia="zh-CN"/>
          </w:rPr>
          <w:t>29</w:t>
        </w:r>
        <w:r w:rsidRPr="004F708A">
          <w:rPr>
            <w:sz w:val="28"/>
            <w:szCs w:val="28"/>
          </w:rPr>
          <w:fldChar w:fldCharType="end"/>
        </w:r>
      </w:p>
    </w:sdtContent>
  </w:sdt>
  <w:p w:rsidR="0019061C" w:rsidRDefault="0019061C">
    <w:pPr>
      <w:pStyle w:val="a7"/>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61B" w:rsidRDefault="00E6061B">
      <w:r>
        <w:separator/>
      </w:r>
    </w:p>
  </w:footnote>
  <w:footnote w:type="continuationSeparator" w:id="0">
    <w:p w:rsidR="00E6061B" w:rsidRDefault="00E60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start w:val="1"/>
      <w:numFmt w:val="decimal"/>
      <w:lvlText w:val="%1."/>
      <w:lvlJc w:val="left"/>
      <w:pPr>
        <w:ind w:left="118" w:hanging="487"/>
        <w:jc w:val="left"/>
      </w:pPr>
      <w:rPr>
        <w:rFonts w:hint="default"/>
        <w:w w:val="104"/>
      </w:rPr>
    </w:lvl>
    <w:lvl w:ilvl="1">
      <w:numFmt w:val="bullet"/>
      <w:lvlText w:val="•"/>
      <w:lvlJc w:val="left"/>
      <w:pPr>
        <w:ind w:left="1061" w:hanging="487"/>
      </w:pPr>
      <w:rPr>
        <w:rFonts w:hint="default"/>
      </w:rPr>
    </w:lvl>
    <w:lvl w:ilvl="2">
      <w:numFmt w:val="bullet"/>
      <w:lvlText w:val="•"/>
      <w:lvlJc w:val="left"/>
      <w:pPr>
        <w:ind w:left="2003" w:hanging="487"/>
      </w:pPr>
      <w:rPr>
        <w:rFonts w:hint="default"/>
      </w:rPr>
    </w:lvl>
    <w:lvl w:ilvl="3">
      <w:numFmt w:val="bullet"/>
      <w:lvlText w:val="•"/>
      <w:lvlJc w:val="left"/>
      <w:pPr>
        <w:ind w:left="2944" w:hanging="487"/>
      </w:pPr>
      <w:rPr>
        <w:rFonts w:hint="default"/>
      </w:rPr>
    </w:lvl>
    <w:lvl w:ilvl="4">
      <w:numFmt w:val="bullet"/>
      <w:lvlText w:val="•"/>
      <w:lvlJc w:val="left"/>
      <w:pPr>
        <w:ind w:left="3886" w:hanging="487"/>
      </w:pPr>
      <w:rPr>
        <w:rFonts w:hint="default"/>
      </w:rPr>
    </w:lvl>
    <w:lvl w:ilvl="5">
      <w:numFmt w:val="bullet"/>
      <w:lvlText w:val="•"/>
      <w:lvlJc w:val="left"/>
      <w:pPr>
        <w:ind w:left="4827" w:hanging="487"/>
      </w:pPr>
      <w:rPr>
        <w:rFonts w:hint="default"/>
      </w:rPr>
    </w:lvl>
    <w:lvl w:ilvl="6">
      <w:numFmt w:val="bullet"/>
      <w:lvlText w:val="•"/>
      <w:lvlJc w:val="left"/>
      <w:pPr>
        <w:ind w:left="5769" w:hanging="487"/>
      </w:pPr>
      <w:rPr>
        <w:rFonts w:hint="default"/>
      </w:rPr>
    </w:lvl>
    <w:lvl w:ilvl="7">
      <w:numFmt w:val="bullet"/>
      <w:lvlText w:val="•"/>
      <w:lvlJc w:val="left"/>
      <w:pPr>
        <w:ind w:left="6710" w:hanging="487"/>
      </w:pPr>
      <w:rPr>
        <w:rFonts w:hint="default"/>
      </w:rPr>
    </w:lvl>
    <w:lvl w:ilvl="8">
      <w:numFmt w:val="bullet"/>
      <w:lvlText w:val="•"/>
      <w:lvlJc w:val="left"/>
      <w:pPr>
        <w:ind w:left="7652" w:hanging="487"/>
      </w:pPr>
      <w:rPr>
        <w:rFonts w:hint="default"/>
      </w:rPr>
    </w:lvl>
  </w:abstractNum>
  <w:abstractNum w:abstractNumId="1">
    <w:nsid w:val="03D62ECE"/>
    <w:multiLevelType w:val="multilevel"/>
    <w:tmpl w:val="03D62ECE"/>
    <w:lvl w:ilvl="0">
      <w:start w:val="10"/>
      <w:numFmt w:val="decimal"/>
      <w:lvlText w:val="%1."/>
      <w:lvlJc w:val="left"/>
      <w:pPr>
        <w:ind w:left="104" w:hanging="641"/>
        <w:jc w:val="left"/>
      </w:pPr>
      <w:rPr>
        <w:rFonts w:ascii="Times New Roman" w:eastAsia="Times New Roman" w:hAnsi="Times New Roman" w:cs="Times New Roman" w:hint="default"/>
        <w:color w:val="261F2F"/>
        <w:spacing w:val="-9"/>
        <w:w w:val="104"/>
        <w:sz w:val="31"/>
        <w:szCs w:val="31"/>
      </w:rPr>
    </w:lvl>
    <w:lvl w:ilvl="1">
      <w:numFmt w:val="bullet"/>
      <w:lvlText w:val="•"/>
      <w:lvlJc w:val="left"/>
      <w:pPr>
        <w:ind w:left="1043" w:hanging="641"/>
      </w:pPr>
      <w:rPr>
        <w:rFonts w:hint="default"/>
      </w:rPr>
    </w:lvl>
    <w:lvl w:ilvl="2">
      <w:numFmt w:val="bullet"/>
      <w:lvlText w:val="•"/>
      <w:lvlJc w:val="left"/>
      <w:pPr>
        <w:ind w:left="1987" w:hanging="641"/>
      </w:pPr>
      <w:rPr>
        <w:rFonts w:hint="default"/>
      </w:rPr>
    </w:lvl>
    <w:lvl w:ilvl="3">
      <w:numFmt w:val="bullet"/>
      <w:lvlText w:val="•"/>
      <w:lvlJc w:val="left"/>
      <w:pPr>
        <w:ind w:left="2930" w:hanging="641"/>
      </w:pPr>
      <w:rPr>
        <w:rFonts w:hint="default"/>
      </w:rPr>
    </w:lvl>
    <w:lvl w:ilvl="4">
      <w:numFmt w:val="bullet"/>
      <w:lvlText w:val="•"/>
      <w:lvlJc w:val="left"/>
      <w:pPr>
        <w:ind w:left="3874" w:hanging="641"/>
      </w:pPr>
      <w:rPr>
        <w:rFonts w:hint="default"/>
      </w:rPr>
    </w:lvl>
    <w:lvl w:ilvl="5">
      <w:numFmt w:val="bullet"/>
      <w:lvlText w:val="•"/>
      <w:lvlJc w:val="left"/>
      <w:pPr>
        <w:ind w:left="4817" w:hanging="641"/>
      </w:pPr>
      <w:rPr>
        <w:rFonts w:hint="default"/>
      </w:rPr>
    </w:lvl>
    <w:lvl w:ilvl="6">
      <w:numFmt w:val="bullet"/>
      <w:lvlText w:val="•"/>
      <w:lvlJc w:val="left"/>
      <w:pPr>
        <w:ind w:left="5761" w:hanging="641"/>
      </w:pPr>
      <w:rPr>
        <w:rFonts w:hint="default"/>
      </w:rPr>
    </w:lvl>
    <w:lvl w:ilvl="7">
      <w:numFmt w:val="bullet"/>
      <w:lvlText w:val="•"/>
      <w:lvlJc w:val="left"/>
      <w:pPr>
        <w:ind w:left="6704" w:hanging="641"/>
      </w:pPr>
      <w:rPr>
        <w:rFonts w:hint="default"/>
      </w:rPr>
    </w:lvl>
    <w:lvl w:ilvl="8">
      <w:numFmt w:val="bullet"/>
      <w:lvlText w:val="•"/>
      <w:lvlJc w:val="left"/>
      <w:pPr>
        <w:ind w:left="7648" w:hanging="641"/>
      </w:pPr>
      <w:rPr>
        <w:rFonts w:hint="default"/>
      </w:rPr>
    </w:lvl>
  </w:abstractNum>
  <w:abstractNum w:abstractNumId="2">
    <w:nsid w:val="25B654F3"/>
    <w:multiLevelType w:val="multilevel"/>
    <w:tmpl w:val="25B654F3"/>
    <w:lvl w:ilvl="0">
      <w:start w:val="1"/>
      <w:numFmt w:val="decimal"/>
      <w:lvlText w:val="%1."/>
      <w:lvlJc w:val="left"/>
      <w:pPr>
        <w:ind w:left="1235" w:hanging="485"/>
        <w:jc w:val="left"/>
      </w:pPr>
      <w:rPr>
        <w:rFonts w:hint="default"/>
        <w:spacing w:val="-1"/>
        <w:w w:val="110"/>
      </w:rPr>
    </w:lvl>
    <w:lvl w:ilvl="1">
      <w:numFmt w:val="bullet"/>
      <w:lvlText w:val="•"/>
      <w:lvlJc w:val="left"/>
      <w:pPr>
        <w:ind w:left="2069" w:hanging="485"/>
      </w:pPr>
      <w:rPr>
        <w:rFonts w:hint="default"/>
      </w:rPr>
    </w:lvl>
    <w:lvl w:ilvl="2">
      <w:numFmt w:val="bullet"/>
      <w:lvlText w:val="•"/>
      <w:lvlJc w:val="left"/>
      <w:pPr>
        <w:ind w:left="2899" w:hanging="485"/>
      </w:pPr>
      <w:rPr>
        <w:rFonts w:hint="default"/>
      </w:rPr>
    </w:lvl>
    <w:lvl w:ilvl="3">
      <w:numFmt w:val="bullet"/>
      <w:lvlText w:val="•"/>
      <w:lvlJc w:val="left"/>
      <w:pPr>
        <w:ind w:left="3728" w:hanging="485"/>
      </w:pPr>
      <w:rPr>
        <w:rFonts w:hint="default"/>
      </w:rPr>
    </w:lvl>
    <w:lvl w:ilvl="4">
      <w:numFmt w:val="bullet"/>
      <w:lvlText w:val="•"/>
      <w:lvlJc w:val="left"/>
      <w:pPr>
        <w:ind w:left="4558" w:hanging="485"/>
      </w:pPr>
      <w:rPr>
        <w:rFonts w:hint="default"/>
      </w:rPr>
    </w:lvl>
    <w:lvl w:ilvl="5">
      <w:numFmt w:val="bullet"/>
      <w:lvlText w:val="•"/>
      <w:lvlJc w:val="left"/>
      <w:pPr>
        <w:ind w:left="5387" w:hanging="485"/>
      </w:pPr>
      <w:rPr>
        <w:rFonts w:hint="default"/>
      </w:rPr>
    </w:lvl>
    <w:lvl w:ilvl="6">
      <w:numFmt w:val="bullet"/>
      <w:lvlText w:val="•"/>
      <w:lvlJc w:val="left"/>
      <w:pPr>
        <w:ind w:left="6217" w:hanging="485"/>
      </w:pPr>
      <w:rPr>
        <w:rFonts w:hint="default"/>
      </w:rPr>
    </w:lvl>
    <w:lvl w:ilvl="7">
      <w:numFmt w:val="bullet"/>
      <w:lvlText w:val="•"/>
      <w:lvlJc w:val="left"/>
      <w:pPr>
        <w:ind w:left="7046" w:hanging="485"/>
      </w:pPr>
      <w:rPr>
        <w:rFonts w:hint="default"/>
      </w:rPr>
    </w:lvl>
    <w:lvl w:ilvl="8">
      <w:numFmt w:val="bullet"/>
      <w:lvlText w:val="•"/>
      <w:lvlJc w:val="left"/>
      <w:pPr>
        <w:ind w:left="7876" w:hanging="48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ZWQ0OGI1ZmIzZTkyMDVlMDQ4YTI5MmM0OGUxNDcifQ=="/>
  </w:docVars>
  <w:rsids>
    <w:rsidRoot w:val="005A1B83"/>
    <w:rsid w:val="0017422C"/>
    <w:rsid w:val="0019061C"/>
    <w:rsid w:val="001A05DC"/>
    <w:rsid w:val="00241A0F"/>
    <w:rsid w:val="00286D6A"/>
    <w:rsid w:val="002A37E2"/>
    <w:rsid w:val="00391B23"/>
    <w:rsid w:val="004650C1"/>
    <w:rsid w:val="00491455"/>
    <w:rsid w:val="00493087"/>
    <w:rsid w:val="004F708A"/>
    <w:rsid w:val="00591902"/>
    <w:rsid w:val="005A1B83"/>
    <w:rsid w:val="005A4434"/>
    <w:rsid w:val="006C4E1A"/>
    <w:rsid w:val="00717661"/>
    <w:rsid w:val="007B7C6D"/>
    <w:rsid w:val="008209D7"/>
    <w:rsid w:val="008A5CC5"/>
    <w:rsid w:val="008E5118"/>
    <w:rsid w:val="009546A7"/>
    <w:rsid w:val="00991954"/>
    <w:rsid w:val="00A11F1D"/>
    <w:rsid w:val="00A1347D"/>
    <w:rsid w:val="00B42B4C"/>
    <w:rsid w:val="00B96627"/>
    <w:rsid w:val="00BB10AC"/>
    <w:rsid w:val="00BE3160"/>
    <w:rsid w:val="00BE4B69"/>
    <w:rsid w:val="00C14027"/>
    <w:rsid w:val="00C353BC"/>
    <w:rsid w:val="00D87538"/>
    <w:rsid w:val="00D9149C"/>
    <w:rsid w:val="00E45447"/>
    <w:rsid w:val="00E6061B"/>
    <w:rsid w:val="00F30DDA"/>
    <w:rsid w:val="33321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lang w:eastAsia="en-US"/>
    </w:rPr>
  </w:style>
  <w:style w:type="paragraph" w:styleId="1">
    <w:name w:val="heading 1"/>
    <w:basedOn w:val="a"/>
    <w:next w:val="a"/>
    <w:uiPriority w:val="1"/>
    <w:qFormat/>
    <w:pPr>
      <w:spacing w:before="26" w:line="637" w:lineRule="exact"/>
      <w:ind w:left="827" w:right="22"/>
      <w:jc w:val="center"/>
      <w:outlineLvl w:val="0"/>
    </w:pPr>
    <w:rPr>
      <w:sz w:val="54"/>
      <w:szCs w:val="54"/>
    </w:rPr>
  </w:style>
  <w:style w:type="paragraph" w:styleId="2">
    <w:name w:val="heading 2"/>
    <w:basedOn w:val="a"/>
    <w:next w:val="a"/>
    <w:uiPriority w:val="1"/>
    <w:qFormat/>
    <w:pPr>
      <w:spacing w:before="28"/>
      <w:ind w:left="383"/>
      <w:outlineLvl w:val="1"/>
    </w:pPr>
    <w:rPr>
      <w:sz w:val="53"/>
      <w:szCs w:val="53"/>
    </w:rPr>
  </w:style>
  <w:style w:type="paragraph" w:styleId="3">
    <w:name w:val="heading 3"/>
    <w:basedOn w:val="a"/>
    <w:next w:val="a"/>
    <w:uiPriority w:val="1"/>
    <w:qFormat/>
    <w:pPr>
      <w:ind w:left="118"/>
      <w:outlineLvl w:val="2"/>
    </w:pPr>
    <w:rPr>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0"/>
      <w:szCs w:val="30"/>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120" w:firstLine="626"/>
    </w:pPr>
  </w:style>
  <w:style w:type="paragraph" w:customStyle="1" w:styleId="TableParagraph">
    <w:name w:val="Table Paragraph"/>
    <w:basedOn w:val="a"/>
    <w:uiPriority w:val="1"/>
    <w:qFormat/>
  </w:style>
  <w:style w:type="paragraph" w:styleId="a5">
    <w:name w:val="Balloon Text"/>
    <w:basedOn w:val="a"/>
    <w:link w:val="Char"/>
    <w:uiPriority w:val="99"/>
    <w:unhideWhenUsed/>
    <w:rsid w:val="005A4434"/>
    <w:pPr>
      <w:autoSpaceDE/>
      <w:autoSpaceDN/>
      <w:jc w:val="both"/>
    </w:pPr>
    <w:rPr>
      <w:rFonts w:ascii="Calibri" w:hAnsi="Calibri" w:cs="Times New Roman"/>
      <w:kern w:val="2"/>
      <w:sz w:val="18"/>
      <w:szCs w:val="18"/>
      <w:lang w:eastAsia="zh-CN"/>
    </w:rPr>
  </w:style>
  <w:style w:type="character" w:customStyle="1" w:styleId="Char">
    <w:name w:val="批注框文本 Char"/>
    <w:basedOn w:val="a0"/>
    <w:link w:val="a5"/>
    <w:uiPriority w:val="99"/>
    <w:rsid w:val="005A4434"/>
    <w:rPr>
      <w:rFonts w:ascii="Calibri" w:eastAsia="宋体" w:hAnsi="Calibri" w:cs="Times New Roman"/>
      <w:kern w:val="2"/>
      <w:sz w:val="18"/>
      <w:szCs w:val="18"/>
    </w:rPr>
  </w:style>
  <w:style w:type="paragraph" w:styleId="a6">
    <w:name w:val="header"/>
    <w:basedOn w:val="a"/>
    <w:link w:val="Char0"/>
    <w:rsid w:val="004F70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4F708A"/>
    <w:rPr>
      <w:rFonts w:ascii="宋体" w:eastAsia="宋体" w:hAnsi="宋体" w:cs="宋体"/>
      <w:sz w:val="18"/>
      <w:szCs w:val="18"/>
      <w:lang w:eastAsia="en-US"/>
    </w:rPr>
  </w:style>
  <w:style w:type="paragraph" w:styleId="a7">
    <w:name w:val="footer"/>
    <w:basedOn w:val="a"/>
    <w:link w:val="Char1"/>
    <w:uiPriority w:val="99"/>
    <w:rsid w:val="004F708A"/>
    <w:pPr>
      <w:tabs>
        <w:tab w:val="center" w:pos="4153"/>
        <w:tab w:val="right" w:pos="8306"/>
      </w:tabs>
      <w:snapToGrid w:val="0"/>
    </w:pPr>
    <w:rPr>
      <w:sz w:val="18"/>
      <w:szCs w:val="18"/>
    </w:rPr>
  </w:style>
  <w:style w:type="character" w:customStyle="1" w:styleId="Char1">
    <w:name w:val="页脚 Char"/>
    <w:basedOn w:val="a0"/>
    <w:link w:val="a7"/>
    <w:uiPriority w:val="99"/>
    <w:rsid w:val="004F708A"/>
    <w:rPr>
      <w:rFonts w:ascii="宋体" w:eastAsia="宋体" w:hAnsi="宋体" w:cs="宋体"/>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lang w:eastAsia="en-US"/>
    </w:rPr>
  </w:style>
  <w:style w:type="paragraph" w:styleId="1">
    <w:name w:val="heading 1"/>
    <w:basedOn w:val="a"/>
    <w:next w:val="a"/>
    <w:uiPriority w:val="1"/>
    <w:qFormat/>
    <w:pPr>
      <w:spacing w:before="26" w:line="637" w:lineRule="exact"/>
      <w:ind w:left="827" w:right="22"/>
      <w:jc w:val="center"/>
      <w:outlineLvl w:val="0"/>
    </w:pPr>
    <w:rPr>
      <w:sz w:val="54"/>
      <w:szCs w:val="54"/>
    </w:rPr>
  </w:style>
  <w:style w:type="paragraph" w:styleId="2">
    <w:name w:val="heading 2"/>
    <w:basedOn w:val="a"/>
    <w:next w:val="a"/>
    <w:uiPriority w:val="1"/>
    <w:qFormat/>
    <w:pPr>
      <w:spacing w:before="28"/>
      <w:ind w:left="383"/>
      <w:outlineLvl w:val="1"/>
    </w:pPr>
    <w:rPr>
      <w:sz w:val="53"/>
      <w:szCs w:val="53"/>
    </w:rPr>
  </w:style>
  <w:style w:type="paragraph" w:styleId="3">
    <w:name w:val="heading 3"/>
    <w:basedOn w:val="a"/>
    <w:next w:val="a"/>
    <w:uiPriority w:val="1"/>
    <w:qFormat/>
    <w:pPr>
      <w:ind w:left="118"/>
      <w:outlineLvl w:val="2"/>
    </w:pPr>
    <w:rPr>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0"/>
      <w:szCs w:val="30"/>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120" w:firstLine="626"/>
    </w:pPr>
  </w:style>
  <w:style w:type="paragraph" w:customStyle="1" w:styleId="TableParagraph">
    <w:name w:val="Table Paragraph"/>
    <w:basedOn w:val="a"/>
    <w:uiPriority w:val="1"/>
    <w:qFormat/>
  </w:style>
  <w:style w:type="paragraph" w:styleId="a5">
    <w:name w:val="Balloon Text"/>
    <w:basedOn w:val="a"/>
    <w:link w:val="Char"/>
    <w:uiPriority w:val="99"/>
    <w:unhideWhenUsed/>
    <w:rsid w:val="005A4434"/>
    <w:pPr>
      <w:autoSpaceDE/>
      <w:autoSpaceDN/>
      <w:jc w:val="both"/>
    </w:pPr>
    <w:rPr>
      <w:rFonts w:ascii="Calibri" w:hAnsi="Calibri" w:cs="Times New Roman"/>
      <w:kern w:val="2"/>
      <w:sz w:val="18"/>
      <w:szCs w:val="18"/>
      <w:lang w:eastAsia="zh-CN"/>
    </w:rPr>
  </w:style>
  <w:style w:type="character" w:customStyle="1" w:styleId="Char">
    <w:name w:val="批注框文本 Char"/>
    <w:basedOn w:val="a0"/>
    <w:link w:val="a5"/>
    <w:uiPriority w:val="99"/>
    <w:rsid w:val="005A4434"/>
    <w:rPr>
      <w:rFonts w:ascii="Calibri" w:eastAsia="宋体" w:hAnsi="Calibri" w:cs="Times New Roman"/>
      <w:kern w:val="2"/>
      <w:sz w:val="18"/>
      <w:szCs w:val="18"/>
    </w:rPr>
  </w:style>
  <w:style w:type="paragraph" w:styleId="a6">
    <w:name w:val="header"/>
    <w:basedOn w:val="a"/>
    <w:link w:val="Char0"/>
    <w:rsid w:val="004F70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4F708A"/>
    <w:rPr>
      <w:rFonts w:ascii="宋体" w:eastAsia="宋体" w:hAnsi="宋体" w:cs="宋体"/>
      <w:sz w:val="18"/>
      <w:szCs w:val="18"/>
      <w:lang w:eastAsia="en-US"/>
    </w:rPr>
  </w:style>
  <w:style w:type="paragraph" w:styleId="a7">
    <w:name w:val="footer"/>
    <w:basedOn w:val="a"/>
    <w:link w:val="Char1"/>
    <w:uiPriority w:val="99"/>
    <w:rsid w:val="004F708A"/>
    <w:pPr>
      <w:tabs>
        <w:tab w:val="center" w:pos="4153"/>
        <w:tab w:val="right" w:pos="8306"/>
      </w:tabs>
      <w:snapToGrid w:val="0"/>
    </w:pPr>
    <w:rPr>
      <w:sz w:val="18"/>
      <w:szCs w:val="18"/>
    </w:rPr>
  </w:style>
  <w:style w:type="character" w:customStyle="1" w:styleId="Char1">
    <w:name w:val="页脚 Char"/>
    <w:basedOn w:val="a0"/>
    <w:link w:val="a7"/>
    <w:uiPriority w:val="99"/>
    <w:rsid w:val="004F708A"/>
    <w:rPr>
      <w:rFonts w:ascii="宋体" w:eastAsia="宋体" w:hAnsi="宋体" w:cs="宋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5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35</Pages>
  <Words>2020</Words>
  <Characters>11516</Characters>
  <Application>Microsoft Office Word</Application>
  <DocSecurity>0</DocSecurity>
  <Lines>95</Lines>
  <Paragraphs>27</Paragraphs>
  <ScaleCrop>false</ScaleCrop>
  <Company>shenduxitong</Company>
  <LinksUpToDate>false</LinksUpToDate>
  <CharactersWithSpaces>13509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县交易中心</cp:lastModifiedBy>
  <cp:revision>13</cp:revision>
  <dcterms:created xsi:type="dcterms:W3CDTF">2025-03-25T08:26:00Z</dcterms:created>
  <dcterms:modified xsi:type="dcterms:W3CDTF">2025-04-21T07:51:00Z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2022-05-12T00:00:00Z</vt:filetime>
  </property>
  <property fmtid="{D5CDD505-2E9C-101B-9397-08002B2CF9AE}" pid="3" name="KSOProductBuildVer">
    <vt:lpwstr>2052-11.1.0.11636</vt:lpwstr>
  </property>
  <property fmtid="{D5CDD505-2E9C-101B-9397-08002B2CF9AE}" pid="4" name="ICV">
    <vt:lpwstr>893779171E1C4EBEA1A8EBEBD422CC0E</vt:lpwstr>
  </property>
</Properties>
</file>