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03F" w:rsidRDefault="0069374D" w:rsidP="00CF703F">
      <w:pPr>
        <w:pStyle w:val="1"/>
        <w:spacing w:before="0" w:after="0" w:line="630" w:lineRule="atLeast"/>
        <w:jc w:val="center"/>
        <w:rPr>
          <w:rFonts w:ascii="方正小标宋简体" w:eastAsia="方正小标宋简体" w:hAnsi="Arial" w:cs="Arial" w:hint="eastAsia"/>
          <w:b w:val="0"/>
          <w:bCs w:val="0"/>
          <w:color w:val="666666"/>
          <w:kern w:val="36"/>
        </w:rPr>
      </w:pPr>
      <w:r w:rsidRPr="00CF703F">
        <w:rPr>
          <w:rFonts w:ascii="方正小标宋简体" w:eastAsia="方正小标宋简体" w:hAnsi="Times New Roman" w:cs="Times New Roman" w:hint="eastAsia"/>
        </w:rPr>
        <w:t xml:space="preserve"> </w:t>
      </w:r>
      <w:r w:rsidR="00CF703F" w:rsidRPr="00CF703F">
        <w:rPr>
          <w:rFonts w:ascii="方正小标宋简体" w:eastAsia="方正小标宋简体" w:hAnsi="Arial" w:cs="Arial" w:hint="eastAsia"/>
          <w:b w:val="0"/>
          <w:bCs w:val="0"/>
          <w:color w:val="666666"/>
          <w:kern w:val="36"/>
        </w:rPr>
        <w:t>政策解读：四川出台办法规范社会组织</w:t>
      </w:r>
    </w:p>
    <w:p w:rsidR="00CF703F" w:rsidRPr="00CF703F" w:rsidRDefault="00CF703F" w:rsidP="00CF703F">
      <w:pPr>
        <w:pStyle w:val="1"/>
        <w:spacing w:before="0" w:after="0" w:line="630" w:lineRule="atLeast"/>
        <w:jc w:val="center"/>
        <w:rPr>
          <w:rFonts w:ascii="方正小标宋简体" w:eastAsia="方正小标宋简体" w:hAnsi="Arial" w:cs="Arial" w:hint="eastAsia"/>
          <w:b w:val="0"/>
          <w:bCs w:val="0"/>
          <w:color w:val="666666"/>
          <w:kern w:val="36"/>
        </w:rPr>
      </w:pPr>
      <w:r w:rsidRPr="00CF703F">
        <w:rPr>
          <w:rFonts w:ascii="方正小标宋简体" w:eastAsia="方正小标宋简体" w:hAnsi="Arial" w:cs="Arial" w:hint="eastAsia"/>
          <w:b w:val="0"/>
          <w:bCs w:val="0"/>
          <w:color w:val="666666"/>
          <w:kern w:val="36"/>
        </w:rPr>
        <w:t>年检年报工作</w:t>
      </w:r>
    </w:p>
    <w:p w:rsidR="00CF703F" w:rsidRPr="00CF703F" w:rsidRDefault="00CF703F" w:rsidP="00CF703F">
      <w:pPr>
        <w:pStyle w:val="a6"/>
        <w:shd w:val="clear" w:color="auto" w:fill="FFFFFF"/>
        <w:spacing w:before="480" w:beforeAutospacing="0" w:after="120" w:afterAutospacing="0" w:line="480" w:lineRule="auto"/>
        <w:ind w:firstLine="480"/>
        <w:jc w:val="both"/>
        <w:rPr>
          <w:rFonts w:ascii="方正仿宋简体" w:eastAsia="方正仿宋简体" w:hint="eastAsia"/>
          <w:color w:val="666666"/>
          <w:sz w:val="32"/>
          <w:szCs w:val="32"/>
        </w:rPr>
      </w:pPr>
      <w:r w:rsidRPr="00CF703F">
        <w:rPr>
          <w:rFonts w:ascii="方正仿宋简体" w:eastAsia="方正仿宋简体" w:hint="eastAsia"/>
          <w:color w:val="666666"/>
          <w:sz w:val="32"/>
          <w:szCs w:val="32"/>
        </w:rPr>
        <w:t>为建立健全我省社会组织年报年检工作制度体系，进一步规范社会组织内部治理，强化社会组织诚信自律，提升对社会组织监督管理水平，促进社会组织和公益事业健康发展，四川省印发了《四川省社会组织年度报告及年度检查暂行办法》（以下简称《暂行办法》）。该办法从发布之日起施行，有效期两年。</w:t>
      </w:r>
    </w:p>
    <w:p w:rsidR="00CF703F" w:rsidRPr="00CF703F" w:rsidRDefault="00CF703F" w:rsidP="00CF703F">
      <w:pPr>
        <w:pStyle w:val="a6"/>
        <w:shd w:val="clear" w:color="auto" w:fill="FFFFFF"/>
        <w:spacing w:before="480" w:beforeAutospacing="0" w:after="120" w:afterAutospacing="0" w:line="480" w:lineRule="auto"/>
        <w:ind w:firstLine="480"/>
        <w:jc w:val="both"/>
        <w:rPr>
          <w:rFonts w:ascii="方正仿宋简体" w:eastAsia="方正仿宋简体" w:hint="eastAsia"/>
          <w:color w:val="666666"/>
          <w:sz w:val="32"/>
          <w:szCs w:val="32"/>
        </w:rPr>
      </w:pPr>
      <w:r w:rsidRPr="00CF703F">
        <w:rPr>
          <w:rFonts w:ascii="方正仿宋简体" w:eastAsia="方正仿宋简体" w:hint="eastAsia"/>
          <w:color w:val="666666"/>
          <w:sz w:val="32"/>
          <w:szCs w:val="32"/>
        </w:rPr>
        <w:t>制定适合我省实际的社会组织年报年检管理办法</w:t>
      </w:r>
    </w:p>
    <w:p w:rsidR="00CF703F" w:rsidRPr="00CF703F" w:rsidRDefault="00CF703F" w:rsidP="00CF703F">
      <w:pPr>
        <w:pStyle w:val="a6"/>
        <w:shd w:val="clear" w:color="auto" w:fill="FFFFFF"/>
        <w:spacing w:before="480" w:beforeAutospacing="0" w:after="120" w:afterAutospacing="0" w:line="480" w:lineRule="auto"/>
        <w:ind w:firstLine="480"/>
        <w:jc w:val="both"/>
        <w:rPr>
          <w:rFonts w:ascii="方正仿宋简体" w:eastAsia="方正仿宋简体" w:hint="eastAsia"/>
          <w:color w:val="666666"/>
          <w:sz w:val="32"/>
          <w:szCs w:val="32"/>
        </w:rPr>
      </w:pPr>
      <w:r w:rsidRPr="00CF703F">
        <w:rPr>
          <w:rFonts w:ascii="方正仿宋简体" w:eastAsia="方正仿宋简体" w:hint="eastAsia"/>
          <w:color w:val="666666"/>
          <w:sz w:val="32"/>
          <w:szCs w:val="32"/>
        </w:rPr>
        <w:t>《中华人民共和国慈善法》《社会团体登记管理条例》等明确规定：登记管理机关依法按年度对社会团体、民办非企业单位、慈善组织（基金会）遵守法律、法规、规章和章程开展活动的情况实施检查和监督管理。慈善组织应当依法进行年度报告，社会团体、民办非企业单位及未认定为慈善组织的基金会应当依法接受年度检查。</w:t>
      </w:r>
    </w:p>
    <w:p w:rsidR="00CF703F" w:rsidRPr="00CF703F" w:rsidRDefault="00CF703F" w:rsidP="00CF703F">
      <w:pPr>
        <w:pStyle w:val="a6"/>
        <w:shd w:val="clear" w:color="auto" w:fill="FFFFFF"/>
        <w:spacing w:before="480" w:beforeAutospacing="0" w:after="120" w:afterAutospacing="0" w:line="480" w:lineRule="auto"/>
        <w:ind w:firstLine="480"/>
        <w:jc w:val="both"/>
        <w:rPr>
          <w:rFonts w:ascii="方正仿宋简体" w:eastAsia="方正仿宋简体" w:hint="eastAsia"/>
          <w:color w:val="666666"/>
          <w:sz w:val="32"/>
          <w:szCs w:val="32"/>
        </w:rPr>
      </w:pPr>
      <w:r w:rsidRPr="00CF703F">
        <w:rPr>
          <w:rFonts w:ascii="方正仿宋简体" w:eastAsia="方正仿宋简体" w:hint="eastAsia"/>
          <w:color w:val="666666"/>
          <w:sz w:val="32"/>
          <w:szCs w:val="32"/>
        </w:rPr>
        <w:t>受多种因素影响，我省至今尚未出台社会组织年报年检相关办法，我省各级社会组织登记管理机关在开展社会组织年报年检工作中深感亟需加强政策创制，制定适合我省实际</w:t>
      </w:r>
      <w:r w:rsidRPr="00CF703F">
        <w:rPr>
          <w:rFonts w:ascii="方正仿宋简体" w:eastAsia="方正仿宋简体" w:hint="eastAsia"/>
          <w:color w:val="666666"/>
          <w:sz w:val="32"/>
          <w:szCs w:val="32"/>
        </w:rPr>
        <w:lastRenderedPageBreak/>
        <w:t>的社会组织年报年检管理办法，细化明确年检年报工作标准，规范登记管理机关行政行为。</w:t>
      </w:r>
    </w:p>
    <w:p w:rsidR="00CF703F" w:rsidRPr="00CF703F" w:rsidRDefault="00CF703F" w:rsidP="00CF703F">
      <w:pPr>
        <w:pStyle w:val="a6"/>
        <w:shd w:val="clear" w:color="auto" w:fill="FFFFFF"/>
        <w:spacing w:before="480" w:beforeAutospacing="0" w:after="120" w:afterAutospacing="0" w:line="480" w:lineRule="auto"/>
        <w:ind w:firstLine="480"/>
        <w:jc w:val="both"/>
        <w:rPr>
          <w:rFonts w:ascii="方正仿宋简体" w:eastAsia="方正仿宋简体" w:hint="eastAsia"/>
          <w:color w:val="666666"/>
          <w:sz w:val="32"/>
          <w:szCs w:val="32"/>
        </w:rPr>
      </w:pPr>
      <w:r w:rsidRPr="00CF703F">
        <w:rPr>
          <w:rFonts w:ascii="方正仿宋简体" w:eastAsia="方正仿宋简体" w:hint="eastAsia"/>
          <w:color w:val="666666"/>
          <w:sz w:val="32"/>
          <w:szCs w:val="32"/>
        </w:rPr>
        <w:t>刚刚出台的《暂行办法》首次将社会团体、民办非企业单位、慈善组织（基金会）年报年检工作在同一个文件中进行综合统筹、规范安排。对“社会组织”“社会组织年度检查”“社会组织年度报告”等重要概念</w:t>
      </w:r>
      <w:proofErr w:type="gramStart"/>
      <w:r w:rsidRPr="00CF703F">
        <w:rPr>
          <w:rFonts w:ascii="方正仿宋简体" w:eastAsia="方正仿宋简体" w:hint="eastAsia"/>
          <w:color w:val="666666"/>
          <w:sz w:val="32"/>
          <w:szCs w:val="32"/>
        </w:rPr>
        <w:t>作出</w:t>
      </w:r>
      <w:proofErr w:type="gramEnd"/>
      <w:r w:rsidRPr="00CF703F">
        <w:rPr>
          <w:rFonts w:ascii="方正仿宋简体" w:eastAsia="方正仿宋简体" w:hint="eastAsia"/>
          <w:color w:val="666666"/>
          <w:sz w:val="32"/>
          <w:szCs w:val="32"/>
        </w:rPr>
        <w:t>明确、清晰的界定和解释。对社会组织年检“合格”“基本合格”“不合格”相关情形提出了明确的标准，既有定性的要求，又有定量的安排，更加凸显专业性、科学性、精准性。该办法全面、明确规定了社会组织年报年检的内容程序、标准结论、成果运用、问题处置等。</w:t>
      </w:r>
    </w:p>
    <w:p w:rsidR="00CF703F" w:rsidRPr="00CF703F" w:rsidRDefault="00CF703F" w:rsidP="00CF703F">
      <w:pPr>
        <w:pStyle w:val="a6"/>
        <w:shd w:val="clear" w:color="auto" w:fill="FFFFFF"/>
        <w:spacing w:before="480" w:beforeAutospacing="0" w:after="120" w:afterAutospacing="0" w:line="480" w:lineRule="auto"/>
        <w:ind w:firstLine="480"/>
        <w:jc w:val="both"/>
        <w:rPr>
          <w:rFonts w:ascii="方正仿宋简体" w:eastAsia="方正仿宋简体" w:hint="eastAsia"/>
          <w:color w:val="666666"/>
          <w:sz w:val="32"/>
          <w:szCs w:val="32"/>
        </w:rPr>
      </w:pPr>
      <w:r w:rsidRPr="00CF703F">
        <w:rPr>
          <w:rFonts w:ascii="方正仿宋简体" w:eastAsia="方正仿宋简体" w:hint="eastAsia"/>
          <w:color w:val="666666"/>
          <w:sz w:val="32"/>
          <w:szCs w:val="32"/>
        </w:rPr>
        <w:t>专项检查内容纳入年检重点审核范围</w:t>
      </w:r>
    </w:p>
    <w:p w:rsidR="00CF703F" w:rsidRPr="00CF703F" w:rsidRDefault="00CF703F" w:rsidP="00CF703F">
      <w:pPr>
        <w:pStyle w:val="a6"/>
        <w:shd w:val="clear" w:color="auto" w:fill="FFFFFF"/>
        <w:spacing w:before="480" w:beforeAutospacing="0" w:after="120" w:afterAutospacing="0" w:line="480" w:lineRule="auto"/>
        <w:ind w:firstLine="480"/>
        <w:jc w:val="both"/>
        <w:rPr>
          <w:rFonts w:ascii="方正仿宋简体" w:eastAsia="方正仿宋简体" w:hint="eastAsia"/>
          <w:color w:val="666666"/>
          <w:sz w:val="32"/>
          <w:szCs w:val="32"/>
        </w:rPr>
      </w:pPr>
      <w:r w:rsidRPr="00CF703F">
        <w:rPr>
          <w:rFonts w:ascii="方正仿宋简体" w:eastAsia="方正仿宋简体" w:hint="eastAsia"/>
          <w:color w:val="666666"/>
          <w:sz w:val="32"/>
          <w:szCs w:val="32"/>
        </w:rPr>
        <w:t>《暂行办法》将近年来全社会广泛关注的常态</w:t>
      </w:r>
      <w:proofErr w:type="gramStart"/>
      <w:r w:rsidRPr="00CF703F">
        <w:rPr>
          <w:rFonts w:ascii="方正仿宋简体" w:eastAsia="方正仿宋简体" w:hint="eastAsia"/>
          <w:color w:val="666666"/>
          <w:sz w:val="32"/>
          <w:szCs w:val="32"/>
        </w:rPr>
        <w:t>化打击</w:t>
      </w:r>
      <w:proofErr w:type="gramEnd"/>
      <w:r w:rsidRPr="00CF703F">
        <w:rPr>
          <w:rFonts w:ascii="方正仿宋简体" w:eastAsia="方正仿宋简体" w:hint="eastAsia"/>
          <w:color w:val="666666"/>
          <w:sz w:val="32"/>
          <w:szCs w:val="32"/>
        </w:rPr>
        <w:t>整治非法社会组织、“僵尸型”社会组织清理整治、社会团体分支（代表）机构规范管理、行业协会商会涉企收费等专项检查内容纳入年检重点审核范围，明确规定社会组织未将“党的建设和社会主义核心价值观写入章程”等十三种“一票否决”详细情形和行为，体现了社会组织党建政治引领，强化登记管理机关依法行政的严肃性、权威性，为社会组织法人治理结构规范运行提供重要参照样本。</w:t>
      </w:r>
    </w:p>
    <w:p w:rsidR="00CF703F" w:rsidRPr="00CF703F" w:rsidRDefault="00CF703F" w:rsidP="00CF703F">
      <w:pPr>
        <w:pStyle w:val="a6"/>
        <w:shd w:val="clear" w:color="auto" w:fill="FFFFFF"/>
        <w:spacing w:before="480" w:beforeAutospacing="0" w:after="120" w:afterAutospacing="0" w:line="480" w:lineRule="auto"/>
        <w:ind w:firstLine="480"/>
        <w:jc w:val="both"/>
        <w:rPr>
          <w:rFonts w:ascii="方正仿宋简体" w:eastAsia="方正仿宋简体" w:hint="eastAsia"/>
          <w:color w:val="666666"/>
          <w:sz w:val="32"/>
          <w:szCs w:val="32"/>
        </w:rPr>
      </w:pPr>
      <w:r w:rsidRPr="00CF703F">
        <w:rPr>
          <w:rFonts w:ascii="方正仿宋简体" w:eastAsia="方正仿宋简体" w:hint="eastAsia"/>
          <w:color w:val="666666"/>
          <w:sz w:val="32"/>
          <w:szCs w:val="32"/>
        </w:rPr>
        <w:lastRenderedPageBreak/>
        <w:t>《暂行办法》还强调了结果运用，对年检发现问题较多的社会组织要严格依法处理。</w:t>
      </w:r>
    </w:p>
    <w:p w:rsidR="00CF703F" w:rsidRPr="00CF703F" w:rsidRDefault="00CF703F" w:rsidP="00CF703F">
      <w:pPr>
        <w:pStyle w:val="a6"/>
        <w:shd w:val="clear" w:color="auto" w:fill="FFFFFF"/>
        <w:spacing w:before="480" w:beforeAutospacing="0" w:after="120" w:afterAutospacing="0" w:line="480" w:lineRule="auto"/>
        <w:ind w:firstLine="480"/>
        <w:jc w:val="both"/>
        <w:rPr>
          <w:rFonts w:ascii="方正仿宋简体" w:eastAsia="方正仿宋简体" w:hint="eastAsia"/>
          <w:color w:val="666666"/>
          <w:sz w:val="32"/>
          <w:szCs w:val="32"/>
        </w:rPr>
      </w:pPr>
      <w:r w:rsidRPr="00CF703F">
        <w:rPr>
          <w:rFonts w:ascii="方正仿宋简体" w:eastAsia="方正仿宋简体" w:hint="eastAsia"/>
          <w:color w:val="666666"/>
          <w:sz w:val="32"/>
          <w:szCs w:val="32"/>
        </w:rPr>
        <w:t>办法明确规定：年检基本合格、不合格的社会组织，登记管理机关应当责令其限期整改。整改后仍不合格的社会组织，由登记管理机关列入社会组织活动异常名录并予以公告。登记管理机关对不按规定进行年报或接受年检的社会组织，予以警告的行政处罚，并列入社会组织活动异常名录；对连续两年不按规定进行年报或接受年检的社会组织，予以停止活动三个月的行政处罚，并列入社会组织严重违法失信名单；对连续三年不按规定进行年报或接受年检的社会组织，予以撤销登记，并列入社会组织严重违法失信名单。慈善组织年报发现有违反《中华人民共和国慈善法》规定的行为，登记管理机关应依法给予相应行政处罚。</w:t>
      </w:r>
    </w:p>
    <w:p w:rsidR="005436BC" w:rsidRPr="00CF703F" w:rsidRDefault="005436BC" w:rsidP="00CF703F">
      <w:pPr>
        <w:pStyle w:val="1"/>
        <w:spacing w:before="0" w:after="0" w:line="630" w:lineRule="atLeast"/>
        <w:jc w:val="center"/>
        <w:rPr>
          <w:rFonts w:ascii="Times New Roman" w:eastAsia="方正仿宋简体" w:hAnsi="Times New Roman" w:cs="Times New Roman"/>
          <w:sz w:val="32"/>
          <w:szCs w:val="32"/>
        </w:rPr>
      </w:pPr>
      <w:bookmarkStart w:id="0" w:name="_GoBack"/>
      <w:bookmarkEnd w:id="0"/>
    </w:p>
    <w:sectPr w:rsidR="005436BC" w:rsidRPr="00CF703F" w:rsidSect="002672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159" w:rsidRDefault="00DD2159" w:rsidP="00DD2159">
      <w:r>
        <w:separator/>
      </w:r>
    </w:p>
  </w:endnote>
  <w:endnote w:type="continuationSeparator" w:id="0">
    <w:p w:rsidR="00DD2159" w:rsidRDefault="00DD2159" w:rsidP="00DD2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仿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159" w:rsidRDefault="00DD2159" w:rsidP="00DD2159">
      <w:r>
        <w:separator/>
      </w:r>
    </w:p>
  </w:footnote>
  <w:footnote w:type="continuationSeparator" w:id="0">
    <w:p w:rsidR="00DD2159" w:rsidRDefault="00DD2159" w:rsidP="00DD21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918"/>
    <w:rsid w:val="00027CFD"/>
    <w:rsid w:val="00034EC0"/>
    <w:rsid w:val="00037342"/>
    <w:rsid w:val="0006610D"/>
    <w:rsid w:val="000A7918"/>
    <w:rsid w:val="000B3AF2"/>
    <w:rsid w:val="000C6E6C"/>
    <w:rsid w:val="000E0553"/>
    <w:rsid w:val="0012742F"/>
    <w:rsid w:val="001A3DF4"/>
    <w:rsid w:val="001B4E71"/>
    <w:rsid w:val="001B7475"/>
    <w:rsid w:val="002249DF"/>
    <w:rsid w:val="002672AC"/>
    <w:rsid w:val="002F3908"/>
    <w:rsid w:val="00301443"/>
    <w:rsid w:val="00310694"/>
    <w:rsid w:val="00324C98"/>
    <w:rsid w:val="00340EF0"/>
    <w:rsid w:val="00347475"/>
    <w:rsid w:val="003710F0"/>
    <w:rsid w:val="003A1DE8"/>
    <w:rsid w:val="003B5C7E"/>
    <w:rsid w:val="003C0320"/>
    <w:rsid w:val="003F557E"/>
    <w:rsid w:val="004016E0"/>
    <w:rsid w:val="00420C45"/>
    <w:rsid w:val="00445784"/>
    <w:rsid w:val="004516B7"/>
    <w:rsid w:val="00496E0A"/>
    <w:rsid w:val="004C5D8B"/>
    <w:rsid w:val="004F1492"/>
    <w:rsid w:val="00502496"/>
    <w:rsid w:val="00540625"/>
    <w:rsid w:val="005436BC"/>
    <w:rsid w:val="00593549"/>
    <w:rsid w:val="005D3598"/>
    <w:rsid w:val="0061489A"/>
    <w:rsid w:val="0069374D"/>
    <w:rsid w:val="007F3598"/>
    <w:rsid w:val="007F5B6B"/>
    <w:rsid w:val="0082709A"/>
    <w:rsid w:val="00835E15"/>
    <w:rsid w:val="00852D4E"/>
    <w:rsid w:val="0086134F"/>
    <w:rsid w:val="0088010F"/>
    <w:rsid w:val="008B4793"/>
    <w:rsid w:val="00921DC9"/>
    <w:rsid w:val="00942181"/>
    <w:rsid w:val="00953A8B"/>
    <w:rsid w:val="00990C47"/>
    <w:rsid w:val="00992272"/>
    <w:rsid w:val="009F71B9"/>
    <w:rsid w:val="00A07306"/>
    <w:rsid w:val="00A1774B"/>
    <w:rsid w:val="00A24FF7"/>
    <w:rsid w:val="00AC72A0"/>
    <w:rsid w:val="00AC7784"/>
    <w:rsid w:val="00AE1843"/>
    <w:rsid w:val="00B268DD"/>
    <w:rsid w:val="00B67B20"/>
    <w:rsid w:val="00BA6D49"/>
    <w:rsid w:val="00C930A8"/>
    <w:rsid w:val="00CB3C54"/>
    <w:rsid w:val="00CC298E"/>
    <w:rsid w:val="00CF32C3"/>
    <w:rsid w:val="00CF703F"/>
    <w:rsid w:val="00D1098F"/>
    <w:rsid w:val="00D26CB7"/>
    <w:rsid w:val="00DD2159"/>
    <w:rsid w:val="00DF0C48"/>
    <w:rsid w:val="00E21D16"/>
    <w:rsid w:val="00E335C5"/>
    <w:rsid w:val="00E43E0B"/>
    <w:rsid w:val="00EA0CBE"/>
    <w:rsid w:val="00EB2DB2"/>
    <w:rsid w:val="00EC5EDF"/>
    <w:rsid w:val="00ED29F0"/>
    <w:rsid w:val="00EE3190"/>
    <w:rsid w:val="00F448FD"/>
    <w:rsid w:val="00F77034"/>
    <w:rsid w:val="00FA0010"/>
    <w:rsid w:val="00FB1D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EC5ED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21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D2159"/>
    <w:rPr>
      <w:sz w:val="18"/>
      <w:szCs w:val="18"/>
    </w:rPr>
  </w:style>
  <w:style w:type="paragraph" w:styleId="a4">
    <w:name w:val="footer"/>
    <w:basedOn w:val="a"/>
    <w:link w:val="Char0"/>
    <w:uiPriority w:val="99"/>
    <w:unhideWhenUsed/>
    <w:rsid w:val="00DD2159"/>
    <w:pPr>
      <w:tabs>
        <w:tab w:val="center" w:pos="4153"/>
        <w:tab w:val="right" w:pos="8306"/>
      </w:tabs>
      <w:snapToGrid w:val="0"/>
      <w:jc w:val="left"/>
    </w:pPr>
    <w:rPr>
      <w:sz w:val="18"/>
      <w:szCs w:val="18"/>
    </w:rPr>
  </w:style>
  <w:style w:type="character" w:customStyle="1" w:styleId="Char0">
    <w:name w:val="页脚 Char"/>
    <w:basedOn w:val="a0"/>
    <w:link w:val="a4"/>
    <w:uiPriority w:val="99"/>
    <w:rsid w:val="00DD2159"/>
    <w:rPr>
      <w:sz w:val="18"/>
      <w:szCs w:val="18"/>
    </w:rPr>
  </w:style>
  <w:style w:type="character" w:styleId="a5">
    <w:name w:val="Hyperlink"/>
    <w:basedOn w:val="a0"/>
    <w:uiPriority w:val="99"/>
    <w:unhideWhenUsed/>
    <w:rsid w:val="000B3AF2"/>
    <w:rPr>
      <w:color w:val="0000FF" w:themeColor="hyperlink"/>
      <w:u w:val="single"/>
    </w:rPr>
  </w:style>
  <w:style w:type="character" w:customStyle="1" w:styleId="1Char">
    <w:name w:val="标题 1 Char"/>
    <w:basedOn w:val="a0"/>
    <w:link w:val="1"/>
    <w:uiPriority w:val="9"/>
    <w:rsid w:val="00EC5EDF"/>
    <w:rPr>
      <w:b/>
      <w:bCs/>
      <w:kern w:val="44"/>
      <w:sz w:val="44"/>
      <w:szCs w:val="44"/>
    </w:rPr>
  </w:style>
  <w:style w:type="paragraph" w:styleId="a6">
    <w:name w:val="Normal (Web)"/>
    <w:basedOn w:val="a"/>
    <w:uiPriority w:val="99"/>
    <w:semiHidden/>
    <w:unhideWhenUsed/>
    <w:rsid w:val="00EC5EDF"/>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EC5ED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21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D2159"/>
    <w:rPr>
      <w:sz w:val="18"/>
      <w:szCs w:val="18"/>
    </w:rPr>
  </w:style>
  <w:style w:type="paragraph" w:styleId="a4">
    <w:name w:val="footer"/>
    <w:basedOn w:val="a"/>
    <w:link w:val="Char0"/>
    <w:uiPriority w:val="99"/>
    <w:unhideWhenUsed/>
    <w:rsid w:val="00DD2159"/>
    <w:pPr>
      <w:tabs>
        <w:tab w:val="center" w:pos="4153"/>
        <w:tab w:val="right" w:pos="8306"/>
      </w:tabs>
      <w:snapToGrid w:val="0"/>
      <w:jc w:val="left"/>
    </w:pPr>
    <w:rPr>
      <w:sz w:val="18"/>
      <w:szCs w:val="18"/>
    </w:rPr>
  </w:style>
  <w:style w:type="character" w:customStyle="1" w:styleId="Char0">
    <w:name w:val="页脚 Char"/>
    <w:basedOn w:val="a0"/>
    <w:link w:val="a4"/>
    <w:uiPriority w:val="99"/>
    <w:rsid w:val="00DD2159"/>
    <w:rPr>
      <w:sz w:val="18"/>
      <w:szCs w:val="18"/>
    </w:rPr>
  </w:style>
  <w:style w:type="character" w:styleId="a5">
    <w:name w:val="Hyperlink"/>
    <w:basedOn w:val="a0"/>
    <w:uiPriority w:val="99"/>
    <w:unhideWhenUsed/>
    <w:rsid w:val="000B3AF2"/>
    <w:rPr>
      <w:color w:val="0000FF" w:themeColor="hyperlink"/>
      <w:u w:val="single"/>
    </w:rPr>
  </w:style>
  <w:style w:type="character" w:customStyle="1" w:styleId="1Char">
    <w:name w:val="标题 1 Char"/>
    <w:basedOn w:val="a0"/>
    <w:link w:val="1"/>
    <w:uiPriority w:val="9"/>
    <w:rsid w:val="00EC5EDF"/>
    <w:rPr>
      <w:b/>
      <w:bCs/>
      <w:kern w:val="44"/>
      <w:sz w:val="44"/>
      <w:szCs w:val="44"/>
    </w:rPr>
  </w:style>
  <w:style w:type="paragraph" w:styleId="a6">
    <w:name w:val="Normal (Web)"/>
    <w:basedOn w:val="a"/>
    <w:uiPriority w:val="99"/>
    <w:semiHidden/>
    <w:unhideWhenUsed/>
    <w:rsid w:val="00EC5ED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663406">
      <w:bodyDiv w:val="1"/>
      <w:marLeft w:val="0"/>
      <w:marRight w:val="0"/>
      <w:marTop w:val="0"/>
      <w:marBottom w:val="0"/>
      <w:divBdr>
        <w:top w:val="none" w:sz="0" w:space="0" w:color="auto"/>
        <w:left w:val="none" w:sz="0" w:space="0" w:color="auto"/>
        <w:bottom w:val="none" w:sz="0" w:space="0" w:color="auto"/>
        <w:right w:val="none" w:sz="0" w:space="0" w:color="auto"/>
      </w:divBdr>
    </w:div>
    <w:div w:id="609124257">
      <w:bodyDiv w:val="1"/>
      <w:marLeft w:val="0"/>
      <w:marRight w:val="0"/>
      <w:marTop w:val="0"/>
      <w:marBottom w:val="0"/>
      <w:divBdr>
        <w:top w:val="none" w:sz="0" w:space="0" w:color="auto"/>
        <w:left w:val="none" w:sz="0" w:space="0" w:color="auto"/>
        <w:bottom w:val="none" w:sz="0" w:space="0" w:color="auto"/>
        <w:right w:val="none" w:sz="0" w:space="0" w:color="auto"/>
      </w:divBdr>
    </w:div>
    <w:div w:id="726219359">
      <w:bodyDiv w:val="1"/>
      <w:marLeft w:val="0"/>
      <w:marRight w:val="0"/>
      <w:marTop w:val="0"/>
      <w:marBottom w:val="0"/>
      <w:divBdr>
        <w:top w:val="none" w:sz="0" w:space="0" w:color="auto"/>
        <w:left w:val="none" w:sz="0" w:space="0" w:color="auto"/>
        <w:bottom w:val="none" w:sz="0" w:space="0" w:color="auto"/>
        <w:right w:val="none" w:sz="0" w:space="0" w:color="auto"/>
      </w:divBdr>
    </w:div>
    <w:div w:id="1005285404">
      <w:bodyDiv w:val="1"/>
      <w:marLeft w:val="0"/>
      <w:marRight w:val="0"/>
      <w:marTop w:val="0"/>
      <w:marBottom w:val="0"/>
      <w:divBdr>
        <w:top w:val="none" w:sz="0" w:space="0" w:color="auto"/>
        <w:left w:val="none" w:sz="0" w:space="0" w:color="auto"/>
        <w:bottom w:val="none" w:sz="0" w:space="0" w:color="auto"/>
        <w:right w:val="none" w:sz="0" w:space="0" w:color="auto"/>
      </w:divBdr>
    </w:div>
    <w:div w:id="1185939854">
      <w:bodyDiv w:val="1"/>
      <w:marLeft w:val="0"/>
      <w:marRight w:val="0"/>
      <w:marTop w:val="0"/>
      <w:marBottom w:val="0"/>
      <w:divBdr>
        <w:top w:val="none" w:sz="0" w:space="0" w:color="auto"/>
        <w:left w:val="none" w:sz="0" w:space="0" w:color="auto"/>
        <w:bottom w:val="none" w:sz="0" w:space="0" w:color="auto"/>
        <w:right w:val="none" w:sz="0" w:space="0" w:color="auto"/>
      </w:divBdr>
    </w:div>
    <w:div w:id="212830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178</Words>
  <Characters>1018</Characters>
  <Application>Microsoft Office Word</Application>
  <DocSecurity>0</DocSecurity>
  <Lines>8</Lines>
  <Paragraphs>2</Paragraphs>
  <ScaleCrop>false</ScaleCrop>
  <Company>微软中国</Company>
  <LinksUpToDate>false</LinksUpToDate>
  <CharactersWithSpaces>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刘高辉</dc:creator>
  <cp:lastModifiedBy>刘高辉</cp:lastModifiedBy>
  <cp:revision>2</cp:revision>
  <cp:lastPrinted>2022-07-28T01:22:00Z</cp:lastPrinted>
  <dcterms:created xsi:type="dcterms:W3CDTF">2022-09-07T08:35:00Z</dcterms:created>
  <dcterms:modified xsi:type="dcterms:W3CDTF">2022-09-07T08:35:00Z</dcterms:modified>
</cp:coreProperties>
</file>