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BB3CC0">
      <w:pPr>
        <w:spacing w:line="600" w:lineRule="exact"/>
        <w:rPr>
          <w:rFonts w:ascii="黑体" w:eastAsia="黑体"/>
        </w:rPr>
      </w:pPr>
      <w:r>
        <w:rPr>
          <w:rFonts w:hint="eastAsia" w:ascii="黑体" w:eastAsia="黑体"/>
        </w:rPr>
        <w:t>附件4</w:t>
      </w:r>
    </w:p>
    <w:p w14:paraId="28FAD0A4">
      <w:pPr>
        <w:spacing w:line="600" w:lineRule="exact"/>
        <w:jc w:val="center"/>
        <w:rPr>
          <w:rFonts w:hint="eastAsia" w:ascii="方正小标宋简体" w:hAnsi="??" w:eastAsia="方正小标宋简体"/>
          <w:color w:val="000000"/>
          <w:kern w:val="0"/>
          <w:sz w:val="44"/>
          <w:szCs w:val="44"/>
        </w:rPr>
      </w:pPr>
      <w:r>
        <w:rPr>
          <w:rFonts w:hint="eastAsia" w:ascii="方正小标宋简体" w:hAnsi="??" w:eastAsia="方正小标宋简体"/>
          <w:color w:val="000000"/>
          <w:kern w:val="0"/>
          <w:sz w:val="44"/>
          <w:szCs w:val="44"/>
        </w:rPr>
        <w:t>开江县自然资源局</w:t>
      </w:r>
    </w:p>
    <w:p w14:paraId="249BEF4E">
      <w:pPr>
        <w:pStyle w:val="4"/>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专项预算项目支出绩效自评报告</w:t>
      </w:r>
    </w:p>
    <w:p w14:paraId="314FBD2B">
      <w:pPr>
        <w:pStyle w:val="4"/>
        <w:spacing w:line="600" w:lineRule="exact"/>
        <w:jc w:val="center"/>
        <w:rPr>
          <w:rFonts w:hint="eastAsia" w:ascii="仿宋_GB2312" w:eastAsia="仿宋_GB2312"/>
          <w:color w:val="auto"/>
          <w:kern w:val="2"/>
          <w:sz w:val="32"/>
          <w:szCs w:val="32"/>
        </w:rPr>
      </w:pPr>
      <w:r>
        <w:rPr>
          <w:rFonts w:hint="eastAsia" w:ascii="仿宋_GB2312" w:eastAsia="仿宋_GB2312"/>
          <w:color w:val="auto"/>
          <w:kern w:val="2"/>
          <w:sz w:val="32"/>
          <w:szCs w:val="32"/>
        </w:rPr>
        <w:t>（项目单位自评）</w:t>
      </w:r>
    </w:p>
    <w:p w14:paraId="757449E7">
      <w:pPr>
        <w:pStyle w:val="4"/>
        <w:spacing w:line="600" w:lineRule="exact"/>
        <w:ind w:firstLine="640"/>
        <w:jc w:val="center"/>
        <w:rPr>
          <w:rFonts w:hint="eastAsia" w:ascii="宋体"/>
          <w:color w:val="auto"/>
          <w:kern w:val="2"/>
          <w:sz w:val="32"/>
          <w:szCs w:val="32"/>
        </w:rPr>
      </w:pPr>
    </w:p>
    <w:p w14:paraId="79BE6943">
      <w:pPr>
        <w:adjustRightInd w:val="0"/>
        <w:snapToGrid w:val="0"/>
        <w:spacing w:line="600" w:lineRule="exact"/>
        <w:ind w:firstLine="720"/>
        <w:rPr>
          <w:rFonts w:ascii="楷体_GB2312" w:eastAsia="楷体_GB2312"/>
          <w:b/>
        </w:rPr>
      </w:pPr>
      <w:r>
        <w:rPr>
          <w:rFonts w:hint="eastAsia" w:ascii="黑体" w:eastAsia="黑体"/>
        </w:rPr>
        <w:t>一、</w:t>
      </w:r>
      <w:r>
        <w:rPr>
          <w:rFonts w:hint="eastAsia" w:ascii="黑体" w:eastAsia="黑体"/>
          <w:lang w:val="zh-CN"/>
        </w:rPr>
        <w:t>项目概况</w:t>
      </w:r>
    </w:p>
    <w:p w14:paraId="733BDE60">
      <w:pPr>
        <w:adjustRightInd w:val="0"/>
        <w:snapToGrid w:val="0"/>
        <w:spacing w:line="600" w:lineRule="exact"/>
        <w:ind w:firstLine="720"/>
        <w:rPr>
          <w:rFonts w:ascii="仿宋_GB2312"/>
        </w:rPr>
      </w:pPr>
      <w:r>
        <w:rPr>
          <w:rFonts w:hint="eastAsia" w:ascii="楷体_GB2312" w:eastAsia="楷体_GB2312"/>
          <w:b/>
        </w:rPr>
        <w:t>（一）项目资金申报及批复情况。</w:t>
      </w:r>
      <w:r>
        <w:rPr>
          <w:rFonts w:hint="eastAsia" w:ascii="仿宋_GB2312"/>
        </w:rPr>
        <w:t>经我局积极申报，2022年</w:t>
      </w:r>
      <w:r>
        <w:rPr>
          <w:rFonts w:hint="eastAsia" w:ascii="仿宋_GB2312"/>
          <w:lang w:val="en-US" w:eastAsia="zh-CN"/>
        </w:rPr>
        <w:t>12</w:t>
      </w:r>
      <w:r>
        <w:rPr>
          <w:rFonts w:hint="eastAsia" w:ascii="仿宋_GB2312"/>
        </w:rPr>
        <w:t>月，</w:t>
      </w:r>
      <w:r>
        <w:rPr>
          <w:rFonts w:hint="eastAsia" w:ascii="仿宋_GB2312"/>
          <w:lang w:val="en-US" w:eastAsia="zh-CN"/>
        </w:rPr>
        <w:t>开江县人民政府</w:t>
      </w:r>
      <w:r>
        <w:rPr>
          <w:rFonts w:hint="eastAsia" w:ascii="仿宋_GB2312"/>
        </w:rPr>
        <w:t>以《关于</w:t>
      </w:r>
      <w:r>
        <w:rPr>
          <w:rFonts w:hint="eastAsia" w:ascii="仿宋_GB2312"/>
          <w:lang w:val="en-US" w:eastAsia="zh-CN"/>
        </w:rPr>
        <w:t>同意拨付开江大河沟煤厂原焦化厂风井平硐盗采案案件鉴定项目资金的批复</w:t>
      </w:r>
      <w:r>
        <w:rPr>
          <w:rFonts w:hint="eastAsia" w:ascii="仿宋_GB2312"/>
        </w:rPr>
        <w:t>》（</w:t>
      </w:r>
      <w:r>
        <w:rPr>
          <w:rFonts w:hint="eastAsia" w:ascii="仿宋_GB2312"/>
          <w:lang w:val="en-US" w:eastAsia="zh-CN"/>
        </w:rPr>
        <w:t>开江府资</w:t>
      </w:r>
      <w:r>
        <w:rPr>
          <w:rFonts w:hint="eastAsia" w:ascii="仿宋_GB2312"/>
        </w:rPr>
        <w:t>〔202</w:t>
      </w:r>
      <w:r>
        <w:rPr>
          <w:rFonts w:hint="eastAsia" w:ascii="仿宋_GB2312"/>
          <w:lang w:val="en-US" w:eastAsia="zh-CN"/>
        </w:rPr>
        <w:t>3</w:t>
      </w:r>
      <w:r>
        <w:rPr>
          <w:rFonts w:hint="eastAsia" w:ascii="仿宋_GB2312"/>
        </w:rPr>
        <w:t>〕</w:t>
      </w:r>
      <w:r>
        <w:rPr>
          <w:rFonts w:hint="eastAsia" w:ascii="仿宋_GB2312"/>
          <w:lang w:val="en-US" w:eastAsia="zh-CN"/>
        </w:rPr>
        <w:t>328</w:t>
      </w:r>
      <w:r>
        <w:rPr>
          <w:rFonts w:hint="eastAsia" w:ascii="仿宋_GB2312"/>
        </w:rPr>
        <w:t>号）</w:t>
      </w:r>
      <w:r>
        <w:rPr>
          <w:rFonts w:hint="eastAsia" w:ascii="仿宋_GB2312"/>
          <w:lang w:val="en-US" w:eastAsia="zh-CN"/>
        </w:rPr>
        <w:t>同意县财政统筹资金拨付鉴定费用48.55</w:t>
      </w:r>
      <w:r>
        <w:rPr>
          <w:rFonts w:hint="eastAsia" w:ascii="仿宋_GB2312"/>
        </w:rPr>
        <w:t>万元。</w:t>
      </w:r>
    </w:p>
    <w:p w14:paraId="31BABD01">
      <w:pPr>
        <w:ind w:firstLine="643" w:firstLineChars="200"/>
        <w:rPr>
          <w:rFonts w:ascii="楷体_GB2312" w:eastAsia="楷体_GB2312"/>
          <w:b/>
          <w:lang w:val="zh-CN"/>
        </w:rPr>
      </w:pPr>
      <w:r>
        <w:rPr>
          <w:rFonts w:hint="eastAsia" w:ascii="楷体_GB2312" w:eastAsia="楷体_GB2312"/>
          <w:b/>
          <w:lang w:val="zh-CN"/>
        </w:rPr>
        <w:t>（</w:t>
      </w:r>
      <w:r>
        <w:rPr>
          <w:rFonts w:hint="eastAsia" w:ascii="楷体_GB2312" w:eastAsia="楷体_GB2312"/>
          <w:b/>
        </w:rPr>
        <w:t>二</w:t>
      </w:r>
      <w:r>
        <w:rPr>
          <w:rFonts w:hint="eastAsia" w:ascii="楷体_GB2312" w:eastAsia="楷体_GB2312"/>
          <w:b/>
          <w:lang w:val="zh-CN"/>
        </w:rPr>
        <w:t>）项目绩效目标。</w:t>
      </w:r>
    </w:p>
    <w:p w14:paraId="4ED89627">
      <w:pPr>
        <w:ind w:firstLine="640" w:firstLineChars="200"/>
        <w:rPr>
          <w:rFonts w:ascii="仿宋_GB2312"/>
        </w:rPr>
      </w:pPr>
      <w:r>
        <w:rPr>
          <w:rFonts w:hint="eastAsia" w:ascii="仿宋_GB2312"/>
        </w:rPr>
        <w:t>该项目主要内容为</w:t>
      </w:r>
      <w:r>
        <w:rPr>
          <w:rFonts w:hint="eastAsia" w:ascii="仿宋_GB2312"/>
          <w:lang w:val="en-US" w:eastAsia="zh-CN"/>
        </w:rPr>
        <w:t>鉴定开江县大河沟煤矿849风井原焦化二厂涉嫌盗采煤炭资源量和</w:t>
      </w:r>
      <w:r>
        <w:rPr>
          <w:rFonts w:hint="eastAsia" w:ascii="仿宋_GB2312"/>
        </w:rPr>
        <w:t>破坏程度</w:t>
      </w:r>
      <w:r>
        <w:rPr>
          <w:rFonts w:hint="eastAsia" w:ascii="仿宋_GB2312"/>
          <w:lang w:val="en-US" w:eastAsia="zh-CN"/>
        </w:rPr>
        <w:t>鉴定费用</w:t>
      </w:r>
      <w:r>
        <w:rPr>
          <w:rFonts w:hint="eastAsia" w:ascii="仿宋_GB2312"/>
        </w:rPr>
        <w:t>，最终鉴定结果用于公安司法程序量刑依据。</w:t>
      </w:r>
    </w:p>
    <w:p w14:paraId="01BE7D89">
      <w:pPr>
        <w:ind w:firstLine="643" w:firstLineChars="200"/>
        <w:rPr>
          <w:rFonts w:ascii="仿宋" w:hAnsi="仿宋" w:eastAsia="仿宋" w:cs="仿宋"/>
          <w:bCs/>
        </w:rPr>
      </w:pPr>
      <w:r>
        <w:rPr>
          <w:rFonts w:hint="eastAsia" w:ascii="楷体_GB2312" w:eastAsia="楷体_GB2312"/>
          <w:b/>
          <w:lang w:val="zh-CN"/>
        </w:rPr>
        <w:t>（三）项目资金申报相符性。</w:t>
      </w:r>
    </w:p>
    <w:p w14:paraId="64C5FB65">
      <w:pPr>
        <w:ind w:firstLine="640" w:firstLineChars="200"/>
        <w:rPr>
          <w:rFonts w:ascii="仿宋_GB2312"/>
          <w:lang w:val="zh-CN"/>
        </w:rPr>
      </w:pPr>
      <w:r>
        <w:rPr>
          <w:rFonts w:hint="eastAsia" w:ascii="仿宋_GB2312"/>
          <w:lang w:val="en-US" w:eastAsia="zh-CN"/>
        </w:rPr>
        <w:t>开江县大河沟煤矿849风井原焦化二厂涉嫌盗采煤炭资源量和</w:t>
      </w:r>
      <w:r>
        <w:rPr>
          <w:rFonts w:hint="eastAsia" w:ascii="仿宋_GB2312"/>
        </w:rPr>
        <w:t>破坏程度</w:t>
      </w:r>
      <w:r>
        <w:rPr>
          <w:rFonts w:hint="eastAsia" w:ascii="仿宋_GB2312"/>
          <w:lang w:val="en-US" w:eastAsia="zh-CN"/>
        </w:rPr>
        <w:t>鉴定</w:t>
      </w:r>
      <w:r>
        <w:rPr>
          <w:rFonts w:hint="eastAsia" w:ascii="仿宋_GB2312"/>
        </w:rPr>
        <w:t>，</w:t>
      </w:r>
      <w:r>
        <w:rPr>
          <w:rFonts w:hint="eastAsia" w:ascii="仿宋_GB2312"/>
          <w:lang w:val="en-US" w:eastAsia="zh-CN"/>
        </w:rPr>
        <w:t>资金用于E级GPS控制点及井口更少、井下巷道地质测量、地面及井下全站仪导线测量等</w:t>
      </w:r>
      <w:r>
        <w:rPr>
          <w:rFonts w:hint="eastAsia" w:ascii="仿宋_GB2312"/>
        </w:rPr>
        <w:t>，申报内容与实施内容相符，与</w:t>
      </w:r>
      <w:r>
        <w:rPr>
          <w:rFonts w:hint="eastAsia" w:ascii="仿宋_GB2312"/>
          <w:lang w:val="en-US" w:eastAsia="zh-CN"/>
        </w:rPr>
        <w:t>鉴定</w:t>
      </w:r>
      <w:r>
        <w:rPr>
          <w:rFonts w:hint="eastAsia" w:ascii="仿宋_GB2312"/>
        </w:rPr>
        <w:t>工作实际相符。</w:t>
      </w:r>
      <w:r>
        <w:rPr>
          <w:rFonts w:hint="eastAsia" w:ascii="仿宋_GB2312"/>
          <w:lang w:val="en-US" w:eastAsia="zh-CN"/>
        </w:rPr>
        <w:t>鉴定费用</w:t>
      </w:r>
      <w:r>
        <w:rPr>
          <w:rFonts w:hint="eastAsia" w:ascii="仿宋_GB2312"/>
          <w:lang w:val="zh-CN"/>
        </w:rPr>
        <w:t>专项资金在使用过程中，申报内容与具体实施内容相符，申报目标合理可行。</w:t>
      </w:r>
    </w:p>
    <w:p w14:paraId="01954041">
      <w:pPr>
        <w:adjustRightInd w:val="0"/>
        <w:snapToGrid w:val="0"/>
        <w:spacing w:line="600" w:lineRule="exact"/>
        <w:ind w:firstLine="720"/>
        <w:rPr>
          <w:rFonts w:ascii="黑体" w:eastAsia="黑体"/>
        </w:rPr>
      </w:pPr>
      <w:r>
        <w:rPr>
          <w:rFonts w:hint="eastAsia" w:ascii="黑体" w:eastAsia="黑体"/>
        </w:rPr>
        <w:t>二、项目实施及管理情况</w:t>
      </w:r>
    </w:p>
    <w:p w14:paraId="2192AEE4">
      <w:pPr>
        <w:adjustRightInd w:val="0"/>
        <w:snapToGrid w:val="0"/>
        <w:spacing w:line="600" w:lineRule="exact"/>
        <w:ind w:firstLine="720"/>
        <w:rPr>
          <w:rFonts w:ascii="楷体_GB2312" w:eastAsia="楷体_GB2312"/>
          <w:b/>
          <w:lang w:val="zh-CN"/>
        </w:rPr>
      </w:pPr>
      <w:r>
        <w:rPr>
          <w:rFonts w:hint="eastAsia" w:ascii="楷体_GB2312" w:eastAsia="楷体_GB2312"/>
          <w:b/>
          <w:lang w:val="zh-CN"/>
        </w:rPr>
        <w:t>（一）资金计划、到位及使用情况。</w:t>
      </w:r>
    </w:p>
    <w:p w14:paraId="405FBE89">
      <w:pPr>
        <w:adjustRightInd w:val="0"/>
        <w:snapToGrid w:val="0"/>
        <w:spacing w:line="600" w:lineRule="exact"/>
        <w:ind w:firstLine="720"/>
        <w:rPr>
          <w:rFonts w:ascii="仿宋_GB2312"/>
          <w:lang w:val="zh-CN"/>
        </w:rPr>
      </w:pPr>
      <w:r>
        <w:rPr>
          <w:rFonts w:hint="eastAsia" w:ascii="仿宋_GB2312"/>
          <w:lang w:val="zh-CN"/>
        </w:rPr>
        <w:t>1．资金计划。项目资金</w:t>
      </w:r>
      <w:r>
        <w:rPr>
          <w:rFonts w:hint="eastAsia" w:ascii="仿宋_GB2312"/>
          <w:lang w:val="en-US" w:eastAsia="zh-CN"/>
        </w:rPr>
        <w:t>由县财政提供</w:t>
      </w:r>
      <w:r>
        <w:rPr>
          <w:rFonts w:hint="eastAsia" w:ascii="仿宋_GB2312"/>
          <w:lang w:val="zh-CN"/>
        </w:rPr>
        <w:t>，</w:t>
      </w:r>
      <w:r>
        <w:rPr>
          <w:rFonts w:hint="eastAsia" w:ascii="仿宋_GB2312"/>
          <w:lang w:val="en-US" w:eastAsia="zh-CN"/>
        </w:rPr>
        <w:t>计划资金48.55万元</w:t>
      </w:r>
      <w:r>
        <w:rPr>
          <w:rFonts w:hint="eastAsia" w:ascii="仿宋_GB2312"/>
          <w:lang w:val="zh-CN"/>
        </w:rPr>
        <w:t>。</w:t>
      </w:r>
    </w:p>
    <w:p w14:paraId="38879C6C">
      <w:pPr>
        <w:adjustRightInd w:val="0"/>
        <w:snapToGrid w:val="0"/>
        <w:spacing w:line="600" w:lineRule="exact"/>
        <w:ind w:firstLine="720"/>
        <w:rPr>
          <w:rFonts w:ascii="仿宋_GB2312"/>
          <w:lang w:val="zh-CN"/>
        </w:rPr>
      </w:pPr>
      <w:r>
        <w:rPr>
          <w:rFonts w:hint="eastAsia" w:ascii="仿宋_GB2312"/>
          <w:lang w:val="zh-CN"/>
        </w:rPr>
        <w:t>2．资金使用。目前我县已按</w:t>
      </w:r>
      <w:r>
        <w:rPr>
          <w:rFonts w:hint="eastAsia" w:ascii="仿宋_GB2312"/>
        </w:rPr>
        <w:t>项目进度及</w:t>
      </w:r>
      <w:r>
        <w:rPr>
          <w:rFonts w:hint="eastAsia" w:ascii="仿宋_GB2312"/>
          <w:lang w:val="zh-CN"/>
        </w:rPr>
        <w:t>合同约定支付</w:t>
      </w:r>
      <w:r>
        <w:rPr>
          <w:rFonts w:hint="eastAsia" w:ascii="仿宋_GB2312"/>
        </w:rPr>
        <w:t>各类项目资金合计</w:t>
      </w:r>
      <w:r>
        <w:rPr>
          <w:rFonts w:hint="eastAsia" w:ascii="仿宋_GB2312"/>
          <w:lang w:val="en-US" w:eastAsia="zh-CN"/>
        </w:rPr>
        <w:t>34.55</w:t>
      </w:r>
      <w:r>
        <w:rPr>
          <w:rFonts w:hint="eastAsia" w:ascii="仿宋_GB2312"/>
          <w:lang w:val="zh-CN"/>
        </w:rPr>
        <w:t>万元</w:t>
      </w:r>
      <w:r>
        <w:rPr>
          <w:rFonts w:hint="eastAsia" w:ascii="仿宋_GB2312"/>
        </w:rPr>
        <w:t>，剩余</w:t>
      </w:r>
      <w:r>
        <w:rPr>
          <w:rFonts w:hint="eastAsia" w:ascii="仿宋_GB2312"/>
          <w:lang w:val="en-US" w:eastAsia="zh-CN"/>
        </w:rPr>
        <w:t>14</w:t>
      </w:r>
      <w:r>
        <w:rPr>
          <w:rFonts w:hint="eastAsia" w:ascii="仿宋_GB2312"/>
        </w:rPr>
        <w:t>万元未支付</w:t>
      </w:r>
      <w:r>
        <w:rPr>
          <w:rFonts w:hint="eastAsia" w:ascii="仿宋_GB2312"/>
          <w:lang w:val="zh-CN"/>
        </w:rPr>
        <w:t>。</w:t>
      </w:r>
    </w:p>
    <w:p w14:paraId="0424EC9E">
      <w:pPr>
        <w:numPr>
          <w:ilvl w:val="0"/>
          <w:numId w:val="1"/>
        </w:numPr>
        <w:adjustRightInd w:val="0"/>
        <w:snapToGrid w:val="0"/>
        <w:spacing w:line="600" w:lineRule="exact"/>
        <w:ind w:firstLine="720"/>
        <w:rPr>
          <w:rFonts w:ascii="楷体_GB2312" w:eastAsia="楷体_GB2312"/>
          <w:b/>
          <w:lang w:val="zh-CN"/>
        </w:rPr>
      </w:pPr>
      <w:r>
        <w:rPr>
          <w:rFonts w:hint="eastAsia" w:ascii="楷体_GB2312" w:eastAsia="楷体_GB2312"/>
          <w:b/>
          <w:lang w:val="zh-CN"/>
        </w:rPr>
        <w:t>项目财务管理情况。</w:t>
      </w:r>
    </w:p>
    <w:p w14:paraId="5C2EF4C9">
      <w:pPr>
        <w:adjustRightInd w:val="0"/>
        <w:snapToGrid w:val="0"/>
        <w:spacing w:line="600" w:lineRule="exact"/>
        <w:ind w:firstLine="720"/>
        <w:rPr>
          <w:rFonts w:ascii="仿宋_GB2312"/>
          <w:lang w:val="zh-CN"/>
        </w:rPr>
      </w:pPr>
      <w:r>
        <w:rPr>
          <w:rFonts w:hint="eastAsia" w:ascii="仿宋_GB2312"/>
          <w:lang w:val="en-US" w:eastAsia="zh-CN"/>
        </w:rPr>
        <w:t>开江县大河沟煤矿849风井原焦化二厂涉嫌盗采煤炭资源量和</w:t>
      </w:r>
      <w:r>
        <w:rPr>
          <w:rFonts w:hint="eastAsia" w:ascii="仿宋_GB2312"/>
        </w:rPr>
        <w:t>破坏程度</w:t>
      </w:r>
      <w:r>
        <w:rPr>
          <w:rFonts w:hint="eastAsia" w:ascii="仿宋_GB2312"/>
          <w:lang w:val="en-US" w:eastAsia="zh-CN"/>
        </w:rPr>
        <w:t>鉴定</w:t>
      </w:r>
      <w:r>
        <w:rPr>
          <w:rFonts w:hint="eastAsia" w:ascii="仿宋_GB2312"/>
          <w:lang w:val="zh-CN"/>
        </w:rPr>
        <w:t>项目财务管理制度健全，项目实施过程中严格执行财务管理制度，账务处理及时，会计核算规范。</w:t>
      </w:r>
    </w:p>
    <w:p w14:paraId="0EB28F9A">
      <w:pPr>
        <w:adjustRightInd w:val="0"/>
        <w:snapToGrid w:val="0"/>
        <w:spacing w:line="600" w:lineRule="exact"/>
        <w:ind w:firstLine="720"/>
        <w:rPr>
          <w:rFonts w:ascii="楷体_GB2312" w:eastAsia="楷体_GB2312"/>
          <w:b/>
          <w:lang w:val="zh-CN"/>
        </w:rPr>
      </w:pPr>
      <w:r>
        <w:rPr>
          <w:rFonts w:hint="eastAsia" w:ascii="楷体_GB2312" w:eastAsia="楷体_GB2312"/>
          <w:b/>
          <w:lang w:val="zh-CN"/>
        </w:rPr>
        <w:t>（三）项目组织实施情况。</w:t>
      </w:r>
    </w:p>
    <w:p w14:paraId="05B717EC">
      <w:pPr>
        <w:adjustRightInd w:val="0"/>
        <w:snapToGrid w:val="0"/>
        <w:spacing w:line="600" w:lineRule="exact"/>
        <w:ind w:firstLine="720"/>
        <w:jc w:val="left"/>
        <w:rPr>
          <w:rFonts w:ascii="仿宋_GB2312"/>
          <w:lang w:val="zh-CN"/>
        </w:rPr>
      </w:pPr>
      <w:r>
        <w:rPr>
          <w:rFonts w:hint="eastAsia" w:ascii="仿宋_GB2312"/>
          <w:lang w:val="en-US" w:eastAsia="zh-CN"/>
        </w:rPr>
        <w:t>开江县大河沟煤矿849风井原焦化二厂涉嫌盗采煤炭资源量和</w:t>
      </w:r>
      <w:r>
        <w:rPr>
          <w:rFonts w:hint="eastAsia" w:ascii="仿宋_GB2312"/>
        </w:rPr>
        <w:t>破坏程度</w:t>
      </w:r>
      <w:r>
        <w:rPr>
          <w:rFonts w:hint="eastAsia" w:ascii="仿宋_GB2312"/>
          <w:lang w:val="en-US" w:eastAsia="zh-CN"/>
        </w:rPr>
        <w:t>鉴定</w:t>
      </w:r>
      <w:r>
        <w:rPr>
          <w:rFonts w:hint="eastAsia" w:ascii="仿宋_GB2312"/>
          <w:lang w:val="zh-CN"/>
        </w:rPr>
        <w:t>项目按照规定</w:t>
      </w:r>
      <w:r>
        <w:rPr>
          <w:rFonts w:hint="eastAsia" w:ascii="仿宋_GB2312"/>
        </w:rPr>
        <w:t>，</w:t>
      </w:r>
      <w:r>
        <w:rPr>
          <w:rFonts w:hint="eastAsia" w:ascii="仿宋_GB2312"/>
          <w:lang w:val="zh-CN"/>
        </w:rPr>
        <w:t>在报县财评中心预算评审，</w:t>
      </w:r>
      <w:r>
        <w:rPr>
          <w:rFonts w:hint="eastAsia" w:ascii="仿宋_GB2312"/>
        </w:rPr>
        <w:t>按照《中华人民共和国招标投标法》等管理办法</w:t>
      </w:r>
      <w:r>
        <w:rPr>
          <w:rFonts w:hint="eastAsia" w:ascii="仿宋_GB2312"/>
          <w:lang w:val="zh-CN"/>
        </w:rPr>
        <w:t>确定项目勘查、设计、监理及施工单位。</w:t>
      </w:r>
    </w:p>
    <w:p w14:paraId="502E5AD7">
      <w:pPr>
        <w:adjustRightInd w:val="0"/>
        <w:snapToGrid w:val="0"/>
        <w:spacing w:line="600" w:lineRule="exact"/>
        <w:ind w:firstLine="720"/>
        <w:rPr>
          <w:rFonts w:ascii="仿宋_GB2312"/>
          <w:lang w:val="zh-CN"/>
        </w:rPr>
      </w:pPr>
      <w:r>
        <w:rPr>
          <w:rFonts w:hint="eastAsia" w:ascii="黑体" w:eastAsia="黑体"/>
        </w:rPr>
        <w:t>三、项目绩效情况</w:t>
      </w:r>
      <w:r>
        <w:rPr>
          <w:rFonts w:hint="eastAsia" w:ascii="仿宋_GB2312"/>
          <w:lang w:val="zh-CN"/>
        </w:rPr>
        <w:tab/>
      </w:r>
    </w:p>
    <w:p w14:paraId="4585458E">
      <w:pPr>
        <w:adjustRightInd w:val="0"/>
        <w:snapToGrid w:val="0"/>
        <w:spacing w:line="600" w:lineRule="exact"/>
        <w:ind w:firstLine="720"/>
        <w:rPr>
          <w:rFonts w:ascii="楷体_GB2312" w:eastAsia="楷体_GB2312"/>
          <w:b/>
          <w:lang w:val="zh-CN"/>
        </w:rPr>
      </w:pPr>
      <w:r>
        <w:rPr>
          <w:rFonts w:hint="eastAsia" w:ascii="楷体_GB2312" w:eastAsia="楷体_GB2312"/>
          <w:b/>
          <w:lang w:val="zh-CN"/>
        </w:rPr>
        <w:t>（一）项目完成情况。</w:t>
      </w:r>
    </w:p>
    <w:p w14:paraId="4116C695">
      <w:pPr>
        <w:adjustRightInd w:val="0"/>
        <w:snapToGrid w:val="0"/>
        <w:spacing w:line="600" w:lineRule="exact"/>
        <w:ind w:firstLine="720"/>
        <w:rPr>
          <w:rFonts w:ascii="仿宋_GB2312"/>
          <w:lang w:val="zh-CN"/>
        </w:rPr>
      </w:pPr>
      <w:r>
        <w:rPr>
          <w:rFonts w:hint="eastAsia" w:ascii="仿宋_GB2312"/>
          <w:lang w:val="zh-CN"/>
        </w:rPr>
        <w:t>截至目前，</w:t>
      </w:r>
      <w:r>
        <w:rPr>
          <w:rFonts w:hint="eastAsia" w:ascii="仿宋_GB2312"/>
          <w:lang w:val="zh-CN" w:eastAsia="zh-CN"/>
        </w:rPr>
        <w:t>开江县大河沟煤矿849风井原焦化二厂涉嫌盗采煤炭资源量和</w:t>
      </w:r>
      <w:r>
        <w:rPr>
          <w:rFonts w:hint="eastAsia" w:ascii="仿宋_GB2312"/>
          <w:lang w:val="zh-CN"/>
        </w:rPr>
        <w:t>破坏程度</w:t>
      </w:r>
      <w:r>
        <w:rPr>
          <w:rFonts w:hint="eastAsia" w:ascii="仿宋_GB2312"/>
          <w:lang w:val="zh-CN" w:eastAsia="zh-CN"/>
        </w:rPr>
        <w:t>鉴定</w:t>
      </w:r>
      <w:r>
        <w:rPr>
          <w:rFonts w:hint="eastAsia" w:ascii="仿宋_GB2312"/>
          <w:lang w:val="en-US" w:eastAsia="zh-CN"/>
        </w:rPr>
        <w:t>项目已形成《情况调查报告》</w:t>
      </w:r>
      <w:r>
        <w:rPr>
          <w:rFonts w:hint="eastAsia" w:ascii="仿宋_GB2312"/>
        </w:rPr>
        <w:t>。</w:t>
      </w:r>
      <w:r>
        <w:rPr>
          <w:rFonts w:hint="eastAsia" w:ascii="仿宋_GB2312"/>
          <w:lang w:val="en-US" w:eastAsia="zh-CN"/>
        </w:rPr>
        <w:t>开江县大河沟煤矿849风井原焦化二厂涉嫌盗采煤炭资源量和</w:t>
      </w:r>
      <w:r>
        <w:rPr>
          <w:rFonts w:hint="eastAsia" w:ascii="仿宋_GB2312"/>
        </w:rPr>
        <w:t>破坏程度</w:t>
      </w:r>
      <w:r>
        <w:rPr>
          <w:rFonts w:hint="eastAsia" w:ascii="仿宋_GB2312"/>
          <w:lang w:val="en-US" w:eastAsia="zh-CN"/>
        </w:rPr>
        <w:t>鉴定项目已</w:t>
      </w:r>
      <w:r>
        <w:rPr>
          <w:rFonts w:hint="eastAsia" w:ascii="仿宋_GB2312"/>
          <w:lang w:val="zh-CN"/>
        </w:rPr>
        <w:t>完成全部任务。</w:t>
      </w:r>
    </w:p>
    <w:p w14:paraId="7A7DC8B0">
      <w:pPr>
        <w:adjustRightInd w:val="0"/>
        <w:snapToGrid w:val="0"/>
        <w:spacing w:line="600" w:lineRule="exact"/>
        <w:ind w:left="720"/>
        <w:rPr>
          <w:rFonts w:ascii="楷体_GB2312" w:eastAsia="楷体_GB2312"/>
          <w:b/>
          <w:lang w:val="zh-CN"/>
        </w:rPr>
      </w:pPr>
      <w:r>
        <w:rPr>
          <w:rFonts w:hint="eastAsia" w:ascii="楷体_GB2312" w:eastAsia="楷体_GB2312"/>
          <w:b/>
          <w:lang w:val="zh-CN"/>
        </w:rPr>
        <w:t>（</w:t>
      </w:r>
      <w:r>
        <w:rPr>
          <w:rFonts w:hint="eastAsia" w:ascii="楷体_GB2312" w:eastAsia="楷体_GB2312"/>
          <w:b/>
        </w:rPr>
        <w:t>三</w:t>
      </w:r>
      <w:r>
        <w:rPr>
          <w:rFonts w:hint="eastAsia" w:ascii="楷体_GB2312" w:eastAsia="楷体_GB2312"/>
          <w:b/>
          <w:lang w:val="zh-CN"/>
        </w:rPr>
        <w:t>）项目效益情况。</w:t>
      </w:r>
    </w:p>
    <w:p w14:paraId="7CFC6A62">
      <w:pPr>
        <w:adjustRightInd w:val="0"/>
        <w:snapToGrid w:val="0"/>
        <w:spacing w:line="600" w:lineRule="exact"/>
        <w:ind w:firstLine="640" w:firstLineChars="200"/>
        <w:rPr>
          <w:rFonts w:ascii="仿宋_GB2312"/>
        </w:rPr>
      </w:pPr>
      <w:r>
        <w:rPr>
          <w:rFonts w:hint="eastAsia" w:ascii="仿宋_GB2312"/>
          <w:lang w:val="en-US" w:eastAsia="zh-CN"/>
        </w:rPr>
        <w:t>开江县大河沟煤矿849风井原焦化二厂涉嫌盗采煤炭资源量和</w:t>
      </w:r>
      <w:r>
        <w:rPr>
          <w:rFonts w:hint="eastAsia" w:ascii="仿宋_GB2312"/>
        </w:rPr>
        <w:t>破坏程度</w:t>
      </w:r>
      <w:r>
        <w:rPr>
          <w:rFonts w:hint="eastAsia" w:ascii="仿宋_GB2312"/>
          <w:lang w:val="en-US" w:eastAsia="zh-CN"/>
        </w:rPr>
        <w:t>鉴定</w:t>
      </w:r>
      <w:r>
        <w:rPr>
          <w:rFonts w:hint="eastAsia" w:ascii="仿宋_GB2312"/>
          <w:lang w:val="zh-CN"/>
        </w:rPr>
        <w:t>项目申报合乎我县工作实际，项目管理制度规范健全并落实到位，项目完成进度合乎</w:t>
      </w:r>
      <w:r>
        <w:rPr>
          <w:rFonts w:hint="eastAsia" w:ascii="仿宋_GB2312"/>
          <w:lang w:val="en-US" w:eastAsia="zh-CN"/>
        </w:rPr>
        <w:t>各</w:t>
      </w:r>
      <w:r>
        <w:rPr>
          <w:rFonts w:hint="eastAsia" w:ascii="仿宋_GB2312"/>
          <w:lang w:val="zh-CN"/>
        </w:rPr>
        <w:t>级部门要求。</w:t>
      </w:r>
      <w:r>
        <w:rPr>
          <w:rFonts w:hint="eastAsia" w:ascii="仿宋_GB2312"/>
        </w:rPr>
        <w:t>实施</w:t>
      </w:r>
      <w:r>
        <w:rPr>
          <w:rFonts w:hint="eastAsia" w:ascii="仿宋_GB2312"/>
          <w:lang w:val="en-US" w:eastAsia="zh-CN"/>
        </w:rPr>
        <w:t>开江县大河沟煤矿849风井原焦化二厂涉嫌盗采煤炭资源量和</w:t>
      </w:r>
      <w:r>
        <w:rPr>
          <w:rFonts w:hint="eastAsia" w:ascii="仿宋_GB2312"/>
        </w:rPr>
        <w:t>破坏程度</w:t>
      </w:r>
      <w:r>
        <w:rPr>
          <w:rFonts w:hint="eastAsia" w:ascii="仿宋_GB2312"/>
          <w:lang w:val="en-US" w:eastAsia="zh-CN"/>
        </w:rPr>
        <w:t>鉴定</w:t>
      </w:r>
      <w:r>
        <w:rPr>
          <w:rFonts w:hint="eastAsia" w:ascii="仿宋_GB2312"/>
        </w:rPr>
        <w:t>项目，</w:t>
      </w:r>
      <w:r>
        <w:rPr>
          <w:rFonts w:hint="eastAsia" w:ascii="仿宋_GB2312"/>
          <w:lang w:val="en-US" w:eastAsia="zh-CN"/>
        </w:rPr>
        <w:t>为开江县大河沟煤矿849风井原焦化二厂涉嫌盗采案提供了有力佐证</w:t>
      </w:r>
      <w:r>
        <w:rPr>
          <w:rFonts w:hint="eastAsia" w:ascii="仿宋_GB2312"/>
        </w:rPr>
        <w:t>。</w:t>
      </w:r>
    </w:p>
    <w:p w14:paraId="189A1284">
      <w:pPr>
        <w:adjustRightInd w:val="0"/>
        <w:snapToGrid w:val="0"/>
        <w:spacing w:line="600" w:lineRule="exact"/>
        <w:ind w:firstLine="720"/>
        <w:rPr>
          <w:rFonts w:ascii="黑体" w:eastAsia="黑体"/>
        </w:rPr>
      </w:pPr>
      <w:r>
        <w:rPr>
          <w:rFonts w:hint="eastAsia" w:ascii="黑体" w:eastAsia="黑体"/>
        </w:rPr>
        <w:t>四、问题及建议</w:t>
      </w:r>
    </w:p>
    <w:p w14:paraId="77871EA4">
      <w:pPr>
        <w:adjustRightInd w:val="0"/>
        <w:snapToGrid w:val="0"/>
        <w:spacing w:line="600" w:lineRule="exact"/>
        <w:ind w:firstLine="720"/>
        <w:rPr>
          <w:rFonts w:ascii="楷体_GB2312" w:eastAsia="楷体_GB2312"/>
          <w:b/>
          <w:lang w:val="zh-CN"/>
        </w:rPr>
      </w:pPr>
      <w:r>
        <w:rPr>
          <w:rFonts w:hint="eastAsia" w:ascii="楷体_GB2312" w:eastAsia="楷体_GB2312"/>
          <w:b/>
          <w:lang w:val="zh-CN"/>
        </w:rPr>
        <w:t>（</w:t>
      </w:r>
      <w:r>
        <w:rPr>
          <w:rFonts w:hint="eastAsia" w:ascii="楷体_GB2312" w:eastAsia="楷体_GB2312"/>
          <w:b/>
        </w:rPr>
        <w:t>一</w:t>
      </w:r>
      <w:r>
        <w:rPr>
          <w:rFonts w:hint="eastAsia" w:ascii="楷体_GB2312" w:eastAsia="楷体_GB2312"/>
          <w:b/>
          <w:lang w:val="zh-CN"/>
        </w:rPr>
        <w:t>）存在的问题</w:t>
      </w:r>
    </w:p>
    <w:p w14:paraId="6BB2ECB9">
      <w:pPr>
        <w:adjustRightInd w:val="0"/>
        <w:snapToGrid w:val="0"/>
        <w:spacing w:line="600" w:lineRule="exact"/>
        <w:ind w:firstLine="720"/>
      </w:pPr>
      <w:bookmarkStart w:id="0" w:name="_GoBack"/>
      <w:bookmarkEnd w:id="0"/>
      <w:r>
        <w:rPr>
          <w:rFonts w:hint="eastAsia" w:ascii="仿宋_GB2312"/>
        </w:rPr>
        <w:t>部分项目资金拨付不及时</w:t>
      </w:r>
      <w:r>
        <w:rPr>
          <w:rFonts w:hint="eastAsia" w:ascii="仿宋_GB2312"/>
          <w:lang w:eastAsia="zh-CN"/>
        </w:rPr>
        <w:t>，</w:t>
      </w:r>
      <w:r>
        <w:rPr>
          <w:rFonts w:hint="eastAsia" w:ascii="仿宋_GB2312"/>
          <w:lang w:val="en-US" w:eastAsia="zh-CN"/>
        </w:rPr>
        <w:t>合同约定为一次拨付，但至今未拨付到位</w:t>
      </w:r>
      <w:r>
        <w:rPr>
          <w:rFonts w:hint="eastAsia" w:ascii="仿宋_GB2312"/>
          <w:lang w:val="zh-CN"/>
        </w:rPr>
        <w:t>。</w:t>
      </w:r>
    </w:p>
    <w:p w14:paraId="024B9522">
      <w:pPr>
        <w:adjustRightInd w:val="0"/>
        <w:snapToGrid w:val="0"/>
        <w:spacing w:line="600" w:lineRule="exact"/>
        <w:ind w:firstLine="720"/>
        <w:rPr>
          <w:rFonts w:ascii="楷体_GB2312" w:eastAsia="楷体_GB2312"/>
          <w:b/>
          <w:lang w:val="zh-CN"/>
        </w:rPr>
      </w:pPr>
      <w:r>
        <w:rPr>
          <w:rFonts w:hint="eastAsia" w:ascii="楷体_GB2312" w:eastAsia="楷体_GB2312"/>
          <w:b/>
          <w:lang w:val="zh-CN"/>
        </w:rPr>
        <w:t>（</w:t>
      </w:r>
      <w:r>
        <w:rPr>
          <w:rFonts w:hint="eastAsia" w:ascii="楷体_GB2312" w:eastAsia="楷体_GB2312"/>
          <w:b/>
        </w:rPr>
        <w:t>二</w:t>
      </w:r>
      <w:r>
        <w:rPr>
          <w:rFonts w:hint="eastAsia" w:ascii="楷体_GB2312" w:eastAsia="楷体_GB2312"/>
          <w:b/>
          <w:lang w:val="zh-CN"/>
        </w:rPr>
        <w:t>）相关建议</w:t>
      </w:r>
    </w:p>
    <w:p w14:paraId="236D720E">
      <w:pPr>
        <w:ind w:firstLine="640" w:firstLineChars="200"/>
      </w:pPr>
      <w:r>
        <w:rPr>
          <w:rFonts w:hint="eastAsia"/>
        </w:rPr>
        <w:t>按照轻重缓急原则，商讨合理的清欠计划和欠款化解方案，达到付款条件的应付尽付，切实提高专项资金执行率。</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406249"/>
    <w:multiLevelType w:val="singleLevel"/>
    <w:tmpl w:val="BB40624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1YmQ3NTM3MDNmOGViNDA5NGNiMjE4ZDI1MTNmNWUifQ=="/>
  </w:docVars>
  <w:rsids>
    <w:rsidRoot w:val="2F805001"/>
    <w:rsid w:val="0033518A"/>
    <w:rsid w:val="008801CA"/>
    <w:rsid w:val="01D67B7E"/>
    <w:rsid w:val="02557F9A"/>
    <w:rsid w:val="0295339B"/>
    <w:rsid w:val="074345B7"/>
    <w:rsid w:val="076F6FB8"/>
    <w:rsid w:val="07F74535"/>
    <w:rsid w:val="087A4A9E"/>
    <w:rsid w:val="095F5A91"/>
    <w:rsid w:val="098B2628"/>
    <w:rsid w:val="0A4535DA"/>
    <w:rsid w:val="0A5B49E1"/>
    <w:rsid w:val="0AFE162A"/>
    <w:rsid w:val="0B68572E"/>
    <w:rsid w:val="0BF0611A"/>
    <w:rsid w:val="0D385F7E"/>
    <w:rsid w:val="0DC42B2C"/>
    <w:rsid w:val="0E0F1B63"/>
    <w:rsid w:val="0E140291"/>
    <w:rsid w:val="0E170722"/>
    <w:rsid w:val="103E042E"/>
    <w:rsid w:val="110241C5"/>
    <w:rsid w:val="12CB5F84"/>
    <w:rsid w:val="16394388"/>
    <w:rsid w:val="168A148D"/>
    <w:rsid w:val="16C764E4"/>
    <w:rsid w:val="186B472B"/>
    <w:rsid w:val="18891892"/>
    <w:rsid w:val="18FF1D76"/>
    <w:rsid w:val="19592B76"/>
    <w:rsid w:val="1A092414"/>
    <w:rsid w:val="1B0B2B09"/>
    <w:rsid w:val="1B35750F"/>
    <w:rsid w:val="1B67570F"/>
    <w:rsid w:val="1BAF3345"/>
    <w:rsid w:val="1BCD28D6"/>
    <w:rsid w:val="1D0B56BA"/>
    <w:rsid w:val="1DFF13F3"/>
    <w:rsid w:val="1E177B9D"/>
    <w:rsid w:val="1E2F0362"/>
    <w:rsid w:val="1F6355CA"/>
    <w:rsid w:val="20C23AB0"/>
    <w:rsid w:val="227A2F19"/>
    <w:rsid w:val="22C465C4"/>
    <w:rsid w:val="23C06BC8"/>
    <w:rsid w:val="249A2142"/>
    <w:rsid w:val="25836610"/>
    <w:rsid w:val="287D06FF"/>
    <w:rsid w:val="28F10B56"/>
    <w:rsid w:val="29C05291"/>
    <w:rsid w:val="2B4D5D22"/>
    <w:rsid w:val="2B4F61D8"/>
    <w:rsid w:val="2BC62A77"/>
    <w:rsid w:val="2C021F05"/>
    <w:rsid w:val="2C4453A1"/>
    <w:rsid w:val="2C907D44"/>
    <w:rsid w:val="2CEF4501"/>
    <w:rsid w:val="2D0C6E53"/>
    <w:rsid w:val="2D5A1869"/>
    <w:rsid w:val="2F805001"/>
    <w:rsid w:val="302A6F6C"/>
    <w:rsid w:val="303D3F7E"/>
    <w:rsid w:val="30AE4883"/>
    <w:rsid w:val="3225523E"/>
    <w:rsid w:val="34080A27"/>
    <w:rsid w:val="34670492"/>
    <w:rsid w:val="351F1C8E"/>
    <w:rsid w:val="35637831"/>
    <w:rsid w:val="36EB29AA"/>
    <w:rsid w:val="370A2254"/>
    <w:rsid w:val="37357315"/>
    <w:rsid w:val="37AC29B6"/>
    <w:rsid w:val="37AD4F07"/>
    <w:rsid w:val="383151D1"/>
    <w:rsid w:val="399A1805"/>
    <w:rsid w:val="3D3B19DC"/>
    <w:rsid w:val="3D8B6FB1"/>
    <w:rsid w:val="3E802E41"/>
    <w:rsid w:val="40395BD4"/>
    <w:rsid w:val="411F7BCD"/>
    <w:rsid w:val="42935686"/>
    <w:rsid w:val="43944EB3"/>
    <w:rsid w:val="43A26DD2"/>
    <w:rsid w:val="44D149B0"/>
    <w:rsid w:val="46B31543"/>
    <w:rsid w:val="48184D78"/>
    <w:rsid w:val="495D76AE"/>
    <w:rsid w:val="4A8144F8"/>
    <w:rsid w:val="4A95543C"/>
    <w:rsid w:val="4BAC0EFE"/>
    <w:rsid w:val="4E386017"/>
    <w:rsid w:val="4E616A79"/>
    <w:rsid w:val="4E732BDF"/>
    <w:rsid w:val="50355782"/>
    <w:rsid w:val="507E3E2A"/>
    <w:rsid w:val="53C704E0"/>
    <w:rsid w:val="55696547"/>
    <w:rsid w:val="5628736B"/>
    <w:rsid w:val="5633748D"/>
    <w:rsid w:val="56680643"/>
    <w:rsid w:val="5A457B49"/>
    <w:rsid w:val="5ADD0957"/>
    <w:rsid w:val="5C1B5364"/>
    <w:rsid w:val="5D7926A9"/>
    <w:rsid w:val="60F06B93"/>
    <w:rsid w:val="61E744D1"/>
    <w:rsid w:val="620F647C"/>
    <w:rsid w:val="62BB3AFF"/>
    <w:rsid w:val="645631D9"/>
    <w:rsid w:val="64A75A50"/>
    <w:rsid w:val="64F56043"/>
    <w:rsid w:val="65796236"/>
    <w:rsid w:val="65E60A8F"/>
    <w:rsid w:val="66666A8A"/>
    <w:rsid w:val="66A95528"/>
    <w:rsid w:val="6A270F1C"/>
    <w:rsid w:val="6A416B2F"/>
    <w:rsid w:val="6A7D0AAD"/>
    <w:rsid w:val="6DB8616B"/>
    <w:rsid w:val="6DCA2957"/>
    <w:rsid w:val="6DDD1B5E"/>
    <w:rsid w:val="6EAF6A42"/>
    <w:rsid w:val="70FF2DCA"/>
    <w:rsid w:val="71306EE8"/>
    <w:rsid w:val="720F5426"/>
    <w:rsid w:val="750065DC"/>
    <w:rsid w:val="75B03A79"/>
    <w:rsid w:val="764911FC"/>
    <w:rsid w:val="772528AA"/>
    <w:rsid w:val="779470A3"/>
    <w:rsid w:val="786A251A"/>
    <w:rsid w:val="7A5D71DB"/>
    <w:rsid w:val="7A755BE1"/>
    <w:rsid w:val="7AD818DE"/>
    <w:rsid w:val="7B1C27B1"/>
    <w:rsid w:val="7B9A6510"/>
    <w:rsid w:val="7DD865E9"/>
    <w:rsid w:val="7FC54A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customStyle="1" w:styleId="4">
    <w:name w:val="四号正文"/>
    <w:basedOn w:val="1"/>
    <w:qFormat/>
    <w:uiPriority w:val="0"/>
    <w:pPr>
      <w:spacing w:line="360" w:lineRule="auto"/>
    </w:pPr>
    <w:rPr>
      <w:rFonts w:ascii="??" w:hAnsi="??" w:eastAsia="宋体"/>
      <w:color w:val="000000"/>
      <w:kern w:val="0"/>
      <w:sz w:val="28"/>
      <w:szCs w:val="21"/>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中国土木</Company>
  <Pages>3</Pages>
  <Words>1805</Words>
  <Characters>1906</Characters>
  <Lines>1</Lines>
  <Paragraphs>3</Paragraphs>
  <TotalTime>2</TotalTime>
  <ScaleCrop>false</ScaleCrop>
  <LinksUpToDate>false</LinksUpToDate>
  <CharactersWithSpaces>1907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2023-07-20T02:24:00Z</dcterms:created>
  <dc:creator>DELL-G15</dc:creator>
  <cp:lastModifiedBy>Tawney</cp:lastModifiedBy>
  <dcterms:modified xsi:type="dcterms:W3CDTF">2024-08-21T02:44:16Z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E552610B1BBD46049E087D0DFE54D61B_12</vt:lpwstr>
  </property>
</Properties>
</file>