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黑体" w:eastAsia="黑体"/>
        </w:rPr>
      </w:pPr>
      <w:r>
        <w:rPr>
          <w:rFonts w:hint="eastAsia" w:ascii="黑体" w:eastAsia="黑体"/>
        </w:rPr>
        <w:t>附件4</w:t>
      </w:r>
    </w:p>
    <w:p>
      <w:pPr>
        <w:spacing w:line="600" w:lineRule="exact"/>
        <w:jc w:val="center"/>
        <w:rPr>
          <w:rFonts w:hint="eastAsia" w:ascii="方正小标宋简体" w:hAnsi="??" w:eastAsia="方正小标宋简体"/>
          <w:color w:val="000000"/>
          <w:kern w:val="0"/>
          <w:sz w:val="44"/>
          <w:szCs w:val="44"/>
        </w:rPr>
      </w:pPr>
      <w:r>
        <w:rPr>
          <w:rFonts w:hint="eastAsia" w:ascii="方正小标宋简体" w:hAnsi="??" w:eastAsia="方正小标宋简体"/>
          <w:color w:val="000000"/>
          <w:kern w:val="0"/>
          <w:sz w:val="44"/>
          <w:szCs w:val="44"/>
        </w:rPr>
        <w:t>开江县自然资源局</w:t>
      </w:r>
    </w:p>
    <w:p>
      <w:pPr>
        <w:pStyle w:val="4"/>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专项预算项目支出绩效自评报告</w:t>
      </w:r>
    </w:p>
    <w:p>
      <w:pPr>
        <w:pStyle w:val="4"/>
        <w:spacing w:line="600" w:lineRule="exact"/>
        <w:jc w:val="center"/>
        <w:rPr>
          <w:rFonts w:hint="eastAsia" w:ascii="仿宋_GB2312" w:eastAsia="仿宋_GB2312"/>
          <w:color w:val="auto"/>
          <w:kern w:val="2"/>
          <w:sz w:val="32"/>
          <w:szCs w:val="32"/>
        </w:rPr>
      </w:pPr>
      <w:r>
        <w:rPr>
          <w:rFonts w:hint="eastAsia" w:ascii="仿宋_GB2312" w:eastAsia="仿宋_GB2312"/>
          <w:color w:val="auto"/>
          <w:kern w:val="2"/>
          <w:sz w:val="32"/>
          <w:szCs w:val="32"/>
        </w:rPr>
        <w:t>（项目单位自评）</w:t>
      </w:r>
    </w:p>
    <w:p>
      <w:pPr>
        <w:pStyle w:val="4"/>
        <w:spacing w:line="600" w:lineRule="exact"/>
        <w:ind w:firstLine="640"/>
        <w:jc w:val="center"/>
        <w:rPr>
          <w:rFonts w:hint="eastAsia" w:ascii="宋体"/>
          <w:color w:val="auto"/>
          <w:kern w:val="2"/>
          <w:sz w:val="32"/>
          <w:szCs w:val="32"/>
        </w:rPr>
      </w:pPr>
    </w:p>
    <w:p>
      <w:pPr>
        <w:adjustRightInd w:val="0"/>
        <w:snapToGrid w:val="0"/>
        <w:spacing w:line="600" w:lineRule="exact"/>
        <w:ind w:firstLine="720"/>
        <w:rPr>
          <w:rFonts w:ascii="楷体_GB2312" w:eastAsia="楷体_GB2312"/>
          <w:b/>
        </w:rPr>
      </w:pPr>
      <w:r>
        <w:rPr>
          <w:rFonts w:hint="eastAsia" w:ascii="黑体" w:eastAsia="黑体"/>
        </w:rPr>
        <w:t>一、</w:t>
      </w:r>
      <w:r>
        <w:rPr>
          <w:rFonts w:hint="eastAsia" w:ascii="黑体" w:eastAsia="黑体"/>
          <w:lang w:val="zh-CN"/>
        </w:rPr>
        <w:t>项目概况</w:t>
      </w:r>
    </w:p>
    <w:p>
      <w:pPr>
        <w:ind w:firstLine="643" w:firstLineChars="200"/>
        <w:rPr>
          <w:rFonts w:ascii="仿宋_GB2312"/>
        </w:rPr>
      </w:pPr>
      <w:r>
        <w:rPr>
          <w:rFonts w:hint="eastAsia" w:ascii="楷体_GB2312" w:eastAsia="楷体_GB2312"/>
          <w:b/>
        </w:rPr>
        <w:t>（一）项目资金申报及批复情况。</w:t>
      </w:r>
      <w:r>
        <w:rPr>
          <w:rFonts w:hint="eastAsia" w:ascii="仿宋_GB2312"/>
          <w:lang w:val="en-US" w:eastAsia="zh-CN"/>
        </w:rPr>
        <w:t>根据《开江县人民政府关于开展2022年上半年耕地卫片监督工作相关事宜的批复》（开江府资</w:t>
      </w:r>
      <w:r>
        <w:rPr>
          <w:rFonts w:hint="default" w:ascii="仿宋_GB2312"/>
          <w:lang w:val="en-US" w:eastAsia="zh-CN"/>
        </w:rPr>
        <w:t>〔202</w:t>
      </w:r>
      <w:r>
        <w:rPr>
          <w:rFonts w:hint="eastAsia" w:ascii="仿宋_GB2312"/>
          <w:lang w:val="en-US" w:eastAsia="zh-CN"/>
        </w:rPr>
        <w:t>3</w:t>
      </w:r>
      <w:r>
        <w:rPr>
          <w:rFonts w:hint="default" w:ascii="仿宋_GB2312"/>
          <w:lang w:val="en-US" w:eastAsia="zh-CN"/>
        </w:rPr>
        <w:t>〕</w:t>
      </w:r>
      <w:r>
        <w:rPr>
          <w:rFonts w:hint="eastAsia" w:ascii="仿宋_GB2312"/>
          <w:lang w:val="en-US" w:eastAsia="zh-CN"/>
        </w:rPr>
        <w:t>111号）文件精神，县政府同意以360000元(大写:叁拾陆万元)作为采购控制价，依法实行政府采购，据实解决。</w:t>
      </w:r>
    </w:p>
    <w:p>
      <w:pPr>
        <w:ind w:firstLine="643" w:firstLineChars="200"/>
        <w:rPr>
          <w:rFonts w:ascii="楷体_GB2312" w:eastAsia="楷体_GB2312"/>
          <w:b/>
          <w:lang w:val="zh-CN"/>
        </w:rPr>
      </w:pPr>
      <w:r>
        <w:rPr>
          <w:rFonts w:hint="eastAsia" w:ascii="楷体_GB2312" w:eastAsia="楷体_GB2312"/>
          <w:b/>
          <w:lang w:val="zh-CN"/>
        </w:rPr>
        <w:t>（</w:t>
      </w:r>
      <w:r>
        <w:rPr>
          <w:rFonts w:hint="eastAsia" w:ascii="楷体_GB2312" w:eastAsia="楷体_GB2312"/>
          <w:b/>
        </w:rPr>
        <w:t>二</w:t>
      </w:r>
      <w:r>
        <w:rPr>
          <w:rFonts w:hint="eastAsia" w:ascii="楷体_GB2312" w:eastAsia="楷体_GB2312"/>
          <w:b/>
          <w:lang w:val="zh-CN"/>
        </w:rPr>
        <w:t>）项目绩效目标。</w:t>
      </w:r>
    </w:p>
    <w:p>
      <w:pPr>
        <w:ind w:firstLine="640" w:firstLineChars="200"/>
        <w:rPr>
          <w:rFonts w:ascii="仿宋_GB2312"/>
        </w:rPr>
      </w:pPr>
      <w:r>
        <w:rPr>
          <w:rFonts w:hint="eastAsia" w:ascii="仿宋_GB2312"/>
        </w:rPr>
        <w:t>该项目主要内容为对全县</w:t>
      </w:r>
      <w:r>
        <w:rPr>
          <w:rFonts w:hint="eastAsia" w:ascii="仿宋_GB2312"/>
          <w:lang w:val="en-US" w:eastAsia="zh-CN"/>
        </w:rPr>
        <w:t>做好耕地疑似变化图斑核实整改工作，根据《自然资源部</w:t>
      </w:r>
      <w:r>
        <w:rPr>
          <w:rFonts w:hint="default" w:ascii="仿宋_GB2312"/>
          <w:lang w:val="en-US" w:eastAsia="zh-CN"/>
        </w:rPr>
        <w:t>耕地保护监督司关于开展2022年上半年耕地卫片监督工作的通知》（自然资耕保函〔2022〕77号）文件精神，自然资源部下发的2022年上半年耕地疑似转为林地、草地、园地等其他农用地变化图斑开展逐地块现场核实工作，通过“耕地卫片监督与进出平衡监管系统”和“国土调查云系统”耕地进出平衡外业监管任务模块进行反馈。自然资源部共下发开江县耕地卫片图斑2408个。</w:t>
      </w:r>
    </w:p>
    <w:p>
      <w:pPr>
        <w:ind w:firstLine="643" w:firstLineChars="200"/>
        <w:rPr>
          <w:rFonts w:ascii="仿宋" w:hAnsi="仿宋" w:eastAsia="仿宋" w:cs="仿宋"/>
          <w:bCs/>
        </w:rPr>
      </w:pPr>
      <w:r>
        <w:rPr>
          <w:rFonts w:hint="eastAsia" w:ascii="楷体_GB2312" w:eastAsia="楷体_GB2312"/>
          <w:b/>
          <w:lang w:val="zh-CN"/>
        </w:rPr>
        <w:t>（三）项目资金申报相符性。</w:t>
      </w:r>
    </w:p>
    <w:p>
      <w:pPr>
        <w:ind w:firstLine="640" w:firstLineChars="200"/>
        <w:rPr>
          <w:rFonts w:ascii="仿宋_GB2312"/>
          <w:lang w:val="zh-CN"/>
        </w:rPr>
      </w:pPr>
      <w:r>
        <w:rPr>
          <w:rFonts w:hint="eastAsia" w:ascii="仿宋_GB2312"/>
          <w:lang w:val="en-US" w:eastAsia="zh-CN"/>
        </w:rPr>
        <w:t>根据《自然资源部</w:t>
      </w:r>
      <w:r>
        <w:rPr>
          <w:rFonts w:hint="default" w:ascii="仿宋_GB2312"/>
          <w:lang w:val="en-US" w:eastAsia="zh-CN"/>
        </w:rPr>
        <w:t>耕地保护监督司关于开展2022年上半年耕地卫片监督工作的通知》（自然资耕保函〔2022〕77号）文件</w:t>
      </w:r>
      <w:r>
        <w:rPr>
          <w:rFonts w:hint="eastAsia" w:ascii="仿宋_GB2312"/>
          <w:lang w:val="en-US" w:eastAsia="zh-CN"/>
        </w:rPr>
        <w:t>要求</w:t>
      </w:r>
      <w:r>
        <w:rPr>
          <w:rFonts w:hint="default" w:ascii="仿宋_GB2312"/>
          <w:lang w:val="en-US" w:eastAsia="zh-CN"/>
        </w:rPr>
        <w:t>，自然资源部下发的2022年上半年耕地疑似转为林地、草地、园地等其他农用地变化图斑2408个</w:t>
      </w:r>
      <w:r>
        <w:rPr>
          <w:rFonts w:hint="eastAsia" w:ascii="仿宋_GB2312"/>
          <w:lang w:val="en-US" w:eastAsia="zh-CN"/>
        </w:rPr>
        <w:t>，需</w:t>
      </w:r>
      <w:r>
        <w:rPr>
          <w:rFonts w:hint="default" w:ascii="仿宋_GB2312"/>
          <w:lang w:val="en-US" w:eastAsia="zh-CN"/>
        </w:rPr>
        <w:t>开展逐地块现场核实工作，通过“耕地卫片监督与进出平衡监管系统”和“国土调查云系统”耕地进出平衡外业监管任务模块进行反馈</w:t>
      </w:r>
      <w:r>
        <w:rPr>
          <w:rFonts w:hint="eastAsia" w:ascii="仿宋_GB2312"/>
          <w:lang w:val="en-US" w:eastAsia="zh-CN"/>
        </w:rPr>
        <w:t>，</w:t>
      </w:r>
      <w:r>
        <w:rPr>
          <w:rFonts w:hint="eastAsia" w:ascii="仿宋_GB2312"/>
        </w:rPr>
        <w:t>申报内容与实施内容相符，与</w:t>
      </w:r>
      <w:r>
        <w:rPr>
          <w:rFonts w:hint="default" w:ascii="仿宋_GB2312"/>
          <w:lang w:val="en-US" w:eastAsia="zh-CN"/>
        </w:rPr>
        <w:t>2022年上半年耕地</w:t>
      </w:r>
      <w:r>
        <w:rPr>
          <w:rFonts w:hint="eastAsia" w:ascii="仿宋_GB2312"/>
          <w:lang w:val="en-US" w:eastAsia="zh-CN"/>
        </w:rPr>
        <w:t>卫片</w:t>
      </w:r>
      <w:r>
        <w:rPr>
          <w:rFonts w:hint="eastAsia" w:ascii="仿宋_GB2312"/>
        </w:rPr>
        <w:t>工作实际相符。</w:t>
      </w:r>
      <w:r>
        <w:rPr>
          <w:rFonts w:hint="eastAsia" w:ascii="仿宋_GB2312"/>
          <w:lang w:eastAsia="zh-CN"/>
        </w:rPr>
        <w:t>县本级</w:t>
      </w:r>
      <w:r>
        <w:rPr>
          <w:rFonts w:hint="eastAsia" w:ascii="仿宋_GB2312"/>
          <w:lang w:val="zh-CN"/>
        </w:rPr>
        <w:t>资金在使用过程中，申报内容与具体实施内容相符，申报目标合理可行。</w:t>
      </w:r>
    </w:p>
    <w:p>
      <w:pPr>
        <w:adjustRightInd w:val="0"/>
        <w:snapToGrid w:val="0"/>
        <w:spacing w:line="600" w:lineRule="exact"/>
        <w:ind w:firstLine="720"/>
        <w:rPr>
          <w:rFonts w:ascii="黑体" w:eastAsia="黑体"/>
        </w:rPr>
      </w:pPr>
      <w:r>
        <w:rPr>
          <w:rFonts w:hint="eastAsia" w:ascii="黑体" w:eastAsia="黑体"/>
        </w:rPr>
        <w:t>二、项目实施及管理情况</w:t>
      </w:r>
    </w:p>
    <w:p>
      <w:pPr>
        <w:adjustRightInd w:val="0"/>
        <w:snapToGrid w:val="0"/>
        <w:spacing w:line="600" w:lineRule="exact"/>
        <w:ind w:firstLine="720"/>
        <w:rPr>
          <w:rFonts w:ascii="楷体_GB2312" w:eastAsia="楷体_GB2312"/>
          <w:b/>
          <w:lang w:val="zh-CN"/>
        </w:rPr>
      </w:pPr>
      <w:r>
        <w:rPr>
          <w:rFonts w:hint="eastAsia" w:ascii="楷体_GB2312" w:eastAsia="楷体_GB2312"/>
          <w:b/>
          <w:lang w:val="zh-CN"/>
        </w:rPr>
        <w:t>（一）资金计划、到位及使用情况。</w:t>
      </w:r>
    </w:p>
    <w:p>
      <w:pPr>
        <w:adjustRightInd w:val="0"/>
        <w:snapToGrid w:val="0"/>
        <w:spacing w:line="600" w:lineRule="exact"/>
        <w:ind w:firstLine="720"/>
        <w:rPr>
          <w:rFonts w:ascii="仿宋_GB2312"/>
          <w:lang w:val="zh-CN"/>
        </w:rPr>
      </w:pPr>
      <w:r>
        <w:rPr>
          <w:rFonts w:hint="eastAsia" w:ascii="仿宋_GB2312"/>
          <w:lang w:val="zh-CN"/>
        </w:rPr>
        <w:t>1．资金计划及到位。</w:t>
      </w:r>
      <w:r>
        <w:rPr>
          <w:rFonts w:hint="eastAsia" w:ascii="仿宋_GB2312"/>
          <w:lang w:val="en-US" w:eastAsia="zh-CN"/>
        </w:rPr>
        <w:t>根据《开江县人民政府关于开展2022年上半年耕地卫片监督工作相关事宜的批复》（开江府资</w:t>
      </w:r>
      <w:r>
        <w:rPr>
          <w:rFonts w:hint="default" w:ascii="仿宋_GB2312"/>
          <w:lang w:val="en-US" w:eastAsia="zh-CN"/>
        </w:rPr>
        <w:t>〔202</w:t>
      </w:r>
      <w:r>
        <w:rPr>
          <w:rFonts w:hint="eastAsia" w:ascii="仿宋_GB2312"/>
          <w:lang w:val="en-US" w:eastAsia="zh-CN"/>
        </w:rPr>
        <w:t>3</w:t>
      </w:r>
      <w:r>
        <w:rPr>
          <w:rFonts w:hint="default" w:ascii="仿宋_GB2312"/>
          <w:lang w:val="en-US" w:eastAsia="zh-CN"/>
        </w:rPr>
        <w:t>〕</w:t>
      </w:r>
      <w:r>
        <w:rPr>
          <w:rFonts w:hint="eastAsia" w:ascii="仿宋_GB2312"/>
          <w:lang w:val="en-US" w:eastAsia="zh-CN"/>
        </w:rPr>
        <w:t>111号）文件精神，县政府同意以360000元(大写:叁拾陆万元)作为采购控制价，最终合同价款335800.00元(大写:参拾参万伍仟捌佰元整)</w:t>
      </w:r>
      <w:r>
        <w:rPr>
          <w:rFonts w:hint="eastAsia" w:ascii="仿宋_GB2312"/>
          <w:lang w:val="zh-CN"/>
        </w:rPr>
        <w:t>，资金到位率100%。</w:t>
      </w:r>
    </w:p>
    <w:p>
      <w:pPr>
        <w:keepNext w:val="0"/>
        <w:keepLines w:val="0"/>
        <w:widowControl/>
        <w:suppressLineNumbers w:val="0"/>
        <w:jc w:val="left"/>
        <w:rPr>
          <w:rFonts w:ascii="仿宋_GB2312"/>
          <w:lang w:val="zh-CN"/>
        </w:rPr>
      </w:pPr>
      <w:r>
        <w:rPr>
          <w:rFonts w:hint="eastAsia" w:ascii="仿宋_GB2312"/>
          <w:lang w:val="zh-CN"/>
        </w:rPr>
        <w:t>2．资金使用。根据《开江县人民政府关于同意拨付开江县2022年上半年耕地卫片监督工作合同价款的批复》（</w:t>
      </w:r>
      <w:r>
        <w:rPr>
          <w:rFonts w:ascii="仿宋" w:hAnsi="仿宋" w:eastAsia="仿宋" w:cs="仿宋"/>
          <w:color w:val="000000"/>
          <w:kern w:val="0"/>
          <w:sz w:val="31"/>
          <w:szCs w:val="31"/>
          <w:lang w:val="en-US" w:eastAsia="zh-CN" w:bidi="ar"/>
        </w:rPr>
        <w:t>开江府资〔2024〕165号</w:t>
      </w:r>
      <w:r>
        <w:rPr>
          <w:rFonts w:hint="eastAsia" w:ascii="仿宋_GB2312"/>
          <w:lang w:val="zh-CN"/>
        </w:rPr>
        <w:t>）文件精神，县人民政府</w:t>
      </w:r>
      <w:r>
        <w:rPr>
          <w:rFonts w:ascii="仿宋" w:hAnsi="仿宋" w:eastAsia="仿宋" w:cs="仿宋"/>
          <w:color w:val="000000"/>
          <w:kern w:val="0"/>
          <w:sz w:val="31"/>
          <w:szCs w:val="31"/>
          <w:lang w:val="en-US" w:eastAsia="zh-CN" w:bidi="ar"/>
        </w:rPr>
        <w:t>同意由县财政统筹资金拨付开江县2022年上半年耕地卫片监督</w:t>
      </w:r>
      <w:r>
        <w:rPr>
          <w:rFonts w:hint="eastAsia" w:ascii="仿宋" w:hAnsi="仿宋" w:eastAsia="仿宋" w:cs="仿宋"/>
          <w:color w:val="000000"/>
          <w:kern w:val="0"/>
          <w:sz w:val="31"/>
          <w:szCs w:val="31"/>
          <w:lang w:val="en-US" w:eastAsia="zh-CN" w:bidi="ar"/>
        </w:rPr>
        <w:t>项目合同价款33.58万元（大写：叁拾叁万伍仟捌佰元整），资金暂未拨付。</w:t>
      </w:r>
    </w:p>
    <w:p>
      <w:pPr>
        <w:numPr>
          <w:ilvl w:val="0"/>
          <w:numId w:val="1"/>
        </w:numPr>
        <w:adjustRightInd w:val="0"/>
        <w:snapToGrid w:val="0"/>
        <w:spacing w:line="600" w:lineRule="exact"/>
        <w:ind w:firstLine="720"/>
        <w:rPr>
          <w:rFonts w:ascii="楷体_GB2312" w:eastAsia="楷体_GB2312"/>
          <w:b/>
          <w:lang w:val="zh-CN"/>
        </w:rPr>
      </w:pPr>
      <w:r>
        <w:rPr>
          <w:rFonts w:hint="eastAsia" w:ascii="楷体_GB2312" w:eastAsia="楷体_GB2312"/>
          <w:b/>
          <w:lang w:val="zh-CN"/>
        </w:rPr>
        <w:t>项目财务管理情况。</w:t>
      </w:r>
    </w:p>
    <w:p>
      <w:pPr>
        <w:adjustRightInd w:val="0"/>
        <w:snapToGrid w:val="0"/>
        <w:spacing w:line="600" w:lineRule="exact"/>
        <w:ind w:firstLine="720"/>
        <w:rPr>
          <w:rFonts w:ascii="仿宋_GB2312"/>
          <w:lang w:val="zh-CN"/>
        </w:rPr>
      </w:pPr>
      <w:r>
        <w:rPr>
          <w:rFonts w:hint="eastAsia" w:ascii="仿宋_GB2312"/>
        </w:rPr>
        <w:t>开江</w:t>
      </w:r>
      <w:r>
        <w:rPr>
          <w:rFonts w:hint="eastAsia" w:ascii="仿宋_GB2312"/>
          <w:lang w:val="zh-CN"/>
        </w:rPr>
        <w:t>县</w:t>
      </w:r>
      <w:r>
        <w:rPr>
          <w:rFonts w:hint="eastAsia" w:ascii="仿宋_GB2312"/>
          <w:lang w:val="en-US" w:eastAsia="zh-CN"/>
        </w:rPr>
        <w:t>2022年上半年耕地卫片监督项目</w:t>
      </w:r>
      <w:r>
        <w:rPr>
          <w:rFonts w:hint="eastAsia" w:ascii="仿宋_GB2312"/>
          <w:lang w:val="zh-CN"/>
        </w:rPr>
        <w:t>财务管理制度健全，项目实施过程中严格执行财务管理制度，账务处理及时，会计核算规范。</w:t>
      </w:r>
    </w:p>
    <w:p>
      <w:pPr>
        <w:adjustRightInd w:val="0"/>
        <w:snapToGrid w:val="0"/>
        <w:spacing w:line="600" w:lineRule="exact"/>
        <w:ind w:firstLine="720"/>
        <w:rPr>
          <w:rFonts w:ascii="楷体_GB2312" w:eastAsia="楷体_GB2312"/>
          <w:b/>
          <w:lang w:val="zh-CN"/>
        </w:rPr>
      </w:pPr>
      <w:r>
        <w:rPr>
          <w:rFonts w:hint="eastAsia" w:ascii="楷体_GB2312" w:eastAsia="楷体_GB2312"/>
          <w:b/>
          <w:lang w:val="zh-CN"/>
        </w:rPr>
        <w:t>（三）项目组织实施情况。</w:t>
      </w:r>
    </w:p>
    <w:p>
      <w:pPr>
        <w:keepNext w:val="0"/>
        <w:keepLines w:val="0"/>
        <w:widowControl/>
        <w:suppressLineNumbers w:val="0"/>
        <w:ind w:firstLine="640" w:firstLineChars="200"/>
        <w:jc w:val="left"/>
        <w:rPr>
          <w:rFonts w:hint="eastAsia" w:ascii="仿宋_GB2312"/>
          <w:lang w:val="zh-CN" w:eastAsia="zh-CN"/>
        </w:rPr>
      </w:pPr>
      <w:r>
        <w:rPr>
          <w:rFonts w:hint="eastAsia" w:ascii="仿宋_GB2312"/>
        </w:rPr>
        <w:t>开江</w:t>
      </w:r>
      <w:r>
        <w:rPr>
          <w:rFonts w:hint="eastAsia" w:ascii="仿宋_GB2312"/>
          <w:lang w:val="zh-CN"/>
        </w:rPr>
        <w:t>县</w:t>
      </w:r>
      <w:r>
        <w:rPr>
          <w:rFonts w:hint="eastAsia" w:ascii="仿宋_GB2312"/>
          <w:lang w:val="en-US" w:eastAsia="zh-CN"/>
        </w:rPr>
        <w:t>2022年上半年耕地卫片监督项目严格</w:t>
      </w:r>
      <w:r>
        <w:rPr>
          <w:rFonts w:hint="eastAsia" w:ascii="仿宋_GB2312"/>
          <w:lang w:val="zh-CN" w:eastAsia="zh-CN"/>
        </w:rPr>
        <w:t>按照《四川省自然资源厅办公室关于做好耕地卫片监督与进出平衡监管系统使用工作有关事项的通知》（</w:t>
      </w:r>
      <w:r>
        <w:rPr>
          <w:rFonts w:hint="eastAsia" w:ascii="仿宋_GB2312"/>
          <w:lang w:val="en-US" w:eastAsia="zh-CN"/>
        </w:rPr>
        <w:t>川自然资办函〔2022〕165号</w:t>
      </w:r>
      <w:r>
        <w:rPr>
          <w:rFonts w:hint="eastAsia" w:ascii="仿宋_GB2312"/>
          <w:lang w:val="zh-CN" w:eastAsia="zh-CN"/>
        </w:rPr>
        <w:t>）规定，</w:t>
      </w:r>
      <w:r>
        <w:rPr>
          <w:rFonts w:hint="eastAsia" w:ascii="仿宋_GB2312"/>
          <w:lang w:val="en-US" w:eastAsia="zh-CN"/>
        </w:rPr>
        <w:t>及时对</w:t>
      </w:r>
      <w:r>
        <w:rPr>
          <w:rFonts w:hint="default" w:ascii="仿宋_GB2312"/>
          <w:lang w:val="en-US" w:eastAsia="zh-CN"/>
        </w:rPr>
        <w:t>2408个图斑</w:t>
      </w:r>
      <w:r>
        <w:rPr>
          <w:rFonts w:hint="eastAsia" w:ascii="仿宋_GB2312"/>
          <w:lang w:val="en-US" w:eastAsia="zh-CN"/>
        </w:rPr>
        <w:t>填报耕地日常流入流出信息</w:t>
      </w:r>
      <w:r>
        <w:rPr>
          <w:rFonts w:hint="eastAsia" w:ascii="仿宋_GB2312"/>
          <w:lang w:val="zh-CN" w:eastAsia="zh-CN"/>
        </w:rPr>
        <w:t>，</w:t>
      </w:r>
      <w:r>
        <w:rPr>
          <w:rFonts w:hint="eastAsia" w:ascii="仿宋_GB2312"/>
          <w:lang w:val="en-US" w:eastAsia="zh-CN"/>
        </w:rPr>
        <w:t>耕地卫片监督情况补充信息</w:t>
      </w:r>
      <w:r>
        <w:rPr>
          <w:rFonts w:hint="eastAsia" w:ascii="仿宋_GB2312"/>
          <w:lang w:val="zh-CN" w:eastAsia="zh-CN"/>
        </w:rPr>
        <w:t>，</w:t>
      </w:r>
      <w:r>
        <w:rPr>
          <w:rFonts w:hint="eastAsia" w:ascii="仿宋_GB2312"/>
          <w:lang w:val="en-US" w:eastAsia="zh-CN"/>
        </w:rPr>
        <w:t>填报年度耕地进出平衡落实等信息。</w:t>
      </w:r>
    </w:p>
    <w:p>
      <w:pPr>
        <w:adjustRightInd w:val="0"/>
        <w:snapToGrid w:val="0"/>
        <w:spacing w:line="600" w:lineRule="exact"/>
        <w:ind w:firstLine="720"/>
        <w:rPr>
          <w:rFonts w:ascii="仿宋_GB2312"/>
          <w:lang w:val="zh-CN"/>
        </w:rPr>
      </w:pPr>
      <w:r>
        <w:rPr>
          <w:rFonts w:hint="eastAsia" w:ascii="黑体" w:eastAsia="黑体"/>
        </w:rPr>
        <w:t>三、项目绩效情况</w:t>
      </w:r>
      <w:r>
        <w:rPr>
          <w:rFonts w:hint="eastAsia" w:ascii="仿宋_GB2312"/>
          <w:lang w:val="zh-CN"/>
        </w:rPr>
        <w:tab/>
      </w:r>
    </w:p>
    <w:p>
      <w:pPr>
        <w:adjustRightInd w:val="0"/>
        <w:snapToGrid w:val="0"/>
        <w:spacing w:line="600" w:lineRule="exact"/>
        <w:ind w:firstLine="720"/>
        <w:rPr>
          <w:rFonts w:ascii="楷体_GB2312" w:eastAsia="楷体_GB2312"/>
          <w:b/>
          <w:lang w:val="zh-CN"/>
        </w:rPr>
      </w:pPr>
      <w:r>
        <w:rPr>
          <w:rFonts w:hint="eastAsia" w:ascii="楷体_GB2312" w:eastAsia="楷体_GB2312"/>
          <w:b/>
          <w:lang w:val="zh-CN"/>
        </w:rPr>
        <w:t>（一）项目完成情况。</w:t>
      </w:r>
    </w:p>
    <w:p>
      <w:pPr>
        <w:adjustRightInd w:val="0"/>
        <w:snapToGrid w:val="0"/>
        <w:spacing w:line="600" w:lineRule="exact"/>
        <w:ind w:firstLine="720"/>
        <w:rPr>
          <w:rFonts w:ascii="仿宋_GB2312"/>
          <w:lang w:val="zh-CN"/>
        </w:rPr>
      </w:pPr>
      <w:r>
        <w:rPr>
          <w:rFonts w:hint="eastAsia" w:ascii="仿宋_GB2312"/>
        </w:rPr>
        <w:t>开江</w:t>
      </w:r>
      <w:r>
        <w:rPr>
          <w:rFonts w:hint="eastAsia" w:ascii="仿宋_GB2312"/>
          <w:lang w:val="zh-CN"/>
        </w:rPr>
        <w:t>县</w:t>
      </w:r>
      <w:r>
        <w:rPr>
          <w:rFonts w:hint="eastAsia" w:ascii="仿宋_GB2312"/>
          <w:lang w:val="en-US" w:eastAsia="zh-CN"/>
        </w:rPr>
        <w:t>2022年上半年耕地卫片监督项目</w:t>
      </w:r>
      <w:r>
        <w:rPr>
          <w:rFonts w:hint="eastAsia" w:ascii="仿宋_GB2312"/>
          <w:lang w:val="zh-CN"/>
        </w:rPr>
        <w:t>已全面完成，</w:t>
      </w:r>
      <w:r>
        <w:rPr>
          <w:rFonts w:hint="eastAsia" w:ascii="Times New Roman" w:hAnsi="Times New Roman" w:eastAsia="仿宋_GB2312" w:cs="Times New Roman"/>
          <w:color w:val="000000"/>
          <w:sz w:val="32"/>
          <w:szCs w:val="32"/>
        </w:rPr>
        <w:t>卫片</w:t>
      </w:r>
      <w:r>
        <w:rPr>
          <w:rFonts w:hint="eastAsia" w:ascii="Times New Roman" w:hAnsi="Times New Roman" w:eastAsia="仿宋_GB2312" w:cs="Times New Roman"/>
          <w:color w:val="000000"/>
          <w:sz w:val="32"/>
          <w:szCs w:val="32"/>
          <w:lang w:eastAsia="zh-CN"/>
        </w:rPr>
        <w:t>监督</w:t>
      </w:r>
      <w:r>
        <w:rPr>
          <w:rFonts w:hint="default" w:ascii="仿宋_GB2312"/>
          <w:lang w:val="en-US" w:eastAsia="zh-CN"/>
        </w:rPr>
        <w:t>2408个</w:t>
      </w:r>
      <w:r>
        <w:rPr>
          <w:rFonts w:hint="eastAsia" w:ascii="Times New Roman" w:hAnsi="Times New Roman" w:eastAsia="仿宋_GB2312" w:cs="Times New Roman"/>
          <w:color w:val="000000"/>
          <w:sz w:val="32"/>
          <w:szCs w:val="32"/>
          <w:lang w:eastAsia="zh-CN"/>
        </w:rPr>
        <w:t>图斑已全部在“耕地卫片监督与进出平衡监管系统”中报送</w:t>
      </w:r>
      <w:r>
        <w:rPr>
          <w:rFonts w:hint="eastAsia" w:ascii="仿宋_GB2312"/>
        </w:rPr>
        <w:t>。</w:t>
      </w:r>
    </w:p>
    <w:p>
      <w:pPr>
        <w:adjustRightInd w:val="0"/>
        <w:snapToGrid w:val="0"/>
        <w:spacing w:line="600" w:lineRule="exact"/>
        <w:ind w:left="720"/>
        <w:rPr>
          <w:rFonts w:ascii="楷体_GB2312" w:eastAsia="楷体_GB2312"/>
          <w:b/>
          <w:lang w:val="zh-CN"/>
        </w:rPr>
      </w:pPr>
      <w:r>
        <w:rPr>
          <w:rFonts w:hint="eastAsia" w:ascii="楷体_GB2312" w:eastAsia="楷体_GB2312"/>
          <w:b/>
          <w:lang w:val="zh-CN"/>
        </w:rPr>
        <w:t>（</w:t>
      </w:r>
      <w:r>
        <w:rPr>
          <w:rFonts w:hint="eastAsia" w:ascii="楷体_GB2312" w:eastAsia="楷体_GB2312"/>
          <w:b/>
        </w:rPr>
        <w:t>三</w:t>
      </w:r>
      <w:r>
        <w:rPr>
          <w:rFonts w:hint="eastAsia" w:ascii="楷体_GB2312" w:eastAsia="楷体_GB2312"/>
          <w:b/>
          <w:lang w:val="zh-CN"/>
        </w:rPr>
        <w:t>）项目效益情况。</w:t>
      </w:r>
    </w:p>
    <w:p>
      <w:pPr>
        <w:keepNext w:val="0"/>
        <w:keepLines w:val="0"/>
        <w:widowControl/>
        <w:suppressLineNumbers w:val="0"/>
        <w:jc w:val="left"/>
        <w:rPr>
          <w:rFonts w:ascii="仿宋_GB2312"/>
        </w:rPr>
      </w:pPr>
      <w:r>
        <w:rPr>
          <w:rFonts w:ascii="仿宋_GB2312" w:hAnsi="仿宋_GB2312" w:eastAsia="仿宋_GB2312" w:cs="仿宋_GB2312"/>
          <w:color w:val="000000"/>
          <w:kern w:val="0"/>
          <w:sz w:val="31"/>
          <w:szCs w:val="31"/>
          <w:lang w:val="en-US" w:eastAsia="zh-CN" w:bidi="ar"/>
        </w:rPr>
        <w:t>对自然资源部下发的2022年上半年耕地卫片监督图斑和省2022年度耕地双月动态监测变化图斑，</w:t>
      </w:r>
      <w:r>
        <w:rPr>
          <w:rFonts w:hint="eastAsia" w:ascii="仿宋_GB2312" w:hAnsi="仿宋_GB2312" w:eastAsia="仿宋_GB2312" w:cs="仿宋_GB2312"/>
          <w:color w:val="000000"/>
          <w:kern w:val="0"/>
          <w:sz w:val="31"/>
          <w:szCs w:val="31"/>
          <w:lang w:val="en-US" w:eastAsia="zh-CN" w:bidi="ar"/>
        </w:rPr>
        <w:t>我县</w:t>
      </w:r>
      <w:r>
        <w:rPr>
          <w:rFonts w:ascii="仿宋_GB2312" w:hAnsi="仿宋_GB2312" w:eastAsia="仿宋_GB2312" w:cs="仿宋_GB2312"/>
          <w:color w:val="000000"/>
          <w:kern w:val="0"/>
          <w:sz w:val="31"/>
          <w:szCs w:val="31"/>
          <w:lang w:val="en-US" w:eastAsia="zh-CN" w:bidi="ar"/>
        </w:rPr>
        <w:t>自然资源</w:t>
      </w:r>
      <w:r>
        <w:rPr>
          <w:rFonts w:hint="eastAsia" w:ascii="仿宋_GB2312" w:hAnsi="仿宋_GB2312" w:eastAsia="仿宋_GB2312" w:cs="仿宋_GB2312"/>
          <w:color w:val="000000"/>
          <w:kern w:val="0"/>
          <w:sz w:val="31"/>
          <w:szCs w:val="31"/>
          <w:lang w:val="en-US" w:eastAsia="zh-CN" w:bidi="ar"/>
        </w:rPr>
        <w:t>局</w:t>
      </w:r>
      <w:r>
        <w:rPr>
          <w:rFonts w:ascii="仿宋_GB2312" w:hAnsi="仿宋_GB2312" w:eastAsia="仿宋_GB2312" w:cs="仿宋_GB2312"/>
          <w:color w:val="000000"/>
          <w:kern w:val="0"/>
          <w:sz w:val="31"/>
          <w:szCs w:val="31"/>
          <w:lang w:val="en-US" w:eastAsia="zh-CN" w:bidi="ar"/>
        </w:rPr>
        <w:t>组织</w:t>
      </w:r>
      <w:r>
        <w:rPr>
          <w:rFonts w:hint="eastAsia" w:ascii="仿宋_GB2312" w:hAnsi="仿宋_GB2312" w:eastAsia="仿宋_GB2312" w:cs="仿宋_GB2312"/>
          <w:color w:val="000000"/>
          <w:kern w:val="0"/>
          <w:sz w:val="31"/>
          <w:szCs w:val="31"/>
          <w:lang w:val="en-US" w:eastAsia="zh-CN" w:bidi="ar"/>
        </w:rPr>
        <w:t>作业单位</w:t>
      </w:r>
      <w:r>
        <w:rPr>
          <w:rFonts w:ascii="仿宋_GB2312" w:hAnsi="仿宋_GB2312" w:eastAsia="仿宋_GB2312" w:cs="仿宋_GB2312"/>
          <w:color w:val="000000"/>
          <w:kern w:val="0"/>
          <w:sz w:val="31"/>
          <w:szCs w:val="31"/>
          <w:lang w:val="en-US" w:eastAsia="zh-CN" w:bidi="ar"/>
        </w:rPr>
        <w:t>实地核实</w:t>
      </w:r>
      <w:r>
        <w:rPr>
          <w:rFonts w:ascii="仿宋_GB2312" w:hAnsi="仿宋_GB2312" w:eastAsia="仿宋_GB2312" w:cs="仿宋_GB2312"/>
          <w:color w:val="000000"/>
          <w:kern w:val="0"/>
          <w:sz w:val="31"/>
          <w:szCs w:val="31"/>
          <w:lang w:val="en-US" w:eastAsia="zh-CN" w:bidi="ar"/>
        </w:rPr>
        <w:t>，</w:t>
      </w:r>
      <w:r>
        <w:rPr>
          <w:rFonts w:hint="eastAsia" w:ascii="仿宋_GB2312" w:hAnsi="仿宋_GB2312" w:eastAsia="仿宋_GB2312" w:cs="仿宋_GB2312"/>
          <w:color w:val="000000"/>
          <w:kern w:val="0"/>
          <w:sz w:val="31"/>
          <w:szCs w:val="31"/>
          <w:lang w:val="en-US" w:eastAsia="zh-CN" w:bidi="ar"/>
        </w:rPr>
        <w:t>已</w:t>
      </w:r>
      <w:r>
        <w:rPr>
          <w:rFonts w:ascii="仿宋_GB2312" w:hAnsi="仿宋_GB2312" w:eastAsia="仿宋_GB2312" w:cs="仿宋_GB2312"/>
          <w:color w:val="000000"/>
          <w:kern w:val="0"/>
          <w:sz w:val="31"/>
          <w:szCs w:val="31"/>
          <w:lang w:val="en-US" w:eastAsia="zh-CN" w:bidi="ar"/>
        </w:rPr>
        <w:t>将实际变化情况通过“监管系统”反馈。对于符合政策规定将一般耕地转为其他农用地的，</w:t>
      </w:r>
      <w:r>
        <w:rPr>
          <w:rFonts w:hint="eastAsia" w:ascii="仿宋_GB2312" w:hAnsi="仿宋_GB2312" w:eastAsia="仿宋_GB2312" w:cs="仿宋_GB2312"/>
          <w:color w:val="000000"/>
          <w:kern w:val="0"/>
          <w:sz w:val="31"/>
          <w:szCs w:val="31"/>
          <w:lang w:val="en-US" w:eastAsia="zh-CN" w:bidi="ar"/>
        </w:rPr>
        <w:t>已</w:t>
      </w:r>
      <w:r>
        <w:rPr>
          <w:rFonts w:ascii="仿宋_GB2312" w:hAnsi="仿宋_GB2312" w:eastAsia="仿宋_GB2312" w:cs="仿宋_GB2312"/>
          <w:color w:val="000000"/>
          <w:kern w:val="0"/>
          <w:sz w:val="31"/>
          <w:szCs w:val="31"/>
          <w:lang w:val="en-US" w:eastAsia="zh-CN" w:bidi="ar"/>
        </w:rPr>
        <w:t>纳入年度进出平衡方案编制工作中，落实补充耕地，确保实现年度耕地进出平衡</w:t>
      </w:r>
      <w:r>
        <w:rPr>
          <w:rFonts w:hint="eastAsia" w:ascii="仿宋_GB2312" w:hAnsi="仿宋_GB2312" w:cs="仿宋_GB2312"/>
          <w:color w:val="000000"/>
          <w:kern w:val="0"/>
          <w:sz w:val="31"/>
          <w:szCs w:val="31"/>
          <w:lang w:val="en-US" w:eastAsia="zh-CN" w:bidi="ar"/>
        </w:rPr>
        <w:t>，</w:t>
      </w:r>
      <w:r>
        <w:rPr>
          <w:rFonts w:hint="eastAsia" w:ascii="仿宋_GB2312" w:hAnsi="仿宋_GB2312" w:eastAsia="仿宋_GB2312" w:cs="仿宋_GB2312"/>
          <w:color w:val="000000"/>
          <w:kern w:val="0"/>
          <w:sz w:val="31"/>
          <w:szCs w:val="31"/>
          <w:lang w:val="en-US" w:eastAsia="zh-CN" w:bidi="ar"/>
        </w:rPr>
        <w:t>确保耕地质量不降低</w:t>
      </w:r>
      <w:r>
        <w:rPr>
          <w:rFonts w:hint="eastAsia" w:ascii="仿宋_GB2312" w:hAnsi="仿宋_GB2312" w:cs="仿宋_GB2312"/>
          <w:color w:val="000000"/>
          <w:kern w:val="0"/>
          <w:sz w:val="31"/>
          <w:szCs w:val="31"/>
          <w:lang w:val="en-US" w:eastAsia="zh-CN" w:bidi="ar"/>
        </w:rPr>
        <w:t>，数量不减少</w:t>
      </w:r>
      <w:r>
        <w:rPr>
          <w:rFonts w:hint="eastAsia" w:ascii="仿宋_GB2312" w:hAnsi="仿宋_GB2312" w:eastAsia="仿宋_GB2312" w:cs="仿宋_GB2312"/>
          <w:color w:val="000000"/>
          <w:kern w:val="0"/>
          <w:sz w:val="31"/>
          <w:szCs w:val="31"/>
          <w:lang w:val="en-US" w:eastAsia="zh-CN" w:bidi="ar"/>
        </w:rPr>
        <w:t>，稳定耕地布局。</w:t>
      </w:r>
    </w:p>
    <w:p>
      <w:pPr>
        <w:adjustRightInd w:val="0"/>
        <w:snapToGrid w:val="0"/>
        <w:spacing w:line="600" w:lineRule="exact"/>
        <w:ind w:firstLine="720"/>
        <w:rPr>
          <w:rFonts w:ascii="黑体" w:eastAsia="黑体"/>
        </w:rPr>
      </w:pPr>
      <w:r>
        <w:rPr>
          <w:rFonts w:hint="eastAsia" w:ascii="黑体" w:eastAsia="黑体"/>
        </w:rPr>
        <w:t>四、问题及建议</w:t>
      </w:r>
    </w:p>
    <w:p>
      <w:pPr>
        <w:adjustRightInd w:val="0"/>
        <w:snapToGrid w:val="0"/>
        <w:spacing w:line="600" w:lineRule="exact"/>
        <w:ind w:firstLine="720"/>
        <w:rPr>
          <w:rFonts w:ascii="楷体_GB2312" w:eastAsia="楷体_GB2312"/>
          <w:b/>
          <w:lang w:val="zh-CN"/>
        </w:rPr>
      </w:pPr>
      <w:r>
        <w:rPr>
          <w:rFonts w:hint="eastAsia" w:ascii="楷体_GB2312" w:eastAsia="楷体_GB2312"/>
          <w:b/>
          <w:lang w:val="zh-CN"/>
        </w:rPr>
        <w:t>（</w:t>
      </w:r>
      <w:r>
        <w:rPr>
          <w:rFonts w:hint="eastAsia" w:ascii="楷体_GB2312" w:eastAsia="楷体_GB2312"/>
          <w:b/>
        </w:rPr>
        <w:t>一</w:t>
      </w:r>
      <w:r>
        <w:rPr>
          <w:rFonts w:hint="eastAsia" w:ascii="楷体_GB2312" w:eastAsia="楷体_GB2312"/>
          <w:b/>
          <w:lang w:val="zh-CN"/>
        </w:rPr>
        <w:t>）存在的问题</w:t>
      </w:r>
    </w:p>
    <w:p>
      <w:pPr>
        <w:adjustRightInd w:val="0"/>
        <w:snapToGrid w:val="0"/>
        <w:spacing w:line="600" w:lineRule="exact"/>
        <w:ind w:firstLine="720"/>
      </w:pPr>
      <w:bookmarkStart w:id="0" w:name="_GoBack"/>
      <w:r>
        <w:rPr>
          <w:rFonts w:hint="eastAsia" w:ascii="仿宋_GB2312"/>
        </w:rPr>
        <w:t>项目资金拨付不及时，</w:t>
      </w:r>
      <w:r>
        <w:rPr>
          <w:rFonts w:hint="eastAsia" w:ascii="仿宋_GB2312"/>
          <w:lang w:val="zh-CN"/>
        </w:rPr>
        <w:t>项目资金拨付</w:t>
      </w:r>
      <w:r>
        <w:rPr>
          <w:rFonts w:hint="eastAsia" w:ascii="仿宋_GB2312"/>
        </w:rPr>
        <w:t>进度</w:t>
      </w:r>
      <w:r>
        <w:rPr>
          <w:rFonts w:hint="eastAsia" w:ascii="仿宋_GB2312"/>
          <w:lang w:val="zh-CN"/>
        </w:rPr>
        <w:t>滞后。</w:t>
      </w:r>
    </w:p>
    <w:bookmarkEnd w:id="0"/>
    <w:p>
      <w:pPr>
        <w:adjustRightInd w:val="0"/>
        <w:snapToGrid w:val="0"/>
        <w:spacing w:line="600" w:lineRule="exact"/>
        <w:ind w:firstLine="720"/>
        <w:rPr>
          <w:rFonts w:ascii="楷体_GB2312" w:eastAsia="楷体_GB2312"/>
          <w:b/>
          <w:lang w:val="zh-CN"/>
        </w:rPr>
      </w:pPr>
      <w:r>
        <w:rPr>
          <w:rFonts w:hint="eastAsia" w:ascii="楷体_GB2312" w:eastAsia="楷体_GB2312"/>
          <w:b/>
          <w:lang w:val="zh-CN"/>
        </w:rPr>
        <w:t>（</w:t>
      </w:r>
      <w:r>
        <w:rPr>
          <w:rFonts w:hint="eastAsia" w:ascii="楷体_GB2312" w:eastAsia="楷体_GB2312"/>
          <w:b/>
        </w:rPr>
        <w:t>二</w:t>
      </w:r>
      <w:r>
        <w:rPr>
          <w:rFonts w:hint="eastAsia" w:ascii="楷体_GB2312" w:eastAsia="楷体_GB2312"/>
          <w:b/>
          <w:lang w:val="zh-CN"/>
        </w:rPr>
        <w:t>）相关建议</w:t>
      </w:r>
    </w:p>
    <w:p>
      <w:pPr>
        <w:ind w:firstLine="640" w:firstLineChars="200"/>
        <w:rPr>
          <w:rFonts w:hint="eastAsia"/>
        </w:rPr>
      </w:pPr>
      <w:r>
        <w:rPr>
          <w:rFonts w:hint="eastAsia"/>
        </w:rPr>
        <w:t>加强宣传力度，扩大宣传知识面，鼓励群众参与，大力宣传耕地保护相关法律法规</w:t>
      </w:r>
      <w:r>
        <w:rPr>
          <w:rFonts w:hint="eastAsia"/>
          <w:lang w:eastAsia="zh-CN"/>
        </w:rPr>
        <w:t>，</w:t>
      </w:r>
      <w:r>
        <w:rPr>
          <w:rFonts w:hint="eastAsia"/>
        </w:rPr>
        <w:t>全面增强</w:t>
      </w:r>
      <w:r>
        <w:rPr>
          <w:rFonts w:hint="eastAsia"/>
          <w:lang w:eastAsia="zh-CN"/>
        </w:rPr>
        <w:t>耕地保护</w:t>
      </w:r>
      <w:r>
        <w:rPr>
          <w:rFonts w:hint="eastAsia"/>
        </w:rPr>
        <w:t>意识，营造良好社会氛围。</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00000001" w:usb1="08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FZShuSong-Z01">
    <w:altName w:val="ESRI AMFM Electric"/>
    <w:panose1 w:val="00000000000000000000"/>
    <w:charset w:val="00"/>
    <w:family w:val="auto"/>
    <w:pitch w:val="default"/>
    <w:sig w:usb0="00000000" w:usb1="00000000" w:usb2="00000000" w:usb3="00000000" w:csb0="00000000" w:csb1="00000000"/>
  </w:font>
  <w:font w:name="ESRI AMFM Electric">
    <w:panose1 w:val="02000400000000000000"/>
    <w:charset w:val="00"/>
    <w:family w:val="auto"/>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406249"/>
    <w:multiLevelType w:val="singleLevel"/>
    <w:tmpl w:val="BB40624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ZjYjUyYzdiNTljYzM1ZDhjYjZiZjFkOTUyYWE4ZTQifQ=="/>
    <w:docVar w:name="KSO_WPS_MARK_KEY" w:val="afc594a6-b29c-4845-9d16-7237cddbf95f"/>
  </w:docVars>
  <w:rsids>
    <w:rsidRoot w:val="2F805001"/>
    <w:rsid w:val="0033518A"/>
    <w:rsid w:val="008801CA"/>
    <w:rsid w:val="01D67B7E"/>
    <w:rsid w:val="02557F9A"/>
    <w:rsid w:val="074345B7"/>
    <w:rsid w:val="076F6FB8"/>
    <w:rsid w:val="07F74535"/>
    <w:rsid w:val="095F5A91"/>
    <w:rsid w:val="098B2628"/>
    <w:rsid w:val="0A5B49E1"/>
    <w:rsid w:val="0AFE162A"/>
    <w:rsid w:val="0B68572E"/>
    <w:rsid w:val="0BF0611A"/>
    <w:rsid w:val="0D385F7E"/>
    <w:rsid w:val="0DC42B2C"/>
    <w:rsid w:val="0E0F1B63"/>
    <w:rsid w:val="0E140291"/>
    <w:rsid w:val="0E170722"/>
    <w:rsid w:val="103E042E"/>
    <w:rsid w:val="110241C5"/>
    <w:rsid w:val="12CB5F84"/>
    <w:rsid w:val="16394388"/>
    <w:rsid w:val="168A148D"/>
    <w:rsid w:val="16C764E4"/>
    <w:rsid w:val="186B472B"/>
    <w:rsid w:val="18891892"/>
    <w:rsid w:val="1A092414"/>
    <w:rsid w:val="1B0B2B09"/>
    <w:rsid w:val="1B35750F"/>
    <w:rsid w:val="1B67570F"/>
    <w:rsid w:val="1BAF3345"/>
    <w:rsid w:val="1BCD28D6"/>
    <w:rsid w:val="1D0B56BA"/>
    <w:rsid w:val="1DFF13F3"/>
    <w:rsid w:val="1E177B9D"/>
    <w:rsid w:val="1E2F0362"/>
    <w:rsid w:val="1F6355CA"/>
    <w:rsid w:val="20C23AB0"/>
    <w:rsid w:val="227A2F19"/>
    <w:rsid w:val="22C465C4"/>
    <w:rsid w:val="25836610"/>
    <w:rsid w:val="287D06FF"/>
    <w:rsid w:val="28F10B56"/>
    <w:rsid w:val="29C05291"/>
    <w:rsid w:val="2B4F61D8"/>
    <w:rsid w:val="2BC62A77"/>
    <w:rsid w:val="2C021F05"/>
    <w:rsid w:val="2C4453A1"/>
    <w:rsid w:val="2D0C6E53"/>
    <w:rsid w:val="2D5A1869"/>
    <w:rsid w:val="2F805001"/>
    <w:rsid w:val="302A6F6C"/>
    <w:rsid w:val="3225523E"/>
    <w:rsid w:val="34080A27"/>
    <w:rsid w:val="34670492"/>
    <w:rsid w:val="35637831"/>
    <w:rsid w:val="36EB29AA"/>
    <w:rsid w:val="37AC29B6"/>
    <w:rsid w:val="37AD4F07"/>
    <w:rsid w:val="383151D1"/>
    <w:rsid w:val="39134351"/>
    <w:rsid w:val="399A1805"/>
    <w:rsid w:val="3CF57C29"/>
    <w:rsid w:val="3D3B19DC"/>
    <w:rsid w:val="3E802E41"/>
    <w:rsid w:val="40395BD4"/>
    <w:rsid w:val="411F7BCD"/>
    <w:rsid w:val="43944EB3"/>
    <w:rsid w:val="43A26DD2"/>
    <w:rsid w:val="44D149B0"/>
    <w:rsid w:val="48184D78"/>
    <w:rsid w:val="48BD16AF"/>
    <w:rsid w:val="495D76AE"/>
    <w:rsid w:val="4BAC0EFE"/>
    <w:rsid w:val="4E386017"/>
    <w:rsid w:val="4E616A79"/>
    <w:rsid w:val="4E732BDF"/>
    <w:rsid w:val="50355782"/>
    <w:rsid w:val="507E3E2A"/>
    <w:rsid w:val="53C704E0"/>
    <w:rsid w:val="55696547"/>
    <w:rsid w:val="5628736B"/>
    <w:rsid w:val="56680643"/>
    <w:rsid w:val="5A457B49"/>
    <w:rsid w:val="5ADD0957"/>
    <w:rsid w:val="5C1B5364"/>
    <w:rsid w:val="5D7926A9"/>
    <w:rsid w:val="60F06B93"/>
    <w:rsid w:val="61E744D1"/>
    <w:rsid w:val="620F647C"/>
    <w:rsid w:val="62BB3AFF"/>
    <w:rsid w:val="645631D9"/>
    <w:rsid w:val="64F56043"/>
    <w:rsid w:val="65E60A8F"/>
    <w:rsid w:val="66A95528"/>
    <w:rsid w:val="6A416B2F"/>
    <w:rsid w:val="6A7D0AAD"/>
    <w:rsid w:val="6DCA2957"/>
    <w:rsid w:val="6DDD1B5E"/>
    <w:rsid w:val="6EAF6A42"/>
    <w:rsid w:val="71306EE8"/>
    <w:rsid w:val="720F5426"/>
    <w:rsid w:val="750065DC"/>
    <w:rsid w:val="75B03A79"/>
    <w:rsid w:val="764911FC"/>
    <w:rsid w:val="772528AA"/>
    <w:rsid w:val="7A755BE1"/>
    <w:rsid w:val="7AD818DE"/>
    <w:rsid w:val="7B1C27B1"/>
    <w:rsid w:val="7B9A6510"/>
    <w:rsid w:val="7DD865E9"/>
    <w:rsid w:val="7FC54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中国土木</Company>
  <Pages>4</Pages>
  <Words>1410</Words>
  <Characters>1517</Characters>
  <Lines>1</Lines>
  <Paragraphs>3</Paragraphs>
  <TotalTime>219</TotalTime>
  <ScaleCrop>false</ScaleCrop>
  <LinksUpToDate>false</LinksUpToDate>
  <CharactersWithSpaces>1534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2023-07-20T02:24:00Z</dcterms:created>
  <dc:creator>DELL-G15</dc:creator>
  <cp:lastModifiedBy>不忘初心</cp:lastModifiedBy>
  <cp:lastPrinted>2024-08-22T02:57:51Z</cp:lastPrinted>
  <dcterms:modified xsi:type="dcterms:W3CDTF">2024-08-22T06:36:46Z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5410B83B54C94E7F8288A1EEEDF371D8_13</vt:lpwstr>
  </property>
</Properties>
</file>