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AC" w:rsidRPr="00A51418" w:rsidRDefault="00CD2DAC" w:rsidP="00CD2DAC">
      <w:pPr>
        <w:spacing w:line="578" w:lineRule="exact"/>
        <w:jc w:val="center"/>
        <w:rPr>
          <w:rFonts w:ascii="方正小标宋简体" w:eastAsia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</w:rPr>
        <w:t>2018年</w:t>
      </w: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《政府工作报告》重点目标任务责任分工</w:t>
      </w:r>
    </w:p>
    <w:tbl>
      <w:tblPr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550"/>
        <w:gridCol w:w="9456"/>
        <w:gridCol w:w="2114"/>
      </w:tblGrid>
      <w:tr w:rsidR="00CD2DAC" w:rsidRPr="005E489E" w:rsidTr="002071C0">
        <w:trPr>
          <w:trHeight w:val="476"/>
        </w:trPr>
        <w:tc>
          <w:tcPr>
            <w:tcW w:w="1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一、全县经济社会发展的主要目标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牵头责任单位</w:t>
            </w:r>
          </w:p>
        </w:tc>
      </w:tr>
      <w:tr w:rsidR="00CD2DAC" w:rsidRPr="005E489E" w:rsidTr="002071C0">
        <w:trPr>
          <w:trHeight w:val="51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主要经济指标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地区生产总值增长</w:t>
            </w:r>
            <w:r w:rsidRPr="005E489E">
              <w:rPr>
                <w:rFonts w:eastAsia="方正仿宋简体"/>
                <w:sz w:val="24"/>
              </w:rPr>
              <w:t>7.8%</w:t>
            </w:r>
            <w:r w:rsidRPr="005E489E">
              <w:rPr>
                <w:rFonts w:eastAsia="方正仿宋简体"/>
                <w:sz w:val="24"/>
              </w:rPr>
              <w:t>以上；全社会固定资产投资增长</w:t>
            </w:r>
            <w:r w:rsidRPr="005E489E">
              <w:rPr>
                <w:rFonts w:eastAsia="方正仿宋简体"/>
                <w:sz w:val="24"/>
              </w:rPr>
              <w:t>9%</w:t>
            </w:r>
            <w:r w:rsidRPr="005E489E">
              <w:rPr>
                <w:rFonts w:eastAsia="方正仿宋简体"/>
                <w:sz w:val="24"/>
              </w:rPr>
              <w:t>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县发改局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县统计局</w:t>
            </w:r>
          </w:p>
        </w:tc>
      </w:tr>
      <w:tr w:rsidR="00CD2DAC" w:rsidRPr="005E489E" w:rsidTr="002071C0">
        <w:trPr>
          <w:trHeight w:val="9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地方一般公共预算收入增长</w:t>
            </w:r>
            <w:r w:rsidRPr="005E489E">
              <w:rPr>
                <w:rFonts w:eastAsia="方正仿宋简体"/>
                <w:sz w:val="24"/>
              </w:rPr>
              <w:t>7.5%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县财政局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城镇居民人均可支配收入增长</w:t>
            </w:r>
            <w:r w:rsidRPr="005E489E">
              <w:rPr>
                <w:rFonts w:eastAsia="方正仿宋简体"/>
                <w:sz w:val="24"/>
              </w:rPr>
              <w:t>8%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  <w:r w:rsidRPr="005E489E">
              <w:rPr>
                <w:rFonts w:eastAsia="方正仿宋简体"/>
                <w:sz w:val="24"/>
              </w:rPr>
              <w:t>；农村居民人均可支配收入增长</w:t>
            </w:r>
            <w:r w:rsidRPr="005E489E">
              <w:rPr>
                <w:rFonts w:eastAsia="方正仿宋简体"/>
                <w:sz w:val="24"/>
              </w:rPr>
              <w:t>9%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县人社局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规上工业增加值增长</w:t>
            </w:r>
            <w:r w:rsidRPr="005E489E">
              <w:rPr>
                <w:rFonts w:eastAsia="方正仿宋简体"/>
                <w:sz w:val="24"/>
              </w:rPr>
              <w:t>8.7%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县经信局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社会消费品零售总额增长</w:t>
            </w:r>
            <w:r w:rsidRPr="005E489E">
              <w:rPr>
                <w:rFonts w:eastAsia="方正仿宋简体"/>
                <w:sz w:val="24"/>
              </w:rPr>
              <w:t>11.5%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县商务局</w:t>
            </w:r>
          </w:p>
        </w:tc>
      </w:tr>
      <w:tr w:rsidR="00CD2DAC" w:rsidRPr="005E489E" w:rsidTr="002071C0">
        <w:trPr>
          <w:trHeight w:val="476"/>
        </w:trPr>
        <w:tc>
          <w:tcPr>
            <w:tcW w:w="1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二、决胜脱贫攻坚，加快小康进程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牵头责任单位</w:t>
            </w:r>
          </w:p>
        </w:tc>
      </w:tr>
      <w:tr w:rsidR="00CD2DAC" w:rsidRPr="005E489E" w:rsidTr="002071C0">
        <w:trPr>
          <w:trHeight w:val="60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（一）精准对标补短板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贫困发生率降至</w:t>
            </w:r>
            <w:r w:rsidRPr="005E489E">
              <w:rPr>
                <w:rFonts w:eastAsia="方正仿宋简体"/>
                <w:sz w:val="24"/>
              </w:rPr>
              <w:t>0.85%</w:t>
            </w:r>
            <w:r w:rsidRPr="005E489E">
              <w:rPr>
                <w:rFonts w:ascii="方正仿宋简体" w:eastAsia="方正仿宋简体"/>
                <w:sz w:val="24"/>
              </w:rPr>
              <w:t>以下，脱贫攻坚工作走在全市前列</w:t>
            </w:r>
            <w:r w:rsidRPr="005E489E">
              <w:rPr>
                <w:rFonts w:eastAsia="方正仿宋简体"/>
                <w:sz w:val="24"/>
              </w:rPr>
              <w:t>，力争进入秦巴山区扶贫连片开发县前</w:t>
            </w:r>
            <w:r w:rsidRPr="005E489E">
              <w:rPr>
                <w:rFonts w:eastAsia="方正仿宋简体"/>
                <w:sz w:val="24"/>
              </w:rPr>
              <w:t>10</w:t>
            </w:r>
            <w:r w:rsidRPr="005E489E">
              <w:rPr>
                <w:rFonts w:ascii="方正仿宋简体" w:eastAsia="方正仿宋简体"/>
                <w:sz w:val="24"/>
              </w:rPr>
              <w:t>位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</w:t>
            </w:r>
            <w:r w:rsidRPr="005E489E">
              <w:rPr>
                <w:rFonts w:eastAsia="方正仿宋简体" w:hint="eastAsia"/>
                <w:sz w:val="24"/>
              </w:rPr>
              <w:t>脱贫攻坚办</w:t>
            </w:r>
          </w:p>
        </w:tc>
      </w:tr>
      <w:tr w:rsidR="00CD2DAC" w:rsidRPr="005E489E" w:rsidTr="002071C0">
        <w:trPr>
          <w:trHeight w:val="60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巩固提升甘棠</w:t>
            </w:r>
            <w:r w:rsidRPr="005E489E">
              <w:rPr>
                <w:rFonts w:eastAsia="方正仿宋简体"/>
                <w:sz w:val="24"/>
              </w:rPr>
              <w:t>-</w:t>
            </w:r>
            <w:r w:rsidRPr="005E489E">
              <w:rPr>
                <w:rFonts w:ascii="方正仿宋简体" w:eastAsia="方正仿宋简体"/>
                <w:sz w:val="24"/>
              </w:rPr>
              <w:t>靖安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脱贫攻坚引领区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，建成回龙</w:t>
            </w:r>
            <w:r w:rsidRPr="005E489E">
              <w:rPr>
                <w:rFonts w:eastAsia="方正仿宋简体"/>
                <w:sz w:val="24"/>
              </w:rPr>
              <w:t>-</w:t>
            </w:r>
            <w:r w:rsidRPr="005E489E">
              <w:rPr>
                <w:rFonts w:ascii="方正仿宋简体" w:eastAsia="方正仿宋简体"/>
                <w:sz w:val="24"/>
              </w:rPr>
              <w:t>天师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脱贫攻坚引领区</w:t>
            </w:r>
            <w:r w:rsidRPr="005E489E">
              <w:rPr>
                <w:rFonts w:eastAsia="方正仿宋简体"/>
                <w:sz w:val="24"/>
              </w:rPr>
              <w:t>”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县农委</w:t>
            </w:r>
          </w:p>
        </w:tc>
      </w:tr>
      <w:tr w:rsidR="00CD2DAC" w:rsidRPr="005E489E" w:rsidTr="002071C0">
        <w:trPr>
          <w:trHeight w:val="463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8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完成易地扶贫搬迁</w:t>
            </w:r>
            <w:r w:rsidRPr="005E489E">
              <w:rPr>
                <w:rFonts w:eastAsia="方正仿宋简体"/>
                <w:sz w:val="24"/>
              </w:rPr>
              <w:t>1394</w:t>
            </w:r>
            <w:r w:rsidRPr="005E489E">
              <w:rPr>
                <w:rFonts w:eastAsia="方正仿宋简体"/>
                <w:sz w:val="24"/>
              </w:rPr>
              <w:t>户、</w:t>
            </w:r>
            <w:r w:rsidRPr="005E489E">
              <w:rPr>
                <w:rFonts w:eastAsia="方正仿宋简体"/>
                <w:sz w:val="24"/>
              </w:rPr>
              <w:t>4010</w:t>
            </w:r>
            <w:r w:rsidRPr="005E489E">
              <w:rPr>
                <w:rFonts w:eastAsia="方正仿宋简体"/>
                <w:sz w:val="24"/>
              </w:rPr>
              <w:t>人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县以工代赈办</w:t>
            </w:r>
          </w:p>
        </w:tc>
      </w:tr>
      <w:tr w:rsidR="00CD2DAC" w:rsidRPr="005E489E" w:rsidTr="002071C0">
        <w:trPr>
          <w:trHeight w:val="475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新建集中安置点</w:t>
            </w:r>
            <w:r w:rsidRPr="005E489E">
              <w:rPr>
                <w:rFonts w:eastAsia="方正仿宋简体"/>
                <w:sz w:val="24"/>
              </w:rPr>
              <w:t>7</w:t>
            </w:r>
            <w:r w:rsidRPr="005E489E">
              <w:rPr>
                <w:rFonts w:ascii="方正仿宋简体" w:eastAsia="方正仿宋简体"/>
                <w:sz w:val="24"/>
              </w:rPr>
              <w:t>个</w:t>
            </w:r>
            <w:r w:rsidRPr="005E489E">
              <w:rPr>
                <w:rFonts w:eastAsia="方正仿宋简体"/>
                <w:sz w:val="24"/>
              </w:rPr>
              <w:t>，改造农村危旧房</w:t>
            </w:r>
            <w:r w:rsidRPr="005E489E">
              <w:rPr>
                <w:rFonts w:eastAsia="方正仿宋简体" w:hint="eastAsia"/>
                <w:sz w:val="24"/>
              </w:rPr>
              <w:t>1531</w:t>
            </w:r>
            <w:r w:rsidRPr="005E489E">
              <w:rPr>
                <w:rFonts w:eastAsia="方正仿宋简体"/>
                <w:sz w:val="24"/>
              </w:rPr>
              <w:t>户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szCs w:val="21"/>
              </w:rPr>
            </w:pPr>
            <w:r w:rsidRPr="005E489E">
              <w:rPr>
                <w:rFonts w:eastAsia="方正仿宋简体"/>
                <w:sz w:val="24"/>
              </w:rPr>
              <w:t>县住建局</w:t>
            </w:r>
          </w:p>
        </w:tc>
      </w:tr>
      <w:tr w:rsidR="00CD2DAC" w:rsidRPr="005E489E" w:rsidTr="002071C0">
        <w:trPr>
          <w:trHeight w:val="60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新（改扩）建村文化室和卫生室各</w:t>
            </w:r>
            <w:r w:rsidRPr="005E489E">
              <w:rPr>
                <w:rFonts w:eastAsia="方正仿宋简体"/>
                <w:sz w:val="24"/>
              </w:rPr>
              <w:t>23</w:t>
            </w:r>
            <w:r w:rsidRPr="005E489E">
              <w:rPr>
                <w:rFonts w:eastAsia="方正仿宋简体"/>
                <w:sz w:val="24"/>
              </w:rPr>
              <w:t>个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县文广新局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县卫计局</w:t>
            </w:r>
          </w:p>
        </w:tc>
      </w:tr>
      <w:tr w:rsidR="00CD2DAC" w:rsidRPr="005E489E" w:rsidTr="002071C0">
        <w:trPr>
          <w:trHeight w:val="60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11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新（改扩）建乡镇便民服务中心</w:t>
            </w:r>
            <w:r w:rsidRPr="005E489E">
              <w:rPr>
                <w:rFonts w:eastAsia="方正仿宋简体"/>
                <w:sz w:val="24"/>
              </w:rPr>
              <w:t>16</w:t>
            </w:r>
            <w:r w:rsidRPr="005E489E">
              <w:rPr>
                <w:rFonts w:eastAsia="方正仿宋简体"/>
                <w:sz w:val="24"/>
              </w:rPr>
              <w:t>个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</w:t>
            </w:r>
            <w:r w:rsidRPr="005E489E">
              <w:rPr>
                <w:rFonts w:eastAsia="方正仿宋简体" w:hint="eastAsia"/>
                <w:sz w:val="24"/>
              </w:rPr>
              <w:t>政务中心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各相关乡镇</w:t>
            </w:r>
          </w:p>
        </w:tc>
      </w:tr>
      <w:tr w:rsidR="00CD2DAC" w:rsidRPr="005E489E" w:rsidTr="002071C0">
        <w:trPr>
          <w:trHeight w:val="90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（二）完善机制强保障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健全完善财政投入机制，统筹整合中央、省市支持农村基础设施建设、产业发展、公共服务保障、教育培训等方面的涉农资金，确保本级财政扶贫投入增长</w:t>
            </w:r>
            <w:r w:rsidRPr="005E489E">
              <w:rPr>
                <w:rFonts w:eastAsia="方正仿宋简体"/>
                <w:sz w:val="24"/>
              </w:rPr>
              <w:t>35%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县财政局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县发改局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县扶贫移民局</w:t>
            </w:r>
          </w:p>
        </w:tc>
      </w:tr>
      <w:tr w:rsidR="00CD2DAC" w:rsidRPr="005E489E" w:rsidTr="002071C0">
        <w:trPr>
          <w:trHeight w:val="9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13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健全完善行业投入机制，扎实推进教科、卫计等</w:t>
            </w:r>
            <w:r w:rsidRPr="005E489E">
              <w:rPr>
                <w:rFonts w:eastAsia="方正仿宋简体"/>
                <w:sz w:val="24"/>
              </w:rPr>
              <w:t>22</w:t>
            </w:r>
            <w:r w:rsidRPr="005E489E">
              <w:rPr>
                <w:rFonts w:ascii="方正仿宋简体" w:eastAsia="方正仿宋简体"/>
                <w:sz w:val="24"/>
              </w:rPr>
              <w:t>个行业专项扶贫计划，结合行业扶贫</w:t>
            </w:r>
            <w:r w:rsidRPr="005E489E">
              <w:rPr>
                <w:rFonts w:ascii="方正仿宋简体" w:eastAsia="方正仿宋简体"/>
                <w:sz w:val="24"/>
              </w:rPr>
              <w:lastRenderedPageBreak/>
              <w:t>任务，优先安排资金用于贫困村发展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lastRenderedPageBreak/>
              <w:t>22</w:t>
            </w:r>
            <w:r w:rsidRPr="005E489E">
              <w:rPr>
                <w:rFonts w:ascii="方正仿宋简体" w:eastAsia="方正仿宋简体"/>
                <w:sz w:val="24"/>
              </w:rPr>
              <w:t>个专项扶贫</w:t>
            </w:r>
            <w:r w:rsidRPr="005E489E">
              <w:rPr>
                <w:rFonts w:eastAsia="方正仿宋简体" w:hint="eastAsia"/>
                <w:sz w:val="24"/>
              </w:rPr>
              <w:t>部</w:t>
            </w:r>
            <w:r w:rsidRPr="005E489E">
              <w:rPr>
                <w:rFonts w:eastAsia="方正仿宋简体" w:hint="eastAsia"/>
                <w:sz w:val="24"/>
              </w:rPr>
              <w:lastRenderedPageBreak/>
              <w:t>门</w:t>
            </w:r>
            <w:r w:rsidRPr="005E489E">
              <w:rPr>
                <w:rFonts w:eastAsia="方正仿宋简体"/>
                <w:sz w:val="24"/>
              </w:rPr>
              <w:t>，各乡镇</w:t>
            </w:r>
          </w:p>
        </w:tc>
      </w:tr>
      <w:tr w:rsidR="00CD2DAC" w:rsidRPr="005E489E" w:rsidTr="002071C0">
        <w:trPr>
          <w:trHeight w:val="509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切实加大金融扶贫力度，充分发挥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扶贫再贷款</w:t>
            </w:r>
            <w:r w:rsidRPr="005E489E">
              <w:rPr>
                <w:rFonts w:eastAsia="方正仿宋简体"/>
                <w:sz w:val="24"/>
              </w:rPr>
              <w:t>+</w:t>
            </w:r>
            <w:r w:rsidRPr="005E489E">
              <w:rPr>
                <w:rFonts w:ascii="方正仿宋简体" w:eastAsia="方正仿宋简体"/>
                <w:sz w:val="24"/>
              </w:rPr>
              <w:t>扶贫小额信用贷款</w:t>
            </w:r>
            <w:r w:rsidRPr="005E489E">
              <w:rPr>
                <w:rFonts w:eastAsia="方正仿宋简体"/>
                <w:sz w:val="24"/>
              </w:rPr>
              <w:t>+</w:t>
            </w:r>
            <w:r w:rsidRPr="005E489E">
              <w:rPr>
                <w:rFonts w:ascii="方正仿宋简体" w:eastAsia="方正仿宋简体"/>
                <w:sz w:val="24"/>
              </w:rPr>
              <w:t>示范基地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作用，整村整乡推进金融扶贫工作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 w:hint="eastAsia"/>
                <w:color w:val="000000"/>
                <w:sz w:val="24"/>
              </w:rPr>
              <w:t>县</w:t>
            </w:r>
            <w:r w:rsidRPr="005E489E">
              <w:rPr>
                <w:rFonts w:eastAsia="方正仿宋简体"/>
                <w:color w:val="000000"/>
                <w:sz w:val="24"/>
              </w:rPr>
              <w:t>金融办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FF0000"/>
                <w:sz w:val="24"/>
              </w:rPr>
            </w:pPr>
            <w:r w:rsidRPr="005E489E">
              <w:rPr>
                <w:rFonts w:eastAsia="方正仿宋简体" w:hint="eastAsia"/>
                <w:color w:val="000000"/>
                <w:sz w:val="24"/>
              </w:rPr>
              <w:t>县</w:t>
            </w:r>
            <w:r w:rsidRPr="005E489E">
              <w:rPr>
                <w:rFonts w:eastAsia="方正仿宋简体"/>
                <w:color w:val="000000"/>
                <w:sz w:val="24"/>
              </w:rPr>
              <w:t>人民银行</w:t>
            </w:r>
          </w:p>
        </w:tc>
      </w:tr>
      <w:tr w:rsidR="00CD2DAC" w:rsidRPr="005E489E" w:rsidTr="002071C0">
        <w:trPr>
          <w:trHeight w:val="764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15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健全完善工作推进机制，常态推行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周通报、月推进、双月对账、年终考核、常态督导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工作机制，倒逼脱贫攻坚决策部署、工作责任、扶持政策、资金项目高效落实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县政府督查室</w:t>
            </w:r>
          </w:p>
        </w:tc>
      </w:tr>
      <w:tr w:rsidR="00CD2DAC" w:rsidRPr="005E489E" w:rsidTr="002071C0">
        <w:trPr>
          <w:trHeight w:val="717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（三）着力提升满意度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16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强化省、市交叉验收和第三方评估反馈问题整改，深入开展扶贫领域</w:t>
            </w:r>
            <w:r w:rsidRPr="005E489E">
              <w:rPr>
                <w:rFonts w:eastAsia="方正仿宋简体"/>
                <w:sz w:val="24"/>
              </w:rPr>
              <w:t>“3+X”</w:t>
            </w:r>
            <w:r w:rsidRPr="005E489E">
              <w:rPr>
                <w:rFonts w:ascii="方正仿宋简体" w:eastAsia="方正仿宋简体"/>
                <w:sz w:val="24"/>
              </w:rPr>
              <w:t>问题专项整治，确保扶贫政策公平公正落实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</w:t>
            </w:r>
            <w:r w:rsidRPr="005E489E">
              <w:rPr>
                <w:rFonts w:eastAsia="方正仿宋简体" w:hint="eastAsia"/>
                <w:sz w:val="24"/>
              </w:rPr>
              <w:t>脱贫攻坚办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县审计局</w:t>
            </w:r>
          </w:p>
        </w:tc>
      </w:tr>
      <w:tr w:rsidR="00CD2DAC" w:rsidRPr="005E489E" w:rsidTr="002071C0">
        <w:trPr>
          <w:trHeight w:val="705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17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坚持扶贫与扶志相结合，着力增强贫困群众自我发展能力，扎实开展感恩教育，引导贫困群众用勤劳双手创造幸福美好生活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</w:t>
            </w:r>
            <w:r w:rsidRPr="005E489E">
              <w:rPr>
                <w:rFonts w:eastAsia="方正仿宋简体" w:hint="eastAsia"/>
                <w:sz w:val="24"/>
              </w:rPr>
              <w:t>脱贫攻坚办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县电视台</w:t>
            </w:r>
          </w:p>
        </w:tc>
      </w:tr>
      <w:tr w:rsidR="00CD2DAC" w:rsidRPr="005E489E" w:rsidTr="002071C0">
        <w:trPr>
          <w:trHeight w:val="693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18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深化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四好村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创建，力争创建省级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四好村</w:t>
            </w:r>
            <w:r w:rsidRPr="005E489E">
              <w:rPr>
                <w:rFonts w:eastAsia="方正仿宋简体"/>
                <w:sz w:val="24"/>
              </w:rPr>
              <w:t>”20</w:t>
            </w:r>
            <w:r w:rsidRPr="005E489E">
              <w:rPr>
                <w:rFonts w:ascii="方正仿宋简体" w:eastAsia="方正仿宋简体"/>
                <w:sz w:val="24"/>
              </w:rPr>
              <w:t>个以上，市级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四好村</w:t>
            </w:r>
            <w:r w:rsidRPr="005E489E">
              <w:rPr>
                <w:rFonts w:eastAsia="方正仿宋简体"/>
                <w:sz w:val="24"/>
              </w:rPr>
              <w:t>”35</w:t>
            </w:r>
            <w:r w:rsidRPr="005E489E">
              <w:rPr>
                <w:rFonts w:ascii="方正仿宋简体" w:eastAsia="方正仿宋简体"/>
                <w:sz w:val="24"/>
              </w:rPr>
              <w:t>个以上，县级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四好村</w:t>
            </w:r>
            <w:r w:rsidRPr="005E489E">
              <w:rPr>
                <w:rFonts w:eastAsia="方正仿宋简体"/>
                <w:sz w:val="24"/>
              </w:rPr>
              <w:t>”50</w:t>
            </w:r>
            <w:r w:rsidRPr="005E489E">
              <w:rPr>
                <w:rFonts w:ascii="方正仿宋简体" w:eastAsia="方正仿宋简体"/>
                <w:sz w:val="24"/>
              </w:rPr>
              <w:t>个以上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县农委</w:t>
            </w:r>
          </w:p>
        </w:tc>
      </w:tr>
      <w:tr w:rsidR="00CD2DAC" w:rsidRPr="005E489E" w:rsidTr="002071C0">
        <w:trPr>
          <w:trHeight w:val="476"/>
        </w:trPr>
        <w:tc>
          <w:tcPr>
            <w:tcW w:w="1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三、培育现代产业，夯实发展支撑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牵头责任单位</w:t>
            </w:r>
          </w:p>
        </w:tc>
      </w:tr>
      <w:tr w:rsidR="00CD2DAC" w:rsidRPr="005E489E" w:rsidTr="002071C0">
        <w:trPr>
          <w:trHeight w:val="957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（一）培育壮大新型工业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19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大力开展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工业巩固提升年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活动，新开工</w:t>
            </w:r>
            <w:r w:rsidRPr="005E489E">
              <w:rPr>
                <w:rFonts w:eastAsia="方正仿宋简体"/>
                <w:sz w:val="24"/>
              </w:rPr>
              <w:t>2000</w:t>
            </w:r>
            <w:r w:rsidRPr="005E489E">
              <w:rPr>
                <w:rFonts w:ascii="方正仿宋简体" w:eastAsia="方正仿宋简体"/>
                <w:sz w:val="24"/>
              </w:rPr>
              <w:t>万以上工业项目</w:t>
            </w:r>
            <w:r w:rsidRPr="005E489E">
              <w:rPr>
                <w:rFonts w:eastAsia="方正仿宋简体"/>
                <w:sz w:val="24"/>
              </w:rPr>
              <w:t>5</w:t>
            </w:r>
            <w:r w:rsidRPr="005E489E">
              <w:rPr>
                <w:rFonts w:ascii="方正仿宋简体" w:eastAsia="方正仿宋简体"/>
                <w:sz w:val="24"/>
              </w:rPr>
              <w:t>个</w:t>
            </w:r>
            <w:r w:rsidRPr="005E489E">
              <w:rPr>
                <w:rFonts w:eastAsia="方正仿宋简体"/>
                <w:sz w:val="24"/>
              </w:rPr>
              <w:t>，全面建成汉麦克科技、胜发电子等重点项目，创响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健康家电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品牌</w:t>
            </w:r>
            <w:r w:rsidRPr="005E489E">
              <w:rPr>
                <w:rFonts w:eastAsia="方正仿宋简体"/>
                <w:sz w:val="24"/>
              </w:rPr>
              <w:t>，创建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四川名牌</w:t>
            </w:r>
            <w:r w:rsidRPr="005E489E">
              <w:rPr>
                <w:rFonts w:eastAsia="方正仿宋简体"/>
                <w:sz w:val="24"/>
              </w:rPr>
              <w:t>”1</w:t>
            </w:r>
            <w:r w:rsidRPr="005E489E">
              <w:rPr>
                <w:rFonts w:ascii="方正仿宋简体" w:eastAsia="方正仿宋简体"/>
                <w:sz w:val="24"/>
              </w:rPr>
              <w:t>个</w:t>
            </w:r>
            <w:r w:rsidRPr="005E489E">
              <w:rPr>
                <w:rFonts w:eastAsia="方正仿宋简体"/>
                <w:sz w:val="24"/>
              </w:rPr>
              <w:t>，新增入统规上企业</w:t>
            </w:r>
            <w:r w:rsidRPr="005E489E">
              <w:rPr>
                <w:rFonts w:eastAsia="方正仿宋简体"/>
                <w:sz w:val="24"/>
              </w:rPr>
              <w:t>18</w:t>
            </w:r>
            <w:r w:rsidRPr="005E489E">
              <w:rPr>
                <w:rFonts w:ascii="方正仿宋简体" w:eastAsia="方正仿宋简体"/>
                <w:sz w:val="24"/>
              </w:rPr>
              <w:t>户、主营业务超亿元企业</w:t>
            </w:r>
            <w:r w:rsidRPr="005E489E">
              <w:rPr>
                <w:rFonts w:eastAsia="方正仿宋简体"/>
                <w:sz w:val="24"/>
              </w:rPr>
              <w:t>1</w:t>
            </w:r>
            <w:r w:rsidRPr="005E489E">
              <w:rPr>
                <w:rFonts w:ascii="方正仿宋简体" w:eastAsia="方正仿宋简体"/>
                <w:sz w:val="24"/>
              </w:rPr>
              <w:t>户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县经信局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县投促局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县工业园区</w:t>
            </w:r>
          </w:p>
        </w:tc>
      </w:tr>
      <w:tr w:rsidR="00CD2DAC" w:rsidRPr="005E489E" w:rsidTr="002071C0">
        <w:trPr>
          <w:trHeight w:val="1619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20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集中优惠政策、优势资源支持龙头企业做大做强，推动天源油橄榄、君达纸品等</w:t>
            </w:r>
            <w:r w:rsidRPr="005E489E">
              <w:rPr>
                <w:rFonts w:eastAsia="方正仿宋简体"/>
                <w:sz w:val="24"/>
              </w:rPr>
              <w:t>22</w:t>
            </w:r>
            <w:r w:rsidRPr="005E489E">
              <w:rPr>
                <w:rFonts w:ascii="方正仿宋简体" w:eastAsia="方正仿宋简体"/>
                <w:sz w:val="24"/>
              </w:rPr>
              <w:t>户企业开展技术改造，确保工业技改投入增长</w:t>
            </w:r>
            <w:r w:rsidRPr="005E489E">
              <w:rPr>
                <w:rFonts w:eastAsia="方正仿宋简体"/>
                <w:sz w:val="24"/>
              </w:rPr>
              <w:t>2%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  <w:r w:rsidRPr="005E489E">
              <w:rPr>
                <w:rFonts w:eastAsia="方正仿宋简体"/>
                <w:sz w:val="24"/>
              </w:rPr>
              <w:t>，严格执行园区准入和退出机制，增强要素保障能力，加快普安工业园区省级经济开发区创建，启动建设产城融合园区，全面提高入驻企业生产经营质量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县经信局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县投促局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县工业园区</w:t>
            </w:r>
          </w:p>
        </w:tc>
      </w:tr>
      <w:tr w:rsidR="00CD2DAC" w:rsidRPr="005E489E" w:rsidTr="002071C0">
        <w:trPr>
          <w:trHeight w:val="1428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（二）做优做强特色农业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21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深化农业供给侧结构性改革，大力培育龙头企业、专合组织、家庭农场等新型农业经营主体，用好用活产业发展引导基金，持续抓好现代农业</w:t>
            </w:r>
            <w:r w:rsidRPr="005E489E">
              <w:rPr>
                <w:rFonts w:eastAsia="方正仿宋简体"/>
                <w:sz w:val="24"/>
              </w:rPr>
              <w:t>“221”</w:t>
            </w:r>
            <w:r w:rsidRPr="005E489E">
              <w:rPr>
                <w:rFonts w:ascii="方正仿宋简体" w:eastAsia="方正仿宋简体"/>
                <w:sz w:val="24"/>
              </w:rPr>
              <w:t>工程，</w:t>
            </w:r>
            <w:r w:rsidRPr="005E489E">
              <w:rPr>
                <w:rFonts w:eastAsia="方正仿宋简体"/>
                <w:sz w:val="24"/>
              </w:rPr>
              <w:t>持续打造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eastAsia="方正仿宋简体"/>
                <w:sz w:val="24"/>
              </w:rPr>
              <w:t>三个</w:t>
            </w:r>
            <w:r w:rsidRPr="005E489E">
              <w:rPr>
                <w:rFonts w:eastAsia="方正仿宋简体"/>
                <w:sz w:val="24"/>
              </w:rPr>
              <w:t>10</w:t>
            </w:r>
            <w:r w:rsidRPr="005E489E">
              <w:rPr>
                <w:rFonts w:ascii="方正仿宋简体" w:eastAsia="方正仿宋简体"/>
                <w:sz w:val="24"/>
              </w:rPr>
              <w:t>万亩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eastAsia="方正仿宋简体"/>
                <w:sz w:val="24"/>
              </w:rPr>
              <w:t>特色农业基地，大力支持生茂源循环农业基地、大闸蟹养殖基地、稻田综合种养基地发展，积极发展种养循环现代农业，全面创响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稻田</w:t>
            </w:r>
            <w:r w:rsidRPr="005E489E">
              <w:rPr>
                <w:rFonts w:eastAsia="方正仿宋简体"/>
                <w:sz w:val="24"/>
              </w:rPr>
              <w:t>+”“</w:t>
            </w:r>
            <w:r w:rsidRPr="005E489E">
              <w:rPr>
                <w:rFonts w:ascii="方正仿宋简体" w:eastAsia="方正仿宋简体"/>
                <w:sz w:val="24"/>
              </w:rPr>
              <w:t>果林</w:t>
            </w:r>
            <w:r w:rsidRPr="005E489E">
              <w:rPr>
                <w:rFonts w:eastAsia="方正仿宋简体"/>
                <w:sz w:val="24"/>
              </w:rPr>
              <w:t>+”</w:t>
            </w:r>
            <w:r w:rsidRPr="005E489E">
              <w:rPr>
                <w:rFonts w:ascii="方正仿宋简体" w:eastAsia="方正仿宋简体"/>
                <w:sz w:val="24"/>
              </w:rPr>
              <w:t>等特色品牌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县农业局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县林业局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县畜牧局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22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严守耕地红线，确保粮食安全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县国土局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县农业局</w:t>
            </w:r>
          </w:p>
        </w:tc>
      </w:tr>
      <w:tr w:rsidR="00CD2DAC" w:rsidRPr="005E489E" w:rsidTr="002071C0">
        <w:trPr>
          <w:trHeight w:val="64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23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强化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三品一标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申报认证，完善农业经营体系和社会化服务体系，</w:t>
            </w:r>
            <w:r w:rsidRPr="005E489E">
              <w:rPr>
                <w:rFonts w:eastAsia="方正仿宋简体"/>
                <w:sz w:val="24"/>
              </w:rPr>
              <w:t>全力争创全国绿色食品原料标准化生产基地、全省有机产品示范县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县农业局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县林业局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县畜牧局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县市监局</w:t>
            </w:r>
          </w:p>
        </w:tc>
      </w:tr>
      <w:tr w:rsidR="00CD2DAC" w:rsidRPr="005E489E" w:rsidTr="002071C0">
        <w:trPr>
          <w:trHeight w:val="809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（三）做实做优服务业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24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编制完成全域旅游发展规划，持续举办系列旅游节会，支持乡镇集中精力打造一批乡村旅游精品景点，全方位提升开江旅游形象，力争旅游总收入突破</w:t>
            </w:r>
            <w:r w:rsidRPr="005E489E">
              <w:rPr>
                <w:rFonts w:eastAsia="方正仿宋简体"/>
                <w:sz w:val="24"/>
              </w:rPr>
              <w:t>30</w:t>
            </w:r>
            <w:r w:rsidRPr="005E489E">
              <w:rPr>
                <w:rFonts w:ascii="方正仿宋简体" w:eastAsia="方正仿宋简体"/>
                <w:sz w:val="24"/>
              </w:rPr>
              <w:t>亿元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县旅游局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各乡镇</w:t>
            </w:r>
          </w:p>
        </w:tc>
      </w:tr>
      <w:tr w:rsidR="00CD2DAC" w:rsidRPr="005E489E" w:rsidTr="002071C0">
        <w:trPr>
          <w:trHeight w:val="162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持续推进万亩莲花世界、万亩黄金花海、万亩橄榄庄园、百里银杏长廊建设，完成金山风景区创国家</w:t>
            </w:r>
            <w:r w:rsidRPr="005E489E">
              <w:rPr>
                <w:rFonts w:eastAsia="方正仿宋简体"/>
                <w:color w:val="000000"/>
                <w:sz w:val="24"/>
              </w:rPr>
              <w:t>AAAA</w:t>
            </w:r>
            <w:r w:rsidRPr="005E489E">
              <w:rPr>
                <w:rFonts w:ascii="方正仿宋简体" w:eastAsia="方正仿宋简体"/>
                <w:color w:val="000000"/>
                <w:sz w:val="24"/>
              </w:rPr>
              <w:t>级景区建设</w:t>
            </w:r>
            <w:r w:rsidRPr="005E489E">
              <w:rPr>
                <w:rFonts w:eastAsia="方正仿宋简体"/>
                <w:color w:val="000000"/>
                <w:sz w:val="24"/>
              </w:rPr>
              <w:t>，加快推进飞云温泉景区提档升级、金山寺景区大雄宝殿及游客中心建设，精心筹备四川</w:t>
            </w:r>
            <w:r w:rsidRPr="005E489E">
              <w:rPr>
                <w:rFonts w:eastAsia="方正仿宋简体"/>
                <w:color w:val="000000"/>
                <w:sz w:val="24"/>
              </w:rPr>
              <w:t>·</w:t>
            </w:r>
            <w:r w:rsidRPr="005E489E">
              <w:rPr>
                <w:rFonts w:ascii="方正仿宋简体" w:eastAsia="方正仿宋简体"/>
                <w:color w:val="000000"/>
                <w:sz w:val="24"/>
              </w:rPr>
              <w:t>开江第四届荷花节，丰富黄金花海旅游项目，将莲花世界、黄金花海打造为开江旅游靓丽名片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县旅游局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县农业局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县林业局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县民宗局</w:t>
            </w:r>
          </w:p>
        </w:tc>
      </w:tr>
      <w:tr w:rsidR="00CD2DAC" w:rsidRPr="005E489E" w:rsidTr="002071C0">
        <w:trPr>
          <w:trHeight w:val="79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26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编制开江县全域旅游总体规划，持续推进休闲农业与乡村旅游示范带建设，创建乡村旅游</w:t>
            </w:r>
            <w:r w:rsidRPr="005E489E">
              <w:rPr>
                <w:rFonts w:eastAsia="方正仿宋简体"/>
                <w:sz w:val="24"/>
              </w:rPr>
              <w:t>AAAA</w:t>
            </w:r>
            <w:r w:rsidRPr="005E489E">
              <w:rPr>
                <w:rFonts w:ascii="方正仿宋简体" w:eastAsia="方正仿宋简体"/>
                <w:sz w:val="24"/>
              </w:rPr>
              <w:t>级景区</w:t>
            </w:r>
            <w:r w:rsidRPr="005E489E">
              <w:rPr>
                <w:rFonts w:eastAsia="方正仿宋简体"/>
                <w:sz w:val="24"/>
              </w:rPr>
              <w:t>1</w:t>
            </w:r>
            <w:r w:rsidRPr="005E489E">
              <w:rPr>
                <w:rFonts w:ascii="方正仿宋简体" w:eastAsia="方正仿宋简体"/>
                <w:sz w:val="24"/>
              </w:rPr>
              <w:t>个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县旅游局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相关乡镇</w:t>
            </w:r>
          </w:p>
        </w:tc>
      </w:tr>
      <w:tr w:rsidR="00CD2DAC" w:rsidRPr="005E489E" w:rsidTr="002071C0">
        <w:trPr>
          <w:trHeight w:val="1351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27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认真落实服务业提档升级三年实施方案，切实抓好鸿达建材家居、四星级宾馆等项目建设，鼓励开江名特产品销售电商化。新培育限额以上商贸流通企业</w:t>
            </w:r>
            <w:r w:rsidRPr="005E489E">
              <w:rPr>
                <w:rFonts w:eastAsia="方正仿宋简体"/>
                <w:sz w:val="24"/>
              </w:rPr>
              <w:t>2</w:t>
            </w:r>
            <w:r w:rsidRPr="005E489E">
              <w:rPr>
                <w:rFonts w:ascii="方正仿宋简体" w:eastAsia="方正仿宋简体"/>
                <w:sz w:val="24"/>
              </w:rPr>
              <w:t>户、规上服务业企业</w:t>
            </w:r>
            <w:r w:rsidRPr="005E489E">
              <w:rPr>
                <w:rFonts w:eastAsia="方正仿宋简体"/>
                <w:sz w:val="24"/>
              </w:rPr>
              <w:t>3</w:t>
            </w:r>
            <w:r w:rsidRPr="005E489E">
              <w:rPr>
                <w:rFonts w:ascii="方正仿宋简体" w:eastAsia="方正仿宋简体"/>
                <w:sz w:val="24"/>
              </w:rPr>
              <w:t>户，新增电商服务站点</w:t>
            </w:r>
            <w:r w:rsidRPr="005E489E">
              <w:rPr>
                <w:rFonts w:eastAsia="方正仿宋简体"/>
                <w:sz w:val="24"/>
              </w:rPr>
              <w:t>50</w:t>
            </w:r>
            <w:r w:rsidRPr="005E489E">
              <w:rPr>
                <w:rFonts w:ascii="方正仿宋简体" w:eastAsia="方正仿宋简体"/>
                <w:sz w:val="24"/>
              </w:rPr>
              <w:t>个，力争实现服务业增加值</w:t>
            </w:r>
            <w:r w:rsidRPr="005E489E">
              <w:rPr>
                <w:rFonts w:eastAsia="方正仿宋简体"/>
                <w:sz w:val="24"/>
              </w:rPr>
              <w:t>49</w:t>
            </w:r>
            <w:r w:rsidRPr="005E489E">
              <w:rPr>
                <w:rFonts w:ascii="方正仿宋简体" w:eastAsia="方正仿宋简体"/>
                <w:sz w:val="24"/>
              </w:rPr>
              <w:t>亿元、增长</w:t>
            </w:r>
            <w:r w:rsidRPr="005E489E">
              <w:rPr>
                <w:rFonts w:eastAsia="方正仿宋简体"/>
                <w:sz w:val="24"/>
              </w:rPr>
              <w:t>9.5%</w:t>
            </w:r>
            <w:r w:rsidRPr="005E489E">
              <w:rPr>
                <w:rFonts w:ascii="方正仿宋简体" w:eastAsia="方正仿宋简体"/>
                <w:sz w:val="24"/>
              </w:rPr>
              <w:t>，</w:t>
            </w:r>
            <w:r w:rsidRPr="005E489E">
              <w:rPr>
                <w:rFonts w:eastAsia="方正仿宋简体"/>
                <w:sz w:val="24"/>
              </w:rPr>
              <w:t>全力争创全省电子商务示范县和中国好粮油示范县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县投促局</w:t>
            </w:r>
          </w:p>
        </w:tc>
      </w:tr>
      <w:tr w:rsidR="00CD2DAC" w:rsidRPr="005E489E" w:rsidTr="002071C0">
        <w:trPr>
          <w:trHeight w:val="476"/>
        </w:trPr>
        <w:tc>
          <w:tcPr>
            <w:tcW w:w="1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四、突出投资拉动，增强发展后劲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牵头责任单位</w:t>
            </w:r>
          </w:p>
        </w:tc>
      </w:tr>
      <w:tr w:rsidR="00CD2DAC" w:rsidRPr="005E489E" w:rsidTr="002071C0">
        <w:trPr>
          <w:trHeight w:val="1756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lastRenderedPageBreak/>
              <w:t>（一）全力以赴抓项目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大力开展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项目攻坚突破年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活动</w:t>
            </w:r>
            <w:r w:rsidRPr="005E489E">
              <w:rPr>
                <w:rFonts w:eastAsia="方正仿宋简体"/>
                <w:sz w:val="24"/>
              </w:rPr>
              <w:t>，抢抓川陕革命老区振兴发展、秦巴山区连片扶贫开发等政策机遇，争取一批基础设施、脱贫攻坚、生态环保、乡村振兴等项目列入国家、省市规划。实施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四个一批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重点项目</w:t>
            </w:r>
            <w:r w:rsidRPr="005E489E">
              <w:rPr>
                <w:rFonts w:eastAsia="方正仿宋简体"/>
                <w:sz w:val="24"/>
              </w:rPr>
              <w:t>150</w:t>
            </w:r>
            <w:r w:rsidRPr="005E489E">
              <w:rPr>
                <w:rFonts w:eastAsia="方正仿宋简体"/>
                <w:sz w:val="24"/>
              </w:rPr>
              <w:t>个，固定资产投资突破</w:t>
            </w:r>
            <w:r w:rsidRPr="005E489E">
              <w:rPr>
                <w:rFonts w:eastAsia="方正仿宋简体"/>
                <w:sz w:val="24"/>
              </w:rPr>
              <w:t>140</w:t>
            </w:r>
            <w:r w:rsidRPr="005E489E">
              <w:rPr>
                <w:rFonts w:eastAsia="方正仿宋简体"/>
                <w:sz w:val="24"/>
              </w:rPr>
              <w:t>亿元，确保县职工活动中心、新农商综合体等</w:t>
            </w:r>
            <w:r w:rsidRPr="005E489E">
              <w:rPr>
                <w:rFonts w:eastAsia="方正仿宋简体"/>
                <w:sz w:val="24"/>
              </w:rPr>
              <w:t>32</w:t>
            </w:r>
            <w:r w:rsidRPr="005E489E">
              <w:rPr>
                <w:rFonts w:ascii="方正仿宋简体" w:eastAsia="方正仿宋简体"/>
                <w:sz w:val="24"/>
              </w:rPr>
              <w:t>个项目竣工投用</w:t>
            </w:r>
            <w:r w:rsidRPr="005E489E">
              <w:rPr>
                <w:rFonts w:eastAsia="方正仿宋简体"/>
                <w:sz w:val="24"/>
              </w:rPr>
              <w:t>，中医院迁建等</w:t>
            </w:r>
            <w:r w:rsidRPr="005E489E">
              <w:rPr>
                <w:rFonts w:eastAsia="方正仿宋简体"/>
                <w:sz w:val="24"/>
              </w:rPr>
              <w:t>29</w:t>
            </w:r>
            <w:r w:rsidRPr="005E489E">
              <w:rPr>
                <w:rFonts w:ascii="方正仿宋简体" w:eastAsia="方正仿宋简体"/>
                <w:sz w:val="24"/>
              </w:rPr>
              <w:t>个项目加快建设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县发改</w:t>
            </w:r>
            <w:r w:rsidRPr="005E489E">
              <w:rPr>
                <w:rFonts w:eastAsia="方正仿宋简体"/>
                <w:color w:val="000000"/>
                <w:sz w:val="24"/>
              </w:rPr>
              <w:t>局及项目业主单位</w:t>
            </w:r>
          </w:p>
        </w:tc>
      </w:tr>
      <w:tr w:rsidR="00CD2DAC" w:rsidRPr="005E489E" w:rsidTr="002071C0">
        <w:trPr>
          <w:trHeight w:val="7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29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鼓励社会资本进入城市建设、社会事业、公共服务等领域，力争宝石湖生态文明建设纳入省级</w:t>
            </w:r>
            <w:r w:rsidRPr="005E489E">
              <w:rPr>
                <w:rFonts w:eastAsia="方正仿宋简体"/>
                <w:sz w:val="24"/>
              </w:rPr>
              <w:t>PPP</w:t>
            </w:r>
            <w:r w:rsidRPr="005E489E">
              <w:rPr>
                <w:rFonts w:ascii="方正仿宋简体" w:eastAsia="方正仿宋简体"/>
                <w:sz w:val="24"/>
              </w:rPr>
              <w:t>项目库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县发改局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 w:hint="eastAsia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县财政局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县水管处</w:t>
            </w:r>
          </w:p>
        </w:tc>
      </w:tr>
      <w:tr w:rsidR="00CD2DAC" w:rsidRPr="005E489E" w:rsidTr="002071C0">
        <w:trPr>
          <w:trHeight w:val="174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</w:p>
          <w:p w:rsidR="00CD2DAC" w:rsidRPr="005E489E" w:rsidRDefault="00CD2DAC" w:rsidP="002071C0">
            <w:pPr>
              <w:spacing w:line="300" w:lineRule="exact"/>
              <w:rPr>
                <w:rFonts w:eastAsia="方正楷体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（二）精准施策抓招商</w:t>
            </w:r>
          </w:p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30</w:t>
            </w:r>
          </w:p>
        </w:tc>
        <w:tc>
          <w:tcPr>
            <w:tcW w:w="9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大力开展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招商引资落地年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活动，继续推行</w:t>
            </w:r>
            <w:r w:rsidRPr="005E489E">
              <w:rPr>
                <w:rFonts w:eastAsia="方正仿宋简体"/>
                <w:sz w:val="24"/>
              </w:rPr>
              <w:t>“6+4”</w:t>
            </w:r>
            <w:r w:rsidRPr="005E489E">
              <w:rPr>
                <w:rFonts w:eastAsia="方正仿宋简体"/>
                <w:sz w:val="24"/>
              </w:rPr>
              <w:t>招商模式，深入实施县级领导带队招商、小分队招商、驻点招商，积极参加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中外知名企业四川行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和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西博会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等重大招商活动，狠抓项目引进、签约落地等关键环节，全力打好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春夏秋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集中招商大会战。大力推进以商招商，加大延链招商力度，</w:t>
            </w:r>
            <w:r w:rsidRPr="005E489E">
              <w:rPr>
                <w:rFonts w:eastAsia="方正仿宋简体"/>
                <w:sz w:val="24"/>
              </w:rPr>
              <w:t>支持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eastAsia="方正仿宋简体"/>
                <w:sz w:val="24"/>
              </w:rPr>
              <w:t>开商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回乡发展，集中精力抓好健康家电产业招商</w:t>
            </w:r>
            <w:r w:rsidRPr="005E489E">
              <w:rPr>
                <w:rFonts w:eastAsia="方正仿宋简体"/>
                <w:sz w:val="24"/>
              </w:rPr>
              <w:t>。力争全年引进投资总额达到</w:t>
            </w:r>
            <w:r w:rsidRPr="005E489E">
              <w:rPr>
                <w:rFonts w:eastAsia="方正仿宋简体"/>
                <w:sz w:val="24"/>
              </w:rPr>
              <w:t>120</w:t>
            </w:r>
            <w:r w:rsidRPr="005E489E">
              <w:rPr>
                <w:rFonts w:ascii="方正仿宋简体" w:eastAsia="方正仿宋简体"/>
                <w:sz w:val="24"/>
              </w:rPr>
              <w:t>亿元，到位资金</w:t>
            </w:r>
            <w:r w:rsidRPr="005E489E">
              <w:rPr>
                <w:rFonts w:eastAsia="方正仿宋简体"/>
                <w:sz w:val="24"/>
              </w:rPr>
              <w:t>80</w:t>
            </w:r>
            <w:r w:rsidRPr="005E489E">
              <w:rPr>
                <w:rFonts w:ascii="方正仿宋简体" w:eastAsia="方正仿宋简体"/>
                <w:sz w:val="24"/>
              </w:rPr>
              <w:t>亿元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县投促局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县工业园区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（三）突出重点抓改革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31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深化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放管服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eastAsia="方正仿宋简体"/>
                <w:sz w:val="24"/>
              </w:rPr>
              <w:t>改革，健全完善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三张清单</w:t>
            </w:r>
            <w:r w:rsidRPr="005E489E">
              <w:rPr>
                <w:rFonts w:eastAsia="方正仿宋简体"/>
                <w:sz w:val="24"/>
              </w:rPr>
              <w:t>”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县法制办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县政务中心</w:t>
            </w:r>
          </w:p>
        </w:tc>
      </w:tr>
      <w:tr w:rsidR="00CD2DAC" w:rsidRPr="005E489E" w:rsidTr="002071C0">
        <w:trPr>
          <w:trHeight w:val="56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32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深入推进农村产权制度改革，试点推行农村股份合作制和产权抵押担保贷款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县农业局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县畜牧局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县金融办</w:t>
            </w:r>
          </w:p>
        </w:tc>
      </w:tr>
      <w:tr w:rsidR="00CD2DAC" w:rsidRPr="005E489E" w:rsidTr="002071C0">
        <w:trPr>
          <w:trHeight w:val="56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33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组建县级农民专业合作社联合社，加快农村信用联社改制组建农商银行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县金融办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5E489E">
              <w:rPr>
                <w:rFonts w:eastAsia="方正仿宋简体"/>
                <w:color w:val="000000"/>
                <w:sz w:val="24"/>
              </w:rPr>
              <w:t>县信用联社</w:t>
            </w:r>
          </w:p>
        </w:tc>
      </w:tr>
      <w:tr w:rsidR="00CD2DAC" w:rsidRPr="005E489E" w:rsidTr="002071C0">
        <w:trPr>
          <w:trHeight w:val="602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34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深化统计管理体制改革，提升统计数据质量和服务水平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县统计局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35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深化基层供销社综合改革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FF0000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县供销社</w:t>
            </w:r>
          </w:p>
        </w:tc>
      </w:tr>
      <w:tr w:rsidR="00CD2DAC" w:rsidRPr="005E489E" w:rsidTr="002071C0">
        <w:trPr>
          <w:trHeight w:val="476"/>
        </w:trPr>
        <w:tc>
          <w:tcPr>
            <w:tcW w:w="1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五、坚持协调发展，促进城乡统筹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牵头责任单位</w:t>
            </w:r>
          </w:p>
        </w:tc>
      </w:tr>
      <w:tr w:rsidR="00CD2DAC" w:rsidRPr="005E489E" w:rsidTr="002071C0">
        <w:trPr>
          <w:trHeight w:val="1043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lastRenderedPageBreak/>
              <w:t>（一）破题乡村振兴行动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36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大力开展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乡村振兴开局年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活动，</w:t>
            </w:r>
            <w:r w:rsidRPr="005E489E">
              <w:rPr>
                <w:rFonts w:eastAsia="方正仿宋简体"/>
                <w:sz w:val="24"/>
              </w:rPr>
              <w:t>实施垃圾治理、污水处理、厕所革命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三大工程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，启动改造农村土坯房</w:t>
            </w:r>
            <w:r w:rsidRPr="005E489E">
              <w:rPr>
                <w:rFonts w:eastAsia="方正仿宋简体"/>
                <w:sz w:val="24"/>
              </w:rPr>
              <w:t>2244</w:t>
            </w:r>
            <w:r w:rsidRPr="005E489E">
              <w:rPr>
                <w:rFonts w:ascii="方正仿宋简体" w:eastAsia="方正仿宋简体"/>
                <w:sz w:val="24"/>
              </w:rPr>
              <w:t>户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县住建局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县治理办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县城管办</w:t>
            </w:r>
          </w:p>
        </w:tc>
      </w:tr>
      <w:tr w:rsidR="00CD2DAC" w:rsidRPr="005E489E" w:rsidTr="002071C0">
        <w:trPr>
          <w:trHeight w:val="86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37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以农建综合示范区、脱贫攻坚引领区、现代农业示范园区为载体，集中资源打造集循环农业、创意农业、农事体验于一体的田园综合体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县农委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县农业局</w:t>
            </w:r>
          </w:p>
        </w:tc>
      </w:tr>
      <w:tr w:rsidR="00CD2DAC" w:rsidRPr="005E489E" w:rsidTr="002071C0">
        <w:trPr>
          <w:trHeight w:val="1351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38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完善农村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双创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促进机制，</w:t>
            </w:r>
            <w:r w:rsidRPr="005E489E">
              <w:rPr>
                <w:rFonts w:eastAsia="方正仿宋简体"/>
                <w:sz w:val="24"/>
              </w:rPr>
              <w:t>支持农民工转移就业和返乡创业，鼓励高校毕业生、科技人员参与农村创新创业，引导创建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服务三农</w:t>
            </w:r>
            <w:r w:rsidRPr="005E489E">
              <w:rPr>
                <w:rFonts w:eastAsia="方正仿宋简体"/>
                <w:sz w:val="24"/>
              </w:rPr>
              <w:t>•</w:t>
            </w:r>
            <w:r w:rsidRPr="005E489E">
              <w:rPr>
                <w:rFonts w:ascii="方正仿宋简体" w:eastAsia="方正仿宋简体"/>
                <w:sz w:val="24"/>
              </w:rPr>
              <w:t>助力脱贫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社会联盟，加快建设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业兴、家富、人和、村美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的幸福美丽新村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县人社局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县农业局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县文明办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县农委</w:t>
            </w:r>
          </w:p>
        </w:tc>
      </w:tr>
      <w:tr w:rsidR="00CD2DAC" w:rsidRPr="005E489E" w:rsidTr="002071C0">
        <w:trPr>
          <w:trHeight w:val="1999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（二）提升城乡基础设施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39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配合做好成南达万高铁、城宣开大高速、开梁高速前期工作，推进完善城市公交和农村客运体系，加快建设开江客运站、公路养护与应急保通中心。全年争取农村公路上级补助资金</w:t>
            </w:r>
            <w:r w:rsidRPr="005E489E">
              <w:rPr>
                <w:rFonts w:eastAsia="方正仿宋简体"/>
                <w:sz w:val="24"/>
              </w:rPr>
              <w:t>1.5</w:t>
            </w:r>
            <w:r w:rsidRPr="005E489E">
              <w:rPr>
                <w:rFonts w:ascii="方正仿宋简体" w:eastAsia="方正仿宋简体"/>
                <w:sz w:val="24"/>
              </w:rPr>
              <w:t>亿元</w:t>
            </w:r>
            <w:r w:rsidRPr="005E489E">
              <w:rPr>
                <w:rFonts w:eastAsia="方正仿宋简体"/>
                <w:sz w:val="24"/>
              </w:rPr>
              <w:t>以上，确保南北环线、开梁快速（飞云隧道）通车运行，建成干线公路</w:t>
            </w:r>
            <w:r w:rsidRPr="005E489E">
              <w:rPr>
                <w:rFonts w:eastAsia="方正仿宋简体"/>
                <w:sz w:val="24"/>
              </w:rPr>
              <w:t>66</w:t>
            </w:r>
            <w:r w:rsidRPr="005E489E">
              <w:rPr>
                <w:rFonts w:ascii="方正仿宋简体" w:eastAsia="方正仿宋简体"/>
                <w:sz w:val="24"/>
              </w:rPr>
              <w:t>公里，改善提升农村公路</w:t>
            </w:r>
            <w:r w:rsidRPr="005E489E">
              <w:rPr>
                <w:rFonts w:eastAsia="方正仿宋简体"/>
                <w:sz w:val="24"/>
              </w:rPr>
              <w:t>92</w:t>
            </w:r>
            <w:r w:rsidRPr="005E489E">
              <w:rPr>
                <w:rFonts w:eastAsia="方正仿宋简体"/>
                <w:sz w:val="24"/>
              </w:rPr>
              <w:t>公里，创建四好农村公路省级示范县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县交运局</w:t>
            </w:r>
          </w:p>
        </w:tc>
      </w:tr>
      <w:tr w:rsidR="00CD2DAC" w:rsidRPr="005E489E" w:rsidTr="002071C0">
        <w:trPr>
          <w:trHeight w:val="1005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40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完成白岩河河湖水系连通工程，加快实施永兴河、天师河综合治理，新增节水灌面</w:t>
            </w:r>
            <w:r w:rsidRPr="005E489E">
              <w:rPr>
                <w:rFonts w:eastAsia="方正仿宋简体"/>
                <w:sz w:val="24"/>
              </w:rPr>
              <w:t>4000</w:t>
            </w:r>
            <w:r w:rsidRPr="005E489E">
              <w:rPr>
                <w:rFonts w:ascii="方正仿宋简体" w:eastAsia="方正仿宋简体"/>
                <w:sz w:val="24"/>
              </w:rPr>
              <w:t>亩，治理水土流失</w:t>
            </w:r>
            <w:r w:rsidRPr="005E489E">
              <w:rPr>
                <w:rFonts w:eastAsia="方正仿宋简体"/>
                <w:sz w:val="24"/>
              </w:rPr>
              <w:t>6.8</w:t>
            </w:r>
            <w:r w:rsidRPr="005E489E">
              <w:rPr>
                <w:rFonts w:ascii="方正仿宋简体" w:eastAsia="方正仿宋简体"/>
                <w:sz w:val="24"/>
              </w:rPr>
              <w:t>平方公里，巩固提升饮水安全</w:t>
            </w:r>
            <w:r w:rsidRPr="005E489E">
              <w:rPr>
                <w:rFonts w:eastAsia="方正仿宋简体"/>
                <w:sz w:val="24"/>
              </w:rPr>
              <w:t>8054</w:t>
            </w:r>
            <w:r w:rsidRPr="005E489E">
              <w:rPr>
                <w:rFonts w:ascii="方正仿宋简体" w:eastAsia="方正仿宋简体"/>
                <w:sz w:val="24"/>
              </w:rPr>
              <w:t>人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县水务局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县水管处</w:t>
            </w:r>
          </w:p>
        </w:tc>
      </w:tr>
      <w:tr w:rsidR="00CD2DAC" w:rsidRPr="005E489E" w:rsidTr="002071C0">
        <w:trPr>
          <w:trHeight w:val="954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41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加快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智慧开江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建设，提升信息化保障能力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县住建局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县交运局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县城管办</w:t>
            </w:r>
          </w:p>
        </w:tc>
      </w:tr>
      <w:tr w:rsidR="00CD2DAC" w:rsidRPr="005E489E" w:rsidTr="002071C0">
        <w:trPr>
          <w:trHeight w:val="1405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lastRenderedPageBreak/>
              <w:t>（三）加快新型城镇化进程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42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大力开展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城市综合管理年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活动，编制完成公共停车设施、城市设计等专项规划，启动编制水韵小镇规划。试点推进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城市双修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计划，加快城普新区</w:t>
            </w:r>
            <w:r w:rsidRPr="005E489E">
              <w:rPr>
                <w:rFonts w:eastAsia="方正仿宋简体"/>
                <w:sz w:val="24"/>
              </w:rPr>
              <w:t>PPP</w:t>
            </w:r>
            <w:r w:rsidRPr="005E489E">
              <w:rPr>
                <w:rFonts w:ascii="方正仿宋简体" w:eastAsia="方正仿宋简体"/>
                <w:sz w:val="24"/>
              </w:rPr>
              <w:t>项目建设，实施牛山寺休闲公园二期等市政工程</w:t>
            </w:r>
            <w:r w:rsidRPr="005E489E">
              <w:rPr>
                <w:rFonts w:eastAsia="方正仿宋简体"/>
                <w:sz w:val="24"/>
              </w:rPr>
              <w:t>23</w:t>
            </w:r>
            <w:r w:rsidRPr="005E489E">
              <w:rPr>
                <w:rFonts w:ascii="方正仿宋简体" w:eastAsia="方正仿宋简体"/>
                <w:sz w:val="24"/>
              </w:rPr>
              <w:t>个，规划建设明月湖环湖步道，完善金马山休闲设施，加快构建县城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一刻钟公园圈</w:t>
            </w:r>
            <w:r w:rsidRPr="005E489E">
              <w:rPr>
                <w:rFonts w:eastAsia="方正仿宋简体"/>
                <w:sz w:val="24"/>
              </w:rPr>
              <w:t>”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县住建局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县财政局</w:t>
            </w:r>
          </w:p>
        </w:tc>
      </w:tr>
      <w:tr w:rsidR="00CD2DAC" w:rsidRPr="005E489E" w:rsidTr="002071C0">
        <w:trPr>
          <w:trHeight w:val="82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43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改革城市管理体制，建立数字化监管平台，扎实开展交通秩序、市场经营等专项整治，完成城市保洁市场化改革，不断提高城市管理水平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县城管办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县交运局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县市监局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44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支持乡镇提升基础设施水平、完善场镇服务功能，启动新街、长田撤乡设镇工作，确保全县常住人口城镇化率达到</w:t>
            </w:r>
            <w:r w:rsidRPr="005E489E">
              <w:rPr>
                <w:rFonts w:eastAsia="方正仿宋简体"/>
                <w:sz w:val="24"/>
              </w:rPr>
              <w:t>40.6%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县住建局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相关乡镇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45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全面开展打非拆违攻坚行动，严控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两违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增量，依法处置存量，进一步规范农村建房秩序，启动实施全域土地增减挂钩项目试点，着力改善农村居住条件，推动城乡基础设施和公共服务均衡发展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县住建局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县国土局</w:t>
            </w:r>
          </w:p>
        </w:tc>
      </w:tr>
      <w:tr w:rsidR="00CD2DAC" w:rsidRPr="005E489E" w:rsidTr="002071C0">
        <w:trPr>
          <w:trHeight w:val="476"/>
        </w:trPr>
        <w:tc>
          <w:tcPr>
            <w:tcW w:w="1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六、加强生态建设，厚植绿色优势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牵头责任单位</w:t>
            </w:r>
          </w:p>
        </w:tc>
      </w:tr>
      <w:tr w:rsidR="00CD2DAC" w:rsidRPr="005E489E" w:rsidTr="002071C0">
        <w:trPr>
          <w:trHeight w:val="718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（一）积极培育生态仓库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46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扎实推进绿化全川开江行动，运用市场化手段，实施保绿增绿工程，创新实施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十百千万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工程，完成营造林</w:t>
            </w:r>
            <w:r w:rsidRPr="005E489E">
              <w:rPr>
                <w:rFonts w:eastAsia="方正仿宋简体"/>
                <w:sz w:val="24"/>
              </w:rPr>
              <w:t>6.4</w:t>
            </w:r>
            <w:r w:rsidRPr="005E489E">
              <w:rPr>
                <w:rFonts w:ascii="方正仿宋简体" w:eastAsia="方正仿宋简体"/>
                <w:sz w:val="24"/>
              </w:rPr>
              <w:t>万亩，基本形成布局合理、功能完善、景观优美的城乡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绿网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eastAsia="方正仿宋简体"/>
                <w:sz w:val="24"/>
              </w:rPr>
              <w:t>，森林覆盖率达到</w:t>
            </w:r>
            <w:r w:rsidRPr="005E489E">
              <w:rPr>
                <w:rFonts w:eastAsia="方正仿宋简体"/>
                <w:sz w:val="24"/>
              </w:rPr>
              <w:t>43%</w:t>
            </w:r>
            <w:r w:rsidRPr="005E489E">
              <w:rPr>
                <w:rFonts w:eastAsia="方正仿宋简体"/>
                <w:sz w:val="24"/>
              </w:rPr>
              <w:t>。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县林业局</w:t>
            </w:r>
          </w:p>
        </w:tc>
      </w:tr>
      <w:tr w:rsidR="00CD2DAC" w:rsidRPr="005E489E" w:rsidTr="002071C0">
        <w:trPr>
          <w:trHeight w:val="492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47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加快推进环宝石湖生态文明建设，扎实开展环宝石湖生态移民搬迁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color w:val="C00000"/>
                <w:szCs w:val="21"/>
              </w:rPr>
            </w:pPr>
            <w:r w:rsidRPr="005E489E">
              <w:rPr>
                <w:rFonts w:eastAsia="方正仿宋简体"/>
                <w:sz w:val="24"/>
              </w:rPr>
              <w:t>县水管处</w:t>
            </w:r>
          </w:p>
        </w:tc>
      </w:tr>
      <w:tr w:rsidR="00CD2DAC" w:rsidRPr="005E489E" w:rsidTr="002071C0">
        <w:trPr>
          <w:trHeight w:val="484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48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启动建设宝石湖</w:t>
            </w:r>
            <w:r w:rsidRPr="005E489E">
              <w:rPr>
                <w:rFonts w:eastAsia="方正仿宋简体"/>
                <w:sz w:val="24"/>
              </w:rPr>
              <w:t>-</w:t>
            </w:r>
            <w:r w:rsidRPr="005E489E">
              <w:rPr>
                <w:rFonts w:ascii="方正仿宋简体" w:eastAsia="方正仿宋简体"/>
                <w:sz w:val="24"/>
              </w:rPr>
              <w:t>明月湖</w:t>
            </w:r>
            <w:r w:rsidRPr="005E489E">
              <w:rPr>
                <w:rFonts w:eastAsia="方正仿宋简体"/>
                <w:sz w:val="24"/>
              </w:rPr>
              <w:t>-</w:t>
            </w:r>
            <w:r w:rsidRPr="005E489E">
              <w:rPr>
                <w:rFonts w:ascii="方正仿宋简体" w:eastAsia="方正仿宋简体"/>
                <w:sz w:val="24"/>
              </w:rPr>
              <w:t>莲花世界国家级湿地公园、金山寺省级森林公园和大梁山、马号大梁森林康养中心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县住建局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县林业局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县旅游局</w:t>
            </w:r>
          </w:p>
        </w:tc>
      </w:tr>
      <w:tr w:rsidR="00CD2DAC" w:rsidRPr="005E489E" w:rsidTr="002071C0">
        <w:trPr>
          <w:trHeight w:val="53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49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依托中华橄榄园，着力打造中国油橄榄博览园和国家级林业产业示范园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县林业局</w:t>
            </w:r>
          </w:p>
        </w:tc>
      </w:tr>
      <w:tr w:rsidR="00CD2DAC" w:rsidRPr="005E489E" w:rsidTr="002071C0">
        <w:trPr>
          <w:trHeight w:val="589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50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扎实抓好生态环境损害赔偿、自然资源资产离任审计工作，严格划定和控制生态保护红线，健全生态补偿和公益林保护等机制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县审计局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县国土局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县环保局</w:t>
            </w:r>
          </w:p>
        </w:tc>
      </w:tr>
      <w:tr w:rsidR="00CD2DAC" w:rsidRPr="005E489E" w:rsidTr="002071C0">
        <w:trPr>
          <w:trHeight w:val="94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lastRenderedPageBreak/>
              <w:t>（二）着力推动绿色发展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51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坚决淘汰落后产能，加快引进节能环保绿色产业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县经信局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县环保局</w:t>
            </w:r>
          </w:p>
        </w:tc>
      </w:tr>
      <w:tr w:rsidR="00CD2DAC" w:rsidRPr="005E489E" w:rsidTr="002071C0">
        <w:trPr>
          <w:trHeight w:val="94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52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推动重点领域节能降耗，推进水、电、土地等资源集约高效利用，促进废弃物资源化综合利用，完善能源消费价格调控机制，完成年度节能减排任务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县环保局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县经信局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县工业园区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县国资办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县国土局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县商务局</w:t>
            </w:r>
          </w:p>
        </w:tc>
      </w:tr>
      <w:tr w:rsidR="00CD2DAC" w:rsidRPr="005E489E" w:rsidTr="002071C0">
        <w:trPr>
          <w:trHeight w:val="674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53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建立绿色发展考核机制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县环保局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县政府督查室</w:t>
            </w:r>
          </w:p>
        </w:tc>
      </w:tr>
      <w:tr w:rsidR="00CD2DAC" w:rsidRPr="005E489E" w:rsidTr="002071C0">
        <w:trPr>
          <w:trHeight w:val="90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（三）全面加强环境保护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54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大力开展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环境治理攻坚年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活动</w:t>
            </w:r>
            <w:r w:rsidRPr="005E489E">
              <w:rPr>
                <w:rFonts w:eastAsia="方正仿宋简体"/>
                <w:sz w:val="24"/>
              </w:rPr>
              <w:t>，全力攻坚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三大战役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eastAsia="方正仿宋简体"/>
                <w:sz w:val="24"/>
              </w:rPr>
              <w:t>，持续巩固中央环保督察成果，开展第二次污染源普查。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县环保局</w:t>
            </w:r>
          </w:p>
        </w:tc>
      </w:tr>
      <w:tr w:rsidR="00CD2DAC" w:rsidRPr="005E489E" w:rsidTr="002071C0">
        <w:trPr>
          <w:trHeight w:val="80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55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常态落实河长制，加快推进第二水源地开辟工作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县水务局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县环保局</w:t>
            </w:r>
          </w:p>
        </w:tc>
      </w:tr>
      <w:tr w:rsidR="00CD2DAC" w:rsidRPr="005E489E" w:rsidTr="002071C0">
        <w:trPr>
          <w:trHeight w:val="1653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56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深化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五治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行动，重拳整治</w:t>
            </w:r>
            <w:r w:rsidRPr="005E489E">
              <w:rPr>
                <w:rFonts w:eastAsia="方正仿宋简体"/>
                <w:sz w:val="24"/>
              </w:rPr>
              <w:t>环保违法行为，推动餐厨垃圾、废旧物品、医疗废弃物集中规范处理，加强农业面源污染治理，巩固集中式饮用水源地水质达标率，全年优良空气天数达标率</w:t>
            </w:r>
            <w:r w:rsidRPr="005E489E">
              <w:rPr>
                <w:rFonts w:eastAsia="方正仿宋简体"/>
                <w:sz w:val="24"/>
              </w:rPr>
              <w:t>85%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县治理办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县环保局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县城管办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县农业局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县畜牧局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县水管处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县商务局</w:t>
            </w:r>
          </w:p>
        </w:tc>
      </w:tr>
      <w:tr w:rsidR="00CD2DAC" w:rsidRPr="005E489E" w:rsidTr="002071C0">
        <w:trPr>
          <w:trHeight w:val="80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57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严格执行环境影响评价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四个不批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、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三个严格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，全面落实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三同时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制度，严把项目环评关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县发改局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县环保局</w:t>
            </w:r>
          </w:p>
        </w:tc>
      </w:tr>
      <w:tr w:rsidR="00CD2DAC" w:rsidRPr="005E489E" w:rsidTr="002071C0">
        <w:trPr>
          <w:trHeight w:val="80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58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建成普安工业园区污水处理厂，加强城市自来水厂扩能、场镇污水处理厂及雨污分流管网建设，确保城镇生活污水集中处理率达</w:t>
            </w:r>
            <w:r w:rsidRPr="005E489E">
              <w:rPr>
                <w:rFonts w:eastAsia="方正仿宋简体"/>
                <w:sz w:val="24"/>
              </w:rPr>
              <w:t>45%</w:t>
            </w:r>
            <w:r w:rsidRPr="005E489E">
              <w:rPr>
                <w:rFonts w:ascii="方正仿宋简体" w:eastAsia="方正仿宋简体"/>
                <w:sz w:val="24"/>
              </w:rPr>
              <w:t>以上，城镇生活垃圾无害化处理率达</w:t>
            </w:r>
            <w:r w:rsidRPr="005E489E">
              <w:rPr>
                <w:rFonts w:eastAsia="方正仿宋简体"/>
                <w:sz w:val="24"/>
              </w:rPr>
              <w:t>65%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县住建局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 w:hint="eastAsia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县工业园区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县环保局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</w:t>
            </w:r>
            <w:r w:rsidRPr="005E489E">
              <w:rPr>
                <w:rFonts w:eastAsia="方正仿宋简体"/>
                <w:sz w:val="24"/>
              </w:rPr>
              <w:t>自来水公司</w:t>
            </w:r>
          </w:p>
        </w:tc>
      </w:tr>
      <w:tr w:rsidR="00CD2DAC" w:rsidRPr="005E489E" w:rsidTr="002071C0">
        <w:trPr>
          <w:trHeight w:val="476"/>
        </w:trPr>
        <w:tc>
          <w:tcPr>
            <w:tcW w:w="1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七、持续改善民生，共享发展成果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牵头责任单位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（一）提升社会保障水平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59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大力开展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民生改善实效年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活动</w:t>
            </w:r>
            <w:r w:rsidRPr="005E489E">
              <w:rPr>
                <w:rFonts w:eastAsia="方正仿宋简体"/>
                <w:sz w:val="24"/>
              </w:rPr>
              <w:t>，深入实施九大民生工程，办好</w:t>
            </w:r>
            <w:r w:rsidRPr="005E489E">
              <w:rPr>
                <w:rFonts w:eastAsia="方正仿宋简体"/>
                <w:sz w:val="24"/>
              </w:rPr>
              <w:t>10</w:t>
            </w:r>
            <w:r w:rsidRPr="005E489E">
              <w:rPr>
                <w:rFonts w:eastAsia="方正仿宋简体"/>
                <w:sz w:val="24"/>
              </w:rPr>
              <w:t>件民生实事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县政府督查室</w:t>
            </w:r>
          </w:p>
        </w:tc>
      </w:tr>
      <w:tr w:rsidR="00CD2DAC" w:rsidRPr="005E489E" w:rsidTr="002071C0">
        <w:trPr>
          <w:trHeight w:val="744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60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全面落实更加积极的就业政策，城镇登记失业率控制在</w:t>
            </w:r>
            <w:r w:rsidRPr="005E489E">
              <w:rPr>
                <w:rFonts w:eastAsia="方正仿宋简体"/>
                <w:sz w:val="24"/>
              </w:rPr>
              <w:t>4.2%</w:t>
            </w:r>
            <w:r w:rsidRPr="005E489E">
              <w:rPr>
                <w:rFonts w:ascii="方正仿宋简体" w:eastAsia="方正仿宋简体"/>
                <w:sz w:val="24"/>
              </w:rPr>
              <w:t>以内。大力实施全民参保计划，推动建设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五险合一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社保信息系统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县人社局</w:t>
            </w:r>
          </w:p>
        </w:tc>
      </w:tr>
      <w:tr w:rsidR="00CD2DAC" w:rsidRPr="005E489E" w:rsidTr="002071C0">
        <w:trPr>
          <w:trHeight w:val="433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61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建立严密高效、社会共治的食品药品安全治理体系，启动建设食品药品检验检测中心。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县市监局</w:t>
            </w:r>
          </w:p>
        </w:tc>
      </w:tr>
      <w:tr w:rsidR="00CD2DAC" w:rsidRPr="005E489E" w:rsidTr="002071C0">
        <w:trPr>
          <w:trHeight w:val="801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62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深入推进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低保</w:t>
            </w:r>
            <w:r w:rsidRPr="005E489E">
              <w:rPr>
                <w:rFonts w:eastAsia="方正仿宋简体"/>
                <w:sz w:val="24"/>
              </w:rPr>
              <w:t>+N”</w:t>
            </w:r>
            <w:r w:rsidRPr="005E489E">
              <w:rPr>
                <w:rFonts w:eastAsia="方正仿宋简体"/>
                <w:sz w:val="24"/>
              </w:rPr>
              <w:t>清理、养老服务质量提升和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三留守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eastAsia="方正仿宋简体"/>
                <w:sz w:val="24"/>
              </w:rPr>
              <w:t>关爱保障专项行动，启动民政综合救助信息、互联网</w:t>
            </w:r>
            <w:r w:rsidRPr="005E489E">
              <w:rPr>
                <w:rFonts w:eastAsia="方正仿宋简体"/>
                <w:sz w:val="24"/>
              </w:rPr>
              <w:t>+</w:t>
            </w:r>
            <w:r w:rsidRPr="005E489E">
              <w:rPr>
                <w:rFonts w:ascii="方正仿宋简体" w:eastAsia="方正仿宋简体"/>
                <w:sz w:val="24"/>
              </w:rPr>
              <w:t>养老、防灾减灾救灾平台建设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县民政局</w:t>
            </w:r>
          </w:p>
        </w:tc>
      </w:tr>
      <w:tr w:rsidR="00CD2DAC" w:rsidRPr="005E489E" w:rsidTr="002071C0">
        <w:trPr>
          <w:trHeight w:val="1377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（二）加快发展社会事业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63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推动县职中和甘棠初中迁建</w:t>
            </w:r>
            <w:r w:rsidRPr="005E489E">
              <w:rPr>
                <w:rFonts w:eastAsia="方正仿宋简体" w:hint="eastAsia"/>
                <w:sz w:val="24"/>
              </w:rPr>
              <w:t>，复兴小学、</w:t>
            </w:r>
            <w:r w:rsidRPr="005E489E">
              <w:rPr>
                <w:rFonts w:eastAsia="方正仿宋简体"/>
                <w:sz w:val="24"/>
              </w:rPr>
              <w:t>新宁三小扩建</w:t>
            </w:r>
            <w:r w:rsidRPr="005E489E">
              <w:rPr>
                <w:rFonts w:eastAsia="方正仿宋简体" w:hint="eastAsia"/>
                <w:sz w:val="24"/>
              </w:rPr>
              <w:t>，</w:t>
            </w:r>
            <w:r w:rsidRPr="005E489E">
              <w:rPr>
                <w:rFonts w:eastAsia="方正仿宋简体"/>
                <w:sz w:val="24"/>
              </w:rPr>
              <w:t>任市二小新建，改扩建</w:t>
            </w:r>
            <w:r w:rsidRPr="005E489E">
              <w:rPr>
                <w:rFonts w:eastAsia="方正仿宋简体"/>
                <w:sz w:val="24"/>
              </w:rPr>
              <w:t>21</w:t>
            </w:r>
            <w:r w:rsidRPr="005E489E">
              <w:rPr>
                <w:rFonts w:ascii="方正仿宋简体" w:eastAsia="方正仿宋简体"/>
                <w:sz w:val="24"/>
              </w:rPr>
              <w:t>所农村义务教育薄弱学校，</w:t>
            </w:r>
            <w:r w:rsidRPr="005E489E">
              <w:rPr>
                <w:rFonts w:eastAsia="方正仿宋简体"/>
                <w:sz w:val="24"/>
              </w:rPr>
              <w:t>完成</w:t>
            </w:r>
            <w:r w:rsidRPr="005E489E">
              <w:rPr>
                <w:rFonts w:eastAsia="方正仿宋简体"/>
                <w:sz w:val="24"/>
              </w:rPr>
              <w:t>51</w:t>
            </w:r>
            <w:r w:rsidRPr="005E489E">
              <w:rPr>
                <w:rFonts w:ascii="方正仿宋简体" w:eastAsia="方正仿宋简体"/>
                <w:sz w:val="24"/>
              </w:rPr>
              <w:t>所义务教育阶段学校教育技术装备采购，加快推进教育信息化，</w:t>
            </w:r>
            <w:r w:rsidRPr="005E489E">
              <w:rPr>
                <w:rFonts w:eastAsia="方正仿宋简体"/>
                <w:sz w:val="24"/>
              </w:rPr>
              <w:t>确保义务教育均衡发展通过国家审核认定，开江中学、任市中学分别争创省一级、省二级示范高中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县教科局</w:t>
            </w:r>
          </w:p>
        </w:tc>
      </w:tr>
      <w:tr w:rsidR="00CD2DAC" w:rsidRPr="005E489E" w:rsidTr="002071C0">
        <w:trPr>
          <w:trHeight w:val="112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64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加快县医院新区、县中医院新区建设，创建二级疾控中心、二级妇幼保健院和四川省慢病综合防治示范区。建立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基层首诊、双向转诊、急慢分治、上下联动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就医模式，力争全县家庭医生签约服务率和县域内就诊率达到</w:t>
            </w:r>
            <w:r w:rsidRPr="005E489E">
              <w:rPr>
                <w:rFonts w:eastAsia="方正仿宋简体"/>
                <w:sz w:val="24"/>
              </w:rPr>
              <w:t>90%</w:t>
            </w:r>
            <w:r w:rsidRPr="005E489E">
              <w:rPr>
                <w:rFonts w:ascii="方正仿宋简体" w:eastAsia="方正仿宋简体"/>
                <w:sz w:val="24"/>
              </w:rPr>
              <w:t>以上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县卫计局</w:t>
            </w:r>
          </w:p>
        </w:tc>
      </w:tr>
      <w:tr w:rsidR="00CD2DAC" w:rsidRPr="005E489E" w:rsidTr="002071C0">
        <w:trPr>
          <w:trHeight w:val="79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65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着力推进文化设施保障、文化民生幸福、文化育人扶智工程，做响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书香开江</w:t>
            </w:r>
            <w:r w:rsidRPr="005E489E">
              <w:rPr>
                <w:rFonts w:eastAsia="方正仿宋简体"/>
                <w:sz w:val="24"/>
              </w:rPr>
              <w:t>·</w:t>
            </w:r>
            <w:r w:rsidRPr="005E489E">
              <w:rPr>
                <w:rFonts w:ascii="方正仿宋简体" w:eastAsia="方正仿宋简体"/>
                <w:sz w:val="24"/>
              </w:rPr>
              <w:t>全民阅读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eastAsia="方正仿宋简体"/>
                <w:sz w:val="24"/>
              </w:rPr>
              <w:t>品牌，甘棠火龙申报省级非遗项目</w:t>
            </w:r>
            <w:r w:rsidRPr="005E489E">
              <w:rPr>
                <w:rFonts w:eastAsia="方正仿宋简体"/>
                <w:color w:val="000000"/>
                <w:sz w:val="24"/>
              </w:rPr>
              <w:t>，积极争创</w:t>
            </w:r>
            <w:r w:rsidRPr="005E489E">
              <w:rPr>
                <w:rFonts w:eastAsia="方正仿宋简体"/>
                <w:color w:val="000000"/>
                <w:sz w:val="24"/>
              </w:rPr>
              <w:t>“</w:t>
            </w:r>
            <w:r w:rsidRPr="005E489E">
              <w:rPr>
                <w:rFonts w:ascii="方正仿宋简体" w:eastAsia="方正仿宋简体"/>
                <w:color w:val="000000"/>
                <w:sz w:val="24"/>
              </w:rPr>
              <w:t>全国文明城市</w:t>
            </w:r>
            <w:r w:rsidRPr="005E489E">
              <w:rPr>
                <w:rFonts w:eastAsia="方正仿宋简体"/>
                <w:color w:val="000000"/>
                <w:sz w:val="24"/>
              </w:rPr>
              <w:t>”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县文广新局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 w:hint="eastAsia"/>
                <w:sz w:val="24"/>
              </w:rPr>
              <w:t>县创城办</w:t>
            </w:r>
          </w:p>
        </w:tc>
      </w:tr>
      <w:tr w:rsidR="00CD2DAC" w:rsidRPr="005E489E" w:rsidTr="002071C0">
        <w:trPr>
          <w:trHeight w:val="59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66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实施全民健身计划，广泛开展群众性、竞技性体育活动。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县体育局</w:t>
            </w:r>
          </w:p>
        </w:tc>
      </w:tr>
      <w:tr w:rsidR="00CD2DAC" w:rsidRPr="005E489E" w:rsidTr="002071C0">
        <w:trPr>
          <w:trHeight w:val="602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67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扎实开展第四次全国经济普查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县统计局</w:t>
            </w:r>
          </w:p>
        </w:tc>
      </w:tr>
      <w:tr w:rsidR="00CD2DAC" w:rsidRPr="005E489E" w:rsidTr="002071C0">
        <w:trPr>
          <w:trHeight w:val="561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68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大力推进档案数字化建设，不断提升档案管理规范化水平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县档案局</w:t>
            </w:r>
          </w:p>
        </w:tc>
      </w:tr>
      <w:tr w:rsidR="00CD2DAC" w:rsidRPr="005E489E" w:rsidTr="002071C0">
        <w:trPr>
          <w:trHeight w:val="96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（三）加强创新社会治理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69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持续推进平安开江建设，防范打击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盗抢骗、黄赌毒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等突出违法犯罪，推进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天网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、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雪亮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工程和县综治中心建设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县公安局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县维稳办</w:t>
            </w:r>
          </w:p>
        </w:tc>
      </w:tr>
      <w:tr w:rsidR="00CD2DAC" w:rsidRPr="005E489E" w:rsidTr="002071C0">
        <w:trPr>
          <w:trHeight w:val="89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70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建立完善应急监测预警体系，提高突发事件处置能力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县应急办</w:t>
            </w:r>
          </w:p>
        </w:tc>
      </w:tr>
      <w:tr w:rsidR="00CD2DAC" w:rsidRPr="005E489E" w:rsidTr="002071C0">
        <w:trPr>
          <w:trHeight w:val="611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71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深化依法治县，优化法律援助程序，推动全民</w:t>
            </w:r>
            <w:r w:rsidRPr="005E489E">
              <w:rPr>
                <w:rFonts w:eastAsia="方正仿宋简体" w:hint="eastAsia"/>
                <w:sz w:val="24"/>
              </w:rPr>
              <w:t>尊法</w:t>
            </w:r>
            <w:r w:rsidRPr="005E489E">
              <w:rPr>
                <w:rFonts w:eastAsia="方正仿宋简体"/>
                <w:sz w:val="24"/>
              </w:rPr>
              <w:t>学法守法</w:t>
            </w:r>
            <w:r w:rsidRPr="005E489E">
              <w:rPr>
                <w:rFonts w:eastAsia="方正仿宋简体" w:hint="eastAsia"/>
                <w:sz w:val="24"/>
              </w:rPr>
              <w:t>用法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县司法局</w:t>
            </w:r>
          </w:p>
        </w:tc>
      </w:tr>
      <w:tr w:rsidR="00CD2DAC" w:rsidRPr="005E489E" w:rsidTr="002071C0">
        <w:trPr>
          <w:trHeight w:val="90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72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严格落实安全生产责任制，推进企业安全生产质量标准化建设，着力提升各行业安全等级，实现安全生产状况根本好转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县安监局</w:t>
            </w:r>
          </w:p>
        </w:tc>
      </w:tr>
      <w:tr w:rsidR="00CD2DAC" w:rsidRPr="005E489E" w:rsidTr="002071C0">
        <w:trPr>
          <w:trHeight w:val="973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73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继续强化县级领导定期接访和下访机制，加大信访诉求化解力度，规范信访秩序，强化属地责任，引导群众依法反映诉求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县信访局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74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坚决打好防范化解重大风险攻坚战，加强政府债务、金融系统等领域风险监测预警和防范化解，确保社会大局和谐稳定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县财政局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县金融办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县维稳办</w:t>
            </w:r>
          </w:p>
        </w:tc>
      </w:tr>
      <w:tr w:rsidR="00CD2DAC" w:rsidRPr="005E489E" w:rsidTr="002071C0">
        <w:trPr>
          <w:trHeight w:val="476"/>
        </w:trPr>
        <w:tc>
          <w:tcPr>
            <w:tcW w:w="1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八、全面加强政府自身建设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黑体简体"/>
                <w:sz w:val="24"/>
              </w:rPr>
              <w:t>牵头责任单位</w:t>
            </w:r>
          </w:p>
        </w:tc>
      </w:tr>
      <w:tr w:rsidR="00CD2DAC" w:rsidRPr="005E489E" w:rsidTr="002071C0">
        <w:trPr>
          <w:trHeight w:val="112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（一）始终坚持依法行政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75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牢固树立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四个意识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，坚决服从县委领导，自觉接受县人大、县政协和社会各界监督，严格执行县人大及其常委会的决议、决定，认真办理人大代表议案、建议和政协委员提案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组成部门</w:t>
            </w:r>
          </w:p>
        </w:tc>
      </w:tr>
      <w:tr w:rsidR="00CD2DAC" w:rsidRPr="005E489E" w:rsidTr="002071C0">
        <w:trPr>
          <w:trHeight w:val="78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76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着力提升科学决策水平，扎实抓好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行政执法三项改革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，</w:t>
            </w:r>
            <w:r w:rsidRPr="005E489E">
              <w:rPr>
                <w:rFonts w:eastAsia="方正仿宋简体"/>
                <w:sz w:val="24"/>
              </w:rPr>
              <w:t>严格依照法定权限和程序行使权力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县法制办</w:t>
            </w:r>
          </w:p>
        </w:tc>
      </w:tr>
      <w:tr w:rsidR="00CD2DAC" w:rsidRPr="005E489E" w:rsidTr="002071C0">
        <w:trPr>
          <w:trHeight w:val="69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77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持续深化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五公开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和重点领域信息公开，让政府权力始终在阳光下运行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县信息公开办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（二）始终坚持高效施政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78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始终保持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开局即冲刺、起步就快跑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的精神状态，着力解决行动不快、落实不力、效率不高、状态不佳等突出问题，坚决打通决策落地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中梗阻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，提升政府执行力</w:t>
            </w:r>
            <w:r w:rsidRPr="005E489E">
              <w:rPr>
                <w:rFonts w:eastAsia="方正仿宋简体"/>
                <w:sz w:val="24"/>
              </w:rPr>
              <w:t>，努力提高人大代表建议办理质量和时效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县政府督查室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县审计局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79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大力推行互联网</w:t>
            </w:r>
            <w:r w:rsidRPr="005E489E">
              <w:rPr>
                <w:rFonts w:eastAsia="方正仿宋简体"/>
                <w:sz w:val="24"/>
              </w:rPr>
              <w:t>+</w:t>
            </w:r>
            <w:r w:rsidRPr="005E489E">
              <w:rPr>
                <w:rFonts w:ascii="方正仿宋简体" w:eastAsia="方正仿宋简体"/>
                <w:sz w:val="24"/>
              </w:rPr>
              <w:t>政务服务，不断提升政务服务水平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县政务中心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80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深化目标绩效管理，优化考核评价体系，持续推行部门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述评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机制，</w:t>
            </w:r>
            <w:r w:rsidRPr="005E489E">
              <w:rPr>
                <w:rFonts w:eastAsia="方正仿宋简体"/>
                <w:sz w:val="24"/>
              </w:rPr>
              <w:t>健全正向激励和容错纠错机制，鼓励广大干部多干事、敢干事、干成事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县政府办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县政府督查室</w:t>
            </w:r>
          </w:p>
        </w:tc>
      </w:tr>
      <w:tr w:rsidR="00CD2DAC" w:rsidRPr="005E489E" w:rsidTr="002071C0">
        <w:trPr>
          <w:trHeight w:val="476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楷体简体"/>
                <w:sz w:val="24"/>
              </w:rPr>
              <w:t>（三）始终坚持廉洁从政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81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常态化、制度化推进</w:t>
            </w:r>
            <w:r w:rsidRPr="005E489E">
              <w:rPr>
                <w:rFonts w:eastAsia="方正仿宋简体"/>
                <w:sz w:val="24"/>
              </w:rPr>
              <w:t>‘</w:t>
            </w:r>
            <w:r w:rsidRPr="005E489E">
              <w:rPr>
                <w:rFonts w:ascii="方正仿宋简体" w:eastAsia="方正仿宋简体"/>
                <w:sz w:val="24"/>
              </w:rPr>
              <w:t>两学一做</w:t>
            </w:r>
            <w:r w:rsidRPr="005E489E">
              <w:rPr>
                <w:rFonts w:eastAsia="方正仿宋简体"/>
                <w:sz w:val="24"/>
              </w:rPr>
              <w:t>’</w:t>
            </w:r>
            <w:r w:rsidRPr="005E489E">
              <w:rPr>
                <w:rFonts w:ascii="方正仿宋简体" w:eastAsia="方正仿宋简体"/>
                <w:sz w:val="24"/>
              </w:rPr>
              <w:t>学习教育，</w:t>
            </w:r>
            <w:r w:rsidRPr="005E489E">
              <w:rPr>
                <w:rFonts w:eastAsia="方正仿宋简体"/>
                <w:sz w:val="24"/>
              </w:rPr>
              <w:t>扎实开展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不忘初心、牢记使命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主题教育，驰而不息纠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eastAsia="方正仿宋简体"/>
                <w:sz w:val="24"/>
              </w:rPr>
              <w:t>四风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eastAsia="方正仿宋简体"/>
                <w:sz w:val="24"/>
              </w:rPr>
              <w:t>、转作风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县政府</w:t>
            </w:r>
          </w:p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组成部门</w:t>
            </w:r>
          </w:p>
        </w:tc>
      </w:tr>
      <w:tr w:rsidR="00CD2DAC" w:rsidRPr="005E489E" w:rsidTr="002071C0">
        <w:trPr>
          <w:trHeight w:val="5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82</w:t>
            </w:r>
          </w:p>
        </w:tc>
        <w:tc>
          <w:tcPr>
            <w:tcW w:w="9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spacing w:line="300" w:lineRule="exact"/>
              <w:rPr>
                <w:rFonts w:eastAsia="方正仿宋简体"/>
                <w:sz w:val="24"/>
              </w:rPr>
            </w:pPr>
            <w:r w:rsidRPr="005E489E">
              <w:rPr>
                <w:rFonts w:eastAsia="方正仿宋简体"/>
                <w:sz w:val="24"/>
              </w:rPr>
              <w:t>全面落实党风廉政建设责任制，严格遵守《条例》《准则》各项规定，深化廉政风险防控，强化审计监督和公共资源交易监管，扎紧制度笼子。着力构建</w:t>
            </w:r>
            <w:r w:rsidRPr="005E489E">
              <w:rPr>
                <w:rFonts w:eastAsia="方正仿宋简体"/>
                <w:sz w:val="24"/>
              </w:rPr>
              <w:t>“</w:t>
            </w:r>
            <w:r w:rsidRPr="005E489E">
              <w:rPr>
                <w:rFonts w:ascii="方正仿宋简体" w:eastAsia="方正仿宋简体"/>
                <w:sz w:val="24"/>
              </w:rPr>
              <w:t>亲、清</w:t>
            </w:r>
            <w:r w:rsidRPr="005E489E">
              <w:rPr>
                <w:rFonts w:eastAsia="方正仿宋简体"/>
                <w:sz w:val="24"/>
              </w:rPr>
              <w:t>”</w:t>
            </w:r>
            <w:r w:rsidRPr="005E489E">
              <w:rPr>
                <w:rFonts w:ascii="方正仿宋简体" w:eastAsia="方正仿宋简体"/>
                <w:sz w:val="24"/>
              </w:rPr>
              <w:t>型政商关系，积极主动、依法依规服务市场主体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AC" w:rsidRPr="005E489E" w:rsidRDefault="00CD2DAC" w:rsidP="002071C0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</w:tr>
    </w:tbl>
    <w:p w:rsidR="00CD2DAC" w:rsidRDefault="00CD2DAC" w:rsidP="00CD2DAC">
      <w:pPr>
        <w:spacing w:line="300" w:lineRule="exact"/>
        <w:rPr>
          <w:rFonts w:ascii="方正仿宋简体" w:eastAsia="方正仿宋简体" w:hAnsi="黑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CD2DAC" w:rsidRPr="007D7613" w:rsidRDefault="00CD2DAC" w:rsidP="00CD2DAC"/>
    <w:p w:rsidR="00AD1306" w:rsidRDefault="00AD1306">
      <w:bookmarkStart w:id="0" w:name="_GoBack"/>
      <w:bookmarkEnd w:id="0"/>
    </w:p>
    <w:sectPr w:rsidR="00AD1306" w:rsidSect="002071C0">
      <w:headerReference w:type="default" r:id="rId5"/>
      <w:footerReference w:type="even" r:id="rId6"/>
      <w:footerReference w:type="default" r:id="rId7"/>
      <w:pgSz w:w="16838" w:h="11906" w:orient="landscape"/>
      <w:pgMar w:top="1474" w:right="1985" w:bottom="1588" w:left="2098" w:header="851" w:footer="141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27" w:rsidRDefault="002C50BF" w:rsidP="002071C0">
    <w:pPr>
      <w:pStyle w:val="a5"/>
      <w:ind w:firstLineChars="100" w:firstLine="28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8705F">
      <w:rPr>
        <w:rFonts w:ascii="宋体" w:hAnsi="宋体"/>
        <w:noProof/>
        <w:sz w:val="28"/>
        <w:szCs w:val="28"/>
        <w:lang w:val="zh-CN" w:eastAsia="zh-CN"/>
      </w:rPr>
      <w:t>-</w:t>
    </w:r>
    <w:r w:rsidRPr="0098705F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27" w:rsidRDefault="002C50BF" w:rsidP="002071C0">
    <w:pPr>
      <w:pStyle w:val="a5"/>
      <w:wordWrap w:val="0"/>
      <w:jc w:val="right"/>
    </w:pPr>
    <w:r>
      <w:rPr>
        <w:rFonts w:ascii="宋体" w:hAnsi="宋体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7279971" wp14:editId="653643AA">
              <wp:simplePos x="0" y="0"/>
              <wp:positionH relativeFrom="column">
                <wp:posOffset>-2540</wp:posOffset>
              </wp:positionH>
              <wp:positionV relativeFrom="page">
                <wp:posOffset>9423400</wp:posOffset>
              </wp:positionV>
              <wp:extent cx="5615940" cy="45085"/>
              <wp:effectExtent l="15240" t="12700" r="17145" b="18415"/>
              <wp:wrapNone/>
              <wp:docPr id="4" name="组合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615940" cy="45085"/>
                        <a:chOff x="1413" y="3278"/>
                        <a:chExt cx="9242" cy="56"/>
                      </a:xfrm>
                    </wpg:grpSpPr>
                    <wps:wsp>
                      <wps:cNvPr id="5" name="直线 7"/>
                      <wps:cNvCnPr/>
                      <wps:spPr bwMode="auto">
                        <a:xfrm>
                          <a:off x="1415" y="3278"/>
                          <a:ext cx="9240" cy="1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直线 8"/>
                      <wps:cNvCnPr/>
                      <wps:spPr bwMode="auto">
                        <a:xfrm>
                          <a:off x="1413" y="3333"/>
                          <a:ext cx="9240" cy="1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4" o:spid="_x0000_s1026" style="position:absolute;left:0;text-align:left;margin-left:-.2pt;margin-top:742pt;width:442.2pt;height:3.55pt;flip:y;z-index:251659264;mso-position-vertical-relative:page" coordorigin="1413,3278" coordsize="9242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lewAIAAMwHAAAOAAAAZHJzL2Uyb0RvYy54bWzsVcGO0zAQvSPxD1bu3SRN2m2jTRFq2r0s&#10;sNICdzdxEgvHtmxv0xXixoEjd36DExz4GrS/wdhJyrZwWC2CEzkk9ow9nnnvTXz2ZNcwtCVKU8FT&#10;LzwJPER4LgrKq9R79XI9mnlIG8wLzAQnqXdDtPdk8fjRWSsTMha1YAVRCIJwnbQy9WpjZOL7Oq9J&#10;g/WJkISDsxSqwQamqvILhVuI3jB/HARTvxWqkErkRGuwZp3TW7j4ZUly86IsNTGIpR7kZtxbuffG&#10;vv3FGU4qhWVN8z4N/IAsGkw5HLoPlWGD0bWiv4RqaK6EFqU5yUXji7KkOXE1QDVhcFTNuRLX0tVS&#10;JW0l9zABtEc4PThs/nx7qRAtUi/2EMcNUHT79f33jx9QbLFpZZXAknMlr+Sl6gqE4YXI32hw+8d+&#10;O6+6xWjTPhMFxMPXRjhsdqVqUMmofA1KcRaoH+0cGTd7MsjOoByMk2k4mcfAWQ6+eBLMJh1ZeQ2M&#10;2l1hHEYeAmc0Pp0NvlW/ez6Ox93WydT6fJzY4/uU+xRtfSA7/RNZ/WfIXtVYEkeYtrD1yE72yH76&#10;fPvlGzrtkHVLlvxSOZx1ogHh34Nmce+hgqIh3EHRA2BQco9WeFAxTqTS5pyIBtlB6jHKbZI4wdsL&#10;bTpwhiXWzMWaMgZ2nDCOWkB6Zk+1cy0YLazXTVS1WTKFthiaa70O4OkPPlgGIuaFi1YTXKz6scGU&#10;dWOghnEbDwqBfPpR1z1v58F8NVvN4lE8nq5GcZBlo6frZTyarsPTSRZly2UWvrOphXFS06Ig3GY3&#10;dHIY34/P/p/S9eC+l/c4+IfRnZog2eHrkoZW6CjsRLURxY1j1tlBYv9Ia9MjrbnGsKmBHB+gtb7B&#10;oiiyzDqKXHP+Ra2FcRT819qg5EFjw/eeWnM/Zrgy3Lb+erN30t05jO9ewosfAAAA//8DAFBLAwQU&#10;AAYACAAAACEAMleOU94AAAALAQAADwAAAGRycy9kb3ducmV2LnhtbEyPzU7DMBCE70i8g7VI3Fon&#10;yEIhxKkqJBBCXAg/6tGNt4nVeB3Fbhveni0XuO3Ojma/qVazH8QRp+gCaciXGQikNlhHnYaP98dF&#10;ASImQ9YMgVDDN0ZY1ZcXlSltONEbHpvUCQ6hWBoNfUpjKWVse/QmLsOIxLddmLxJvE6dtJM5cbgf&#10;5E2W3UpvHPGH3oz40GO7bw5ew+faKVRfm5fXrEV8tnLz1Dil9fXVvL4HkXBOf2Y44zM61My0DQey&#10;UQwaFoqNLKtCcSc2FL/D9izd5TnIupL/O9Q/AAAA//8DAFBLAQItABQABgAIAAAAIQC2gziS/gAA&#10;AOEBAAATAAAAAAAAAAAAAAAAAAAAAABbQ29udGVudF9UeXBlc10ueG1sUEsBAi0AFAAGAAgAAAAh&#10;ADj9If/WAAAAlAEAAAsAAAAAAAAAAAAAAAAALwEAAF9yZWxzLy5yZWxzUEsBAi0AFAAGAAgAAAAh&#10;ALlFKV7AAgAAzAcAAA4AAAAAAAAAAAAAAAAALgIAAGRycy9lMm9Eb2MueG1sUEsBAi0AFAAGAAgA&#10;AAAhADJXjlPeAAAACwEAAA8AAAAAAAAAAAAAAAAAGgUAAGRycy9kb3ducmV2LnhtbFBLBQYAAAAA&#10;BAAEAPMAAAAlBgAAAAA=&#10;">
              <v:line id="直线 7" o:spid="_x0000_s1027" style="position:absolute;visibility:visible;mso-wrap-style:square" from="1415,3278" to="10655,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hJP8EAAADaAAAADwAAAGRycy9kb3ducmV2LnhtbESPT4vCMBTE7wt+h/AW9rZNqyhLNZZF&#10;Ebwt/luvr82zLTYvpYlav70RBI/DzPyGmWW9acSVOldbVpBEMQjiwuqaSwX73er7B4TzyBoby6Tg&#10;Tg6y+eBjhqm2N97QdetLESDsUlRQed+mUrqiIoMusi1x8E62M+iD7EqpO7wFuGnkMI4n0mDNYaHC&#10;lhYVFeftxShYJP1R5nE7vuDu8LdZ/ucFjXKlvj773ykIT71/h1/ttVYwhueVc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WEk/wQAAANoAAAAPAAAAAAAAAAAAAAAA&#10;AKECAABkcnMvZG93bnJldi54bWxQSwUGAAAAAAQABAD5AAAAjwMAAAAA&#10;" strokecolor="red" strokeweight="1.45pt"/>
              <v:line id="直线 8" o:spid="_x0000_s1028" style="position:absolute;visibility:visible;mso-wrap-style:square" from="1413,3333" to="10653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khisMAAADaAAAADwAAAGRycy9kb3ducmV2LnhtbESPwWrDMBBE74X+g9hCbo2cQExxo4TG&#10;0CbkYFq3H7CxNpaptTKW7Dh/HwUKPQ4z84ZZbyfbipF63zhWsJgnIIgrpxuuFfx8vz+/gPABWWPr&#10;mBRcycN28/iwxky7C3/RWIZaRAj7DBWYELpMSl8ZsujnriOO3tn1FkOUfS11j5cIt61cJkkqLTYc&#10;Fwx2lBuqfsvBKvCrUCyH44fZF/v80+1OuTerUqnZ0/T2CiLQFP7Df+2DVpDC/Uq8AX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JIYrDAAAA2gAAAA8AAAAAAAAAAAAA&#10;AAAAoQIAAGRycy9kb3ducmV2LnhtbFBLBQYAAAAABAAEAPkAAACRAwAAAAA=&#10;" strokecolor="red" strokeweight=".9pt"/>
              <w10:wrap anchory="page"/>
              <w10:anchorlock/>
            </v:group>
          </w:pict>
        </mc:Fallback>
      </mc:AlternateContent>
    </w:r>
    <w:r w:rsidRPr="002071C0">
      <w:rPr>
        <w:rFonts w:ascii="宋体" w:hAnsi="宋体"/>
        <w:sz w:val="28"/>
        <w:szCs w:val="28"/>
      </w:rPr>
      <w:fldChar w:fldCharType="begin"/>
    </w:r>
    <w:r w:rsidRPr="002071C0">
      <w:rPr>
        <w:rFonts w:ascii="宋体" w:hAnsi="宋体"/>
        <w:sz w:val="28"/>
        <w:szCs w:val="28"/>
      </w:rPr>
      <w:instrText>PAGE   \* MERGEFORMAT</w:instrText>
    </w:r>
    <w:r w:rsidRPr="002071C0">
      <w:rPr>
        <w:rFonts w:ascii="宋体" w:hAnsi="宋体"/>
        <w:sz w:val="28"/>
        <w:szCs w:val="28"/>
      </w:rPr>
      <w:fldChar w:fldCharType="separate"/>
    </w:r>
    <w:r w:rsidRPr="002C50BF">
      <w:rPr>
        <w:rFonts w:ascii="宋体" w:hAnsi="宋体"/>
        <w:noProof/>
        <w:sz w:val="28"/>
        <w:szCs w:val="28"/>
        <w:lang w:val="zh-CN" w:eastAsia="zh-CN"/>
      </w:rPr>
      <w:t>-</w:t>
    </w:r>
    <w:r w:rsidRPr="002C50BF">
      <w:rPr>
        <w:rFonts w:ascii="宋体" w:hAnsi="宋体"/>
        <w:noProof/>
        <w:sz w:val="28"/>
        <w:szCs w:val="28"/>
        <w:lang w:val="en-US" w:eastAsia="zh-CN"/>
      </w:rPr>
      <w:t xml:space="preserve"> 1 -</w:t>
    </w:r>
    <w:r w:rsidRPr="002071C0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27" w:rsidRDefault="002C50B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AC"/>
    <w:rsid w:val="00045746"/>
    <w:rsid w:val="00062F50"/>
    <w:rsid w:val="00067D63"/>
    <w:rsid w:val="000F5B2F"/>
    <w:rsid w:val="0011730C"/>
    <w:rsid w:val="001A2CC0"/>
    <w:rsid w:val="001B24AE"/>
    <w:rsid w:val="001C4E60"/>
    <w:rsid w:val="001F3DF0"/>
    <w:rsid w:val="00220C11"/>
    <w:rsid w:val="0023494D"/>
    <w:rsid w:val="002C50BF"/>
    <w:rsid w:val="002D2A1A"/>
    <w:rsid w:val="002F6990"/>
    <w:rsid w:val="0032368A"/>
    <w:rsid w:val="00350A73"/>
    <w:rsid w:val="00376E08"/>
    <w:rsid w:val="003D5D25"/>
    <w:rsid w:val="00481888"/>
    <w:rsid w:val="00485DC5"/>
    <w:rsid w:val="005E5F08"/>
    <w:rsid w:val="00614C7E"/>
    <w:rsid w:val="00711EED"/>
    <w:rsid w:val="007A173A"/>
    <w:rsid w:val="007F5283"/>
    <w:rsid w:val="008148E9"/>
    <w:rsid w:val="008453A7"/>
    <w:rsid w:val="008714F7"/>
    <w:rsid w:val="00875A62"/>
    <w:rsid w:val="008D64F7"/>
    <w:rsid w:val="00935FEC"/>
    <w:rsid w:val="00A1383A"/>
    <w:rsid w:val="00A74CB8"/>
    <w:rsid w:val="00AA705C"/>
    <w:rsid w:val="00AD1306"/>
    <w:rsid w:val="00AD589F"/>
    <w:rsid w:val="00AF4AD5"/>
    <w:rsid w:val="00B46195"/>
    <w:rsid w:val="00C01BBF"/>
    <w:rsid w:val="00C2522B"/>
    <w:rsid w:val="00C939D1"/>
    <w:rsid w:val="00CD056D"/>
    <w:rsid w:val="00CD112D"/>
    <w:rsid w:val="00CD2DAC"/>
    <w:rsid w:val="00D10EF2"/>
    <w:rsid w:val="00D51EEB"/>
    <w:rsid w:val="00DA33BB"/>
    <w:rsid w:val="00DA5454"/>
    <w:rsid w:val="00DE7DBA"/>
    <w:rsid w:val="00E60A67"/>
    <w:rsid w:val="00F11EA6"/>
    <w:rsid w:val="00F570A1"/>
    <w:rsid w:val="00F572DC"/>
    <w:rsid w:val="00FB71B5"/>
    <w:rsid w:val="00FB75B9"/>
    <w:rsid w:val="00FE4E89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D6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7D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D2DA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D2D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D2D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D6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7D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D2DA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D2D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D2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969</Words>
  <Characters>5525</Characters>
  <Application>Microsoft Office Word</Application>
  <DocSecurity>0</DocSecurity>
  <Lines>46</Lines>
  <Paragraphs>12</Paragraphs>
  <ScaleCrop>false</ScaleCrop>
  <Company>Microsoft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周玄</dc:creator>
  <cp:lastModifiedBy>周玄</cp:lastModifiedBy>
  <cp:revision>2</cp:revision>
  <dcterms:created xsi:type="dcterms:W3CDTF">2018-04-03T08:22:00Z</dcterms:created>
  <dcterms:modified xsi:type="dcterms:W3CDTF">2018-04-03T08:22:00Z</dcterms:modified>
</cp:coreProperties>
</file>