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99" w:rsidRDefault="00F77DC5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开江县普安中学2018年</w:t>
      </w:r>
    </w:p>
    <w:p w:rsidR="00594F99" w:rsidRDefault="00F77DC5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“三公”经费财政拨款支出决算情况说明</w:t>
      </w:r>
    </w:p>
    <w:p w:rsidR="00594F99" w:rsidRDefault="00594F99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Toc15377216"/>
    </w:p>
    <w:p w:rsidR="00594F99" w:rsidRDefault="00F77DC5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>
        <w:rPr>
          <w:rFonts w:ascii="方正黑体简体" w:eastAsia="方正黑体简体" w:hAnsi="仿宋" w:hint="eastAsia"/>
          <w:color w:val="000000"/>
          <w:sz w:val="32"/>
          <w:szCs w:val="32"/>
        </w:rPr>
        <w:t>一、“三公”经费财政拨款支出决算总体情况说明</w:t>
      </w:r>
      <w:bookmarkEnd w:id="0"/>
    </w:p>
    <w:p w:rsidR="00594F99" w:rsidRDefault="00F77DC5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8年“三公”经费财政拨款支出决算为2.52万元，完成预算57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94F99" w:rsidRDefault="00F77DC5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1" w:name="_Toc15377217"/>
      <w:r>
        <w:rPr>
          <w:rFonts w:ascii="方正黑体简体" w:eastAsia="方正黑体简体" w:hAnsi="仿宋" w:hint="eastAsia"/>
          <w:color w:val="000000"/>
          <w:sz w:val="32"/>
          <w:szCs w:val="32"/>
        </w:rPr>
        <w:t>二、“三公”经费财政拨款支出决算具体情况说明</w:t>
      </w:r>
      <w:bookmarkEnd w:id="1"/>
    </w:p>
    <w:p w:rsidR="00594F99" w:rsidRDefault="00F77DC5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8年“三公”经费财政拨款支出决算中，因公出国（境）费支出决算0万元，占0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 w:rsidR="00340E48">
        <w:rPr>
          <w:rFonts w:ascii="仿宋" w:eastAsia="仿宋" w:hAnsi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hint="eastAsia"/>
          <w:color w:val="000000"/>
          <w:sz w:val="32"/>
          <w:szCs w:val="32"/>
        </w:rPr>
        <w:t>52万元，占100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594F99" w:rsidRDefault="00F77DC5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594F99" w:rsidRDefault="00594F99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94F99" w:rsidRDefault="00594F99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94F99" w:rsidRDefault="00594F99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94F99" w:rsidRDefault="00594F99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94F99" w:rsidRDefault="00594F99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94F99" w:rsidRDefault="00594F99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94F99" w:rsidRDefault="00594F99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94F99" w:rsidRDefault="00594F99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94F99" w:rsidRDefault="00594F99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BF44A0" w:rsidRPr="00CE49DA" w:rsidRDefault="00F77DC5" w:rsidP="00F77DC5">
      <w:pPr>
        <w:spacing w:line="600" w:lineRule="exact"/>
        <w:ind w:firstLineChars="250" w:firstLine="800"/>
        <w:rPr>
          <w:rFonts w:ascii="FangSong_GB2312" w:eastAsia="FangSong_GB2312"/>
          <w:color w:val="000000"/>
          <w:sz w:val="32"/>
          <w:szCs w:val="32"/>
        </w:rPr>
      </w:pPr>
      <w:r w:rsidRPr="00F77DC5">
        <w:rPr>
          <w:rFonts w:ascii="FangSong_GB2312" w:eastAsia="FangSong_GB2312" w:hint="eastAsia"/>
          <w:color w:val="000000"/>
          <w:sz w:val="32"/>
          <w:szCs w:val="32"/>
        </w:rPr>
        <w:lastRenderedPageBreak/>
        <w:t>公务接待费支出</w:t>
      </w:r>
      <w:r w:rsidR="00BF44A0">
        <w:rPr>
          <w:rFonts w:ascii="FangSong_GB2312" w:eastAsia="FangSong_GB2312" w:hint="eastAsia"/>
          <w:color w:val="000000"/>
          <w:sz w:val="32"/>
          <w:szCs w:val="32"/>
        </w:rPr>
        <w:t>2.52</w:t>
      </w:r>
      <w:r w:rsidR="00BF44A0" w:rsidRPr="00CE49DA">
        <w:rPr>
          <w:rFonts w:ascii="FangSong_GB2312" w:eastAsia="FangSong_GB2312" w:hint="eastAsia"/>
          <w:color w:val="000000"/>
          <w:sz w:val="32"/>
          <w:szCs w:val="32"/>
        </w:rPr>
        <w:t>万元，</w:t>
      </w:r>
      <w:r w:rsidR="00BF44A0" w:rsidRPr="00CE49DA">
        <w:rPr>
          <w:rStyle w:val="a5"/>
          <w:rFonts w:ascii="仿宋" w:eastAsia="仿宋" w:hAnsi="仿宋" w:hint="eastAsia"/>
          <w:b w:val="0"/>
          <w:color w:val="000000"/>
          <w:sz w:val="32"/>
          <w:szCs w:val="32"/>
        </w:rPr>
        <w:t>完成预算</w:t>
      </w:r>
      <w:r w:rsidR="00BF44A0">
        <w:rPr>
          <w:rStyle w:val="a5"/>
          <w:rFonts w:ascii="仿宋" w:eastAsia="仿宋" w:hAnsi="仿宋" w:hint="eastAsia"/>
          <w:b w:val="0"/>
          <w:color w:val="000000"/>
          <w:sz w:val="32"/>
          <w:szCs w:val="32"/>
        </w:rPr>
        <w:t>57</w:t>
      </w:r>
      <w:r w:rsidR="00BF44A0" w:rsidRPr="00CE49DA">
        <w:rPr>
          <w:rStyle w:val="a5"/>
          <w:rFonts w:ascii="仿宋" w:eastAsia="仿宋" w:hAnsi="仿宋"/>
          <w:b w:val="0"/>
          <w:color w:val="000000"/>
          <w:sz w:val="32"/>
          <w:szCs w:val="32"/>
        </w:rPr>
        <w:t>%</w:t>
      </w:r>
      <w:r w:rsidR="00BF44A0" w:rsidRPr="00CE49DA">
        <w:rPr>
          <w:rStyle w:val="a5"/>
          <w:rFonts w:ascii="仿宋" w:eastAsia="仿宋" w:hAnsi="仿宋" w:hint="eastAsia"/>
          <w:b w:val="0"/>
          <w:color w:val="000000"/>
          <w:sz w:val="32"/>
          <w:szCs w:val="32"/>
        </w:rPr>
        <w:t>。</w:t>
      </w:r>
      <w:r w:rsidR="00BF44A0" w:rsidRPr="00CE49DA">
        <w:rPr>
          <w:rFonts w:ascii="FangSong_GB2312" w:eastAsia="FangSong_GB2312" w:hint="eastAsia"/>
          <w:color w:val="000000"/>
          <w:sz w:val="32"/>
          <w:szCs w:val="32"/>
        </w:rPr>
        <w:t>公务接待费支出决算比</w:t>
      </w:r>
      <w:r w:rsidR="00BF44A0" w:rsidRPr="00CE49DA">
        <w:rPr>
          <w:rFonts w:ascii="FangSong_GB2312" w:eastAsia="FangSong_GB2312"/>
          <w:color w:val="000000"/>
          <w:sz w:val="32"/>
          <w:szCs w:val="32"/>
        </w:rPr>
        <w:t>201</w:t>
      </w:r>
      <w:r w:rsidR="00BF44A0" w:rsidRPr="00CE49DA">
        <w:rPr>
          <w:rFonts w:ascii="FangSong_GB2312" w:eastAsia="FangSong_GB2312" w:hint="eastAsia"/>
          <w:color w:val="000000"/>
          <w:sz w:val="32"/>
          <w:szCs w:val="32"/>
        </w:rPr>
        <w:t>7年减少</w:t>
      </w:r>
      <w:r w:rsidR="00BF44A0">
        <w:rPr>
          <w:rFonts w:ascii="FangSong_GB2312" w:eastAsia="FangSong_GB2312" w:hint="eastAsia"/>
          <w:color w:val="000000"/>
          <w:sz w:val="32"/>
          <w:szCs w:val="32"/>
        </w:rPr>
        <w:t>0.69</w:t>
      </w:r>
      <w:r w:rsidR="00BF44A0" w:rsidRPr="00CE49DA">
        <w:rPr>
          <w:rFonts w:ascii="FangSong_GB2312" w:eastAsia="FangSong_GB2312" w:hint="eastAsia"/>
          <w:color w:val="000000"/>
          <w:sz w:val="32"/>
          <w:szCs w:val="32"/>
        </w:rPr>
        <w:t>万元，下降</w:t>
      </w:r>
      <w:r w:rsidR="00BF44A0">
        <w:rPr>
          <w:rFonts w:ascii="FangSong_GB2312" w:eastAsia="FangSong_GB2312" w:hint="eastAsia"/>
          <w:color w:val="000000"/>
          <w:sz w:val="32"/>
          <w:szCs w:val="32"/>
        </w:rPr>
        <w:t>21.65</w:t>
      </w:r>
      <w:r w:rsidR="00BF44A0" w:rsidRPr="00CE49DA">
        <w:rPr>
          <w:rFonts w:ascii="FangSong_GB2312" w:eastAsia="FangSong_GB2312"/>
          <w:color w:val="000000"/>
          <w:sz w:val="32"/>
          <w:szCs w:val="32"/>
        </w:rPr>
        <w:t>%</w:t>
      </w:r>
      <w:r w:rsidR="00BF44A0" w:rsidRPr="00CE49DA">
        <w:rPr>
          <w:rFonts w:ascii="FangSong_GB2312" w:eastAsia="FangSong_GB2312" w:hint="eastAsia"/>
          <w:color w:val="000000"/>
          <w:sz w:val="32"/>
          <w:szCs w:val="32"/>
        </w:rPr>
        <w:t>。主要原因是</w:t>
      </w:r>
      <w:r w:rsidR="00BF44A0">
        <w:rPr>
          <w:rFonts w:ascii="仿宋" w:eastAsia="仿宋" w:hAnsi="仿宋" w:hint="eastAsia"/>
          <w:color w:val="000000"/>
          <w:sz w:val="32"/>
          <w:szCs w:val="32"/>
        </w:rPr>
        <w:t>遵循中央八项规定，以</w:t>
      </w:r>
      <w:r w:rsidR="00BF44A0" w:rsidRPr="00190416">
        <w:rPr>
          <w:rFonts w:ascii="仿宋" w:eastAsia="仿宋" w:hAnsi="仿宋" w:hint="eastAsia"/>
          <w:color w:val="000000"/>
          <w:sz w:val="32"/>
          <w:szCs w:val="32"/>
        </w:rPr>
        <w:t>厉行节约</w:t>
      </w:r>
      <w:r w:rsidR="00BF44A0">
        <w:rPr>
          <w:rFonts w:ascii="仿宋" w:eastAsia="仿宋" w:hAnsi="仿宋" w:hint="eastAsia"/>
          <w:color w:val="000000"/>
          <w:sz w:val="32"/>
          <w:szCs w:val="32"/>
        </w:rPr>
        <w:t>为标准</w:t>
      </w:r>
      <w:r w:rsidR="00BF44A0" w:rsidRPr="00CE49DA">
        <w:rPr>
          <w:rFonts w:ascii="FangSong_GB2312" w:eastAsia="FangSong_GB2312" w:hint="eastAsia"/>
          <w:color w:val="000000"/>
          <w:sz w:val="32"/>
          <w:szCs w:val="32"/>
        </w:rPr>
        <w:t>。</w:t>
      </w:r>
    </w:p>
    <w:p w:rsidR="00594F99" w:rsidRPr="00BF44A0" w:rsidRDefault="00F77DC5" w:rsidP="00BF44A0">
      <w:pPr>
        <w:spacing w:line="60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BF44A0"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主要用于执行公务、开展业务活动开支的交通费、住宿费、用餐费等。国内公务接待</w:t>
      </w:r>
      <w:r w:rsidR="00BF44A0">
        <w:rPr>
          <w:rFonts w:ascii="仿宋_GB2312" w:eastAsia="仿宋_GB2312" w:hint="eastAsia"/>
          <w:color w:val="000000"/>
          <w:sz w:val="32"/>
          <w:szCs w:val="32"/>
        </w:rPr>
        <w:t>98</w:t>
      </w:r>
      <w:r w:rsidRPr="00BF44A0">
        <w:rPr>
          <w:rFonts w:ascii="仿宋_GB2312" w:eastAsia="仿宋_GB2312" w:hint="eastAsia"/>
          <w:color w:val="000000"/>
          <w:sz w:val="32"/>
          <w:szCs w:val="32"/>
        </w:rPr>
        <w:t>批次，</w:t>
      </w:r>
      <w:r w:rsidR="00BF44A0">
        <w:rPr>
          <w:rFonts w:ascii="仿宋_GB2312" w:eastAsia="仿宋_GB2312" w:hint="eastAsia"/>
          <w:color w:val="000000"/>
          <w:sz w:val="32"/>
          <w:szCs w:val="32"/>
        </w:rPr>
        <w:t>523</w:t>
      </w:r>
      <w:r w:rsidRPr="00BF44A0">
        <w:rPr>
          <w:rFonts w:ascii="仿宋_GB2312" w:eastAsia="仿宋_GB2312" w:hint="eastAsia"/>
          <w:color w:val="000000"/>
          <w:sz w:val="32"/>
          <w:szCs w:val="32"/>
        </w:rPr>
        <w:t>人次（包括陪同人员），共计支出</w:t>
      </w:r>
      <w:r w:rsidR="00BF44A0">
        <w:rPr>
          <w:rFonts w:ascii="仿宋_GB2312" w:eastAsia="仿宋_GB2312" w:hint="eastAsia"/>
          <w:color w:val="000000"/>
          <w:sz w:val="32"/>
          <w:szCs w:val="32"/>
        </w:rPr>
        <w:t>2.52</w:t>
      </w:r>
      <w:r w:rsidRPr="00BF44A0">
        <w:rPr>
          <w:rFonts w:ascii="仿宋_GB2312" w:eastAsia="仿宋_GB2312" w:hint="eastAsia"/>
          <w:color w:val="000000"/>
          <w:sz w:val="32"/>
          <w:szCs w:val="32"/>
        </w:rPr>
        <w:t>万元，具体内容包括：上级来校指导工作、开展业务活动等工作餐支出</w:t>
      </w:r>
      <w:r w:rsidR="00BF44A0">
        <w:rPr>
          <w:rFonts w:ascii="仿宋_GB2312" w:eastAsia="仿宋_GB2312" w:hint="eastAsia"/>
          <w:color w:val="000000"/>
          <w:sz w:val="32"/>
          <w:szCs w:val="32"/>
        </w:rPr>
        <w:t>2.52</w:t>
      </w:r>
      <w:r w:rsidRPr="00BF44A0"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594F99" w:rsidRDefault="00594F99">
      <w:pPr>
        <w:ind w:firstLine="640"/>
      </w:pPr>
    </w:p>
    <w:p w:rsidR="00594F99" w:rsidRDefault="00F77DC5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三、附表</w:t>
      </w:r>
    </w:p>
    <w:p w:rsidR="00594F99" w:rsidRDefault="00F77DC5"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一般公共预算财政拨款“三公”经费支出决算表</w:t>
      </w:r>
    </w:p>
    <w:p w:rsidR="00594F99" w:rsidRDefault="00594F99">
      <w:pPr>
        <w:ind w:firstLine="640"/>
        <w:rPr>
          <w:rFonts w:ascii="仿宋_GB2312" w:eastAsia="仿宋_GB2312"/>
          <w:color w:val="000000"/>
          <w:sz w:val="32"/>
          <w:szCs w:val="32"/>
        </w:rPr>
      </w:pPr>
    </w:p>
    <w:sectPr w:rsidR="00594F99" w:rsidSect="00594F9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DA5"/>
    <w:multiLevelType w:val="multilevel"/>
    <w:tmpl w:val="03464DA5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157"/>
    <w:rsid w:val="00340E48"/>
    <w:rsid w:val="003B07BD"/>
    <w:rsid w:val="00556A3B"/>
    <w:rsid w:val="00594F99"/>
    <w:rsid w:val="005C7C12"/>
    <w:rsid w:val="00654393"/>
    <w:rsid w:val="006F0E21"/>
    <w:rsid w:val="00AA4D34"/>
    <w:rsid w:val="00BF44A0"/>
    <w:rsid w:val="00C27737"/>
    <w:rsid w:val="00EA2D7F"/>
    <w:rsid w:val="00F75157"/>
    <w:rsid w:val="00F77DC5"/>
    <w:rsid w:val="00F97872"/>
    <w:rsid w:val="1D4E4E54"/>
    <w:rsid w:val="1F68660B"/>
    <w:rsid w:val="515C21D9"/>
    <w:rsid w:val="5B627EA1"/>
    <w:rsid w:val="6599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94F9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4F99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94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94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594F99"/>
    <w:rPr>
      <w:b/>
    </w:rPr>
  </w:style>
  <w:style w:type="character" w:customStyle="1" w:styleId="1Char">
    <w:name w:val="标题 1 Char"/>
    <w:basedOn w:val="a0"/>
    <w:link w:val="1"/>
    <w:uiPriority w:val="9"/>
    <w:qFormat/>
    <w:rsid w:val="00594F99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594F99"/>
    <w:rPr>
      <w:rFonts w:asciiTheme="majorHAnsi" w:eastAsia="方正黑体简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594F9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594F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94F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0.49000000000000021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firstSliceAng val="0"/>
      </c:pieChart>
      <c:spPr>
        <a:noFill/>
        <a:ln w="28133">
          <a:noFill/>
        </a:ln>
      </c:spPr>
    </c:plotArea>
    <c:legend>
      <c:legendPos val="r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2019-09-24T14:20:00Z</dcterms:created>
  <dcterms:modified xsi:type="dcterms:W3CDTF">2019-09-24T14:52:00Z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