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开江县</w:t>
      </w:r>
      <w:r w:rsidR="00A918FC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回</w:t>
      </w:r>
      <w:proofErr w:type="gramStart"/>
      <w:r w:rsidR="00A918FC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龙职业</w:t>
      </w:r>
      <w:proofErr w:type="gramEnd"/>
      <w:r w:rsidR="00A918FC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中学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2018年</w:t>
      </w:r>
    </w:p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0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8年“三公”经费财政拨款支出决算为</w:t>
      </w:r>
      <w:r w:rsidR="00A918FC">
        <w:rPr>
          <w:rFonts w:ascii="仿宋" w:eastAsia="仿宋" w:hAnsi="仿宋" w:hint="eastAsia"/>
          <w:color w:val="000000"/>
          <w:sz w:val="32"/>
          <w:szCs w:val="32"/>
        </w:rPr>
        <w:t>0.36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“三公”经费财政拨款支出决算具体情况说明</w:t>
      </w:r>
      <w:bookmarkEnd w:id="1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A918FC">
        <w:rPr>
          <w:rFonts w:ascii="仿宋" w:eastAsia="仿宋" w:hAnsi="仿宋" w:hint="eastAsia"/>
          <w:color w:val="000000"/>
          <w:sz w:val="32"/>
          <w:szCs w:val="32"/>
        </w:rPr>
        <w:t>0.36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556A3B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：“三公”经费财政拨款支出结构）（饼状图）</w:t>
      </w:r>
    </w:p>
    <w:p w:rsidR="00F75157" w:rsidRDefault="00F75157" w:rsidP="00F7515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81F24D" wp14:editId="5A3973E0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Pr="00F75157" w:rsidRDefault="00F75157" w:rsidP="00F75157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F75157"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="00A918FC">
        <w:rPr>
          <w:rFonts w:ascii="仿宋_GB2312" w:eastAsia="仿宋_GB2312" w:hint="eastAsia"/>
          <w:color w:val="000000"/>
          <w:sz w:val="32"/>
          <w:szCs w:val="32"/>
        </w:rPr>
        <w:t>0.36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完成预算100</w:t>
      </w:r>
      <w:r w:rsidRPr="00F75157">
        <w:rPr>
          <w:rStyle w:val="a3"/>
          <w:rFonts w:ascii="仿宋" w:eastAsia="仿宋" w:hAnsi="仿宋"/>
          <w:bCs/>
          <w:color w:val="000000"/>
          <w:sz w:val="32"/>
          <w:szCs w:val="32"/>
        </w:rPr>
        <w:t>%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:rsidR="00F75157" w:rsidRPr="00F75157" w:rsidRDefault="00F75157" w:rsidP="00F75157">
      <w:pPr>
        <w:pStyle w:val="a4"/>
        <w:spacing w:line="60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费支出决算</w:t>
      </w:r>
      <w:r w:rsidR="00A918FC">
        <w:rPr>
          <w:rFonts w:ascii="仿宋_GB2312" w:eastAsia="仿宋_GB2312" w:hint="eastAsia"/>
          <w:color w:val="000000"/>
          <w:sz w:val="32"/>
          <w:szCs w:val="32"/>
        </w:rPr>
        <w:t>与</w:t>
      </w:r>
      <w:r w:rsidRPr="00F75157">
        <w:rPr>
          <w:rFonts w:ascii="仿宋_GB2312" w:eastAsia="仿宋_GB2312"/>
          <w:color w:val="000000"/>
          <w:sz w:val="32"/>
          <w:szCs w:val="32"/>
        </w:rPr>
        <w:t>201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7年</w:t>
      </w:r>
      <w:r w:rsidR="00A918FC">
        <w:rPr>
          <w:rFonts w:ascii="仿宋_GB2312" w:eastAsia="仿宋_GB2312" w:hint="eastAsia"/>
          <w:color w:val="000000"/>
          <w:sz w:val="32"/>
          <w:szCs w:val="32"/>
        </w:rPr>
        <w:t>持平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。主要原因是贯彻执行中央八项规定。</w:t>
      </w:r>
    </w:p>
    <w:p w:rsidR="00F75157" w:rsidRDefault="00F75157" w:rsidP="00F7515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A918FC">
        <w:rPr>
          <w:rFonts w:ascii="仿宋_GB2312" w:eastAsia="仿宋_GB2312" w:hint="eastAsia"/>
          <w:color w:val="000000"/>
          <w:sz w:val="32"/>
          <w:szCs w:val="32"/>
        </w:rPr>
        <w:t>40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A918FC">
        <w:rPr>
          <w:rFonts w:ascii="仿宋_GB2312" w:eastAsia="仿宋_GB2312" w:hint="eastAsia"/>
          <w:color w:val="000000"/>
          <w:sz w:val="32"/>
          <w:szCs w:val="32"/>
        </w:rPr>
        <w:t>142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>
        <w:rPr>
          <w:rFonts w:ascii="仿宋_GB2312" w:eastAsia="仿宋_GB2312" w:hint="eastAsia"/>
          <w:color w:val="000000"/>
          <w:sz w:val="32"/>
          <w:szCs w:val="32"/>
        </w:rPr>
        <w:t>0.</w:t>
      </w:r>
      <w:r w:rsidR="00A918FC">
        <w:rPr>
          <w:rFonts w:ascii="仿宋_GB2312" w:eastAsia="仿宋_GB2312" w:hint="eastAsia"/>
          <w:color w:val="000000"/>
          <w:sz w:val="32"/>
          <w:szCs w:val="32"/>
        </w:rPr>
        <w:t>36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>
        <w:rPr>
          <w:rFonts w:ascii="仿宋_GB2312" w:eastAsia="仿宋_GB2312" w:hint="eastAsia"/>
          <w:color w:val="000000"/>
          <w:sz w:val="32"/>
          <w:szCs w:val="32"/>
        </w:rPr>
        <w:t>级来校指导工作、开展业务活动等工作餐支出0.</w:t>
      </w:r>
      <w:r w:rsidR="00A918FC">
        <w:rPr>
          <w:rFonts w:ascii="仿宋_GB2312" w:eastAsia="仿宋_GB2312" w:hint="eastAsia"/>
          <w:color w:val="000000"/>
          <w:sz w:val="32"/>
          <w:szCs w:val="32"/>
        </w:rPr>
        <w:t>36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3B07BD" w:rsidRDefault="003B07BD" w:rsidP="006F0E21">
      <w:pPr>
        <w:ind w:firstLine="640"/>
      </w:pPr>
    </w:p>
    <w:p w:rsidR="00C27737" w:rsidRPr="00C27737" w:rsidRDefault="00C27737" w:rsidP="006F0E21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</w:p>
    <w:p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</w:t>
      </w:r>
      <w:bookmarkStart w:id="2" w:name="_GoBack"/>
      <w:bookmarkEnd w:id="2"/>
      <w:r w:rsidRPr="00AA4D34">
        <w:rPr>
          <w:rFonts w:ascii="仿宋_GB2312" w:eastAsia="仿宋_GB2312" w:hint="eastAsia"/>
          <w:color w:val="000000"/>
          <w:sz w:val="32"/>
          <w:szCs w:val="32"/>
        </w:rPr>
        <w:t>财政拨款“三公”经费支出决算表</w:t>
      </w:r>
    </w:p>
    <w:sectPr w:rsidR="00AA4D34" w:rsidRPr="00AA4D34" w:rsidSect="00EA2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50E" w:rsidRDefault="0069550E" w:rsidP="00AA4D34">
      <w:r>
        <w:separator/>
      </w:r>
    </w:p>
  </w:endnote>
  <w:endnote w:type="continuationSeparator" w:id="0">
    <w:p w:rsidR="0069550E" w:rsidRDefault="0069550E" w:rsidP="00AA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50E" w:rsidRDefault="0069550E" w:rsidP="00AA4D34">
      <w:r>
        <w:separator/>
      </w:r>
    </w:p>
  </w:footnote>
  <w:footnote w:type="continuationSeparator" w:id="0">
    <w:p w:rsidR="0069550E" w:rsidRDefault="0069550E" w:rsidP="00AA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9550E"/>
    <w:rsid w:val="006F0E21"/>
    <w:rsid w:val="00A918FC"/>
    <w:rsid w:val="00AA4D34"/>
    <w:rsid w:val="00C27737"/>
    <w:rsid w:val="00EA2D7F"/>
    <w:rsid w:val="00F75157"/>
    <w:rsid w:val="00F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8133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overlay val="0"/>
      <c:spPr>
        <a:noFill/>
        <a:ln w="28133">
          <a:noFill/>
        </a:ln>
      </c:sp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2019-09-23T07:49:00Z</dcterms:created>
  <dcterms:modified xsi:type="dcterms:W3CDTF">2019-09-24T08:53:00Z</dcterms:modified>
</cp:coreProperties>
</file>