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57" w:rsidRPr="00F75157" w:rsidRDefault="00F75157" w:rsidP="00F75157">
      <w:pPr>
        <w:spacing w:line="600" w:lineRule="exact"/>
        <w:ind w:firstLine="640"/>
        <w:jc w:val="center"/>
        <w:outlineLvl w:val="1"/>
        <w:rPr>
          <w:rStyle w:val="2Char"/>
          <w:rFonts w:ascii="方正小标宋简体" w:eastAsia="方正小标宋简体" w:hAnsi="黑体"/>
          <w:b w:val="0"/>
          <w:sz w:val="44"/>
          <w:szCs w:val="44"/>
        </w:rPr>
      </w:pPr>
      <w:r w:rsidRPr="00F75157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开江县</w:t>
      </w:r>
      <w:r w:rsidR="00820AEE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实验小学</w:t>
      </w:r>
      <w:r w:rsidRPr="00F75157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2018年</w:t>
      </w:r>
    </w:p>
    <w:p w:rsidR="00F75157" w:rsidRPr="00F75157" w:rsidRDefault="00F75157" w:rsidP="00F75157">
      <w:pPr>
        <w:spacing w:line="600" w:lineRule="exact"/>
        <w:ind w:firstLine="640"/>
        <w:jc w:val="center"/>
        <w:outlineLvl w:val="1"/>
        <w:rPr>
          <w:rStyle w:val="2Char"/>
          <w:rFonts w:ascii="方正小标宋简体" w:eastAsia="方正小标宋简体" w:hAnsi="黑体"/>
          <w:b w:val="0"/>
          <w:sz w:val="44"/>
          <w:szCs w:val="44"/>
        </w:rPr>
      </w:pPr>
      <w:r w:rsidRPr="00F75157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“三公”经费财政拨款支出决算情况说明</w:t>
      </w:r>
    </w:p>
    <w:p w:rsidR="00F75157" w:rsidRDefault="00F75157" w:rsidP="00F75157">
      <w:pPr>
        <w:spacing w:line="600" w:lineRule="exact"/>
        <w:ind w:firstLine="643"/>
        <w:outlineLvl w:val="2"/>
        <w:rPr>
          <w:rFonts w:ascii="仿宋" w:eastAsia="仿宋" w:hAnsi="仿宋"/>
          <w:b/>
          <w:color w:val="000000"/>
          <w:sz w:val="32"/>
          <w:szCs w:val="32"/>
        </w:rPr>
      </w:pPr>
      <w:bookmarkStart w:id="0" w:name="_Toc15377216"/>
    </w:p>
    <w:p w:rsidR="00F75157" w:rsidRPr="00C27737" w:rsidRDefault="00C27737" w:rsidP="00F75157">
      <w:pPr>
        <w:spacing w:line="600" w:lineRule="exact"/>
        <w:ind w:firstLine="643"/>
        <w:outlineLvl w:val="2"/>
        <w:rPr>
          <w:rFonts w:ascii="方正黑体简体" w:eastAsia="方正黑体简体" w:hAnsi="仿宋"/>
          <w:color w:val="000000"/>
          <w:sz w:val="32"/>
          <w:szCs w:val="32"/>
        </w:rPr>
      </w:pPr>
      <w:r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一、</w:t>
      </w:r>
      <w:r w:rsidR="00F75157"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“三公”经费财政拨款支出决算总体情况说明</w:t>
      </w:r>
      <w:bookmarkEnd w:id="0"/>
    </w:p>
    <w:p w:rsidR="00F75157" w:rsidRPr="00CE49DA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CE49DA">
        <w:rPr>
          <w:rFonts w:ascii="仿宋" w:eastAsia="仿宋" w:hAnsi="仿宋"/>
          <w:color w:val="000000"/>
          <w:sz w:val="32"/>
          <w:szCs w:val="32"/>
        </w:rPr>
        <w:t>201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8年“三公”经费财政拨款支出决算为</w:t>
      </w:r>
      <w:r w:rsidR="00820AEE">
        <w:rPr>
          <w:rFonts w:ascii="仿宋" w:eastAsia="仿宋" w:hAnsi="仿宋" w:hint="eastAsia"/>
          <w:color w:val="000000"/>
          <w:sz w:val="32"/>
          <w:szCs w:val="32"/>
        </w:rPr>
        <w:t>3.</w:t>
      </w:r>
      <w:r w:rsidR="00106233">
        <w:rPr>
          <w:rFonts w:ascii="仿宋" w:eastAsia="仿宋" w:hAnsi="仿宋" w:hint="eastAsia"/>
          <w:color w:val="000000"/>
          <w:sz w:val="32"/>
          <w:szCs w:val="32"/>
        </w:rPr>
        <w:t>50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万元，完成预算</w:t>
      </w:r>
      <w:r>
        <w:rPr>
          <w:rFonts w:ascii="仿宋" w:eastAsia="仿宋" w:hAnsi="仿宋" w:hint="eastAsia"/>
          <w:color w:val="000000"/>
          <w:sz w:val="32"/>
          <w:szCs w:val="32"/>
        </w:rPr>
        <w:t>100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F75157" w:rsidRPr="00C27737" w:rsidRDefault="00C27737" w:rsidP="00F75157">
      <w:pPr>
        <w:spacing w:line="600" w:lineRule="exact"/>
        <w:ind w:firstLine="643"/>
        <w:outlineLvl w:val="2"/>
        <w:rPr>
          <w:rFonts w:ascii="方正黑体简体" w:eastAsia="方正黑体简体" w:hAnsi="仿宋"/>
          <w:color w:val="000000"/>
          <w:sz w:val="32"/>
          <w:szCs w:val="32"/>
        </w:rPr>
      </w:pPr>
      <w:bookmarkStart w:id="1" w:name="_Toc15377217"/>
      <w:r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二、</w:t>
      </w:r>
      <w:r w:rsidR="00F75157"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“三公”经费财政拨款支出决算具体情况说明</w:t>
      </w:r>
      <w:bookmarkEnd w:id="1"/>
    </w:p>
    <w:p w:rsidR="00F75157" w:rsidRPr="00CE49DA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CE49DA">
        <w:rPr>
          <w:rFonts w:ascii="仿宋" w:eastAsia="仿宋" w:hAnsi="仿宋"/>
          <w:color w:val="000000"/>
          <w:sz w:val="32"/>
          <w:szCs w:val="32"/>
        </w:rPr>
        <w:t>201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8年“三公”经费财政拨款支出决算中，因公出国（境）费支出决算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；公务用车购置及运行维护费支出决算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；公务接待费支出决算</w:t>
      </w:r>
      <w:r w:rsidR="00820AEE">
        <w:rPr>
          <w:rFonts w:ascii="仿宋" w:eastAsia="仿宋" w:hAnsi="仿宋" w:hint="eastAsia"/>
          <w:color w:val="000000"/>
          <w:sz w:val="32"/>
          <w:szCs w:val="32"/>
        </w:rPr>
        <w:t>3.</w:t>
      </w:r>
      <w:r w:rsidR="00106233">
        <w:rPr>
          <w:rFonts w:ascii="仿宋" w:eastAsia="仿宋" w:hAnsi="仿宋" w:hint="eastAsia"/>
          <w:color w:val="000000"/>
          <w:sz w:val="32"/>
          <w:szCs w:val="32"/>
        </w:rPr>
        <w:t>50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100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。具体情况如下：</w:t>
      </w: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CE49DA">
        <w:rPr>
          <w:rFonts w:ascii="仿宋" w:eastAsia="仿宋" w:hAnsi="仿宋" w:hint="eastAsia"/>
          <w:color w:val="000000"/>
          <w:sz w:val="32"/>
          <w:szCs w:val="32"/>
        </w:rPr>
        <w:t>（图</w:t>
      </w:r>
      <w:r w:rsidR="00556A3B">
        <w:rPr>
          <w:rFonts w:ascii="仿宋" w:eastAsia="仿宋" w:hAnsi="仿宋" w:hint="eastAsia"/>
          <w:color w:val="000000"/>
          <w:sz w:val="32"/>
          <w:szCs w:val="32"/>
        </w:rPr>
        <w:t>1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：“三公”经费财政拨款支出结构）（饼状图）</w:t>
      </w:r>
    </w:p>
    <w:p w:rsidR="00F75157" w:rsidRDefault="00F75157" w:rsidP="00F75157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146685</wp:posOffset>
            </wp:positionV>
            <wp:extent cx="5424805" cy="3373120"/>
            <wp:effectExtent l="0" t="0" r="23495" b="17780"/>
            <wp:wrapNone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Pr="00F75157" w:rsidRDefault="00F75157" w:rsidP="00F75157">
      <w:pPr>
        <w:pStyle w:val="a4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 w:rsidRPr="00F75157">
        <w:rPr>
          <w:rFonts w:ascii="仿宋_GB2312" w:eastAsia="仿宋_GB2312" w:hint="eastAsia"/>
          <w:b/>
          <w:color w:val="000000"/>
          <w:sz w:val="32"/>
          <w:szCs w:val="32"/>
        </w:rPr>
        <w:t>公务接待费支出</w:t>
      </w:r>
      <w:r w:rsidR="00820AEE">
        <w:rPr>
          <w:rFonts w:ascii="仿宋_GB2312" w:eastAsia="仿宋_GB2312" w:hint="eastAsia"/>
          <w:color w:val="000000"/>
          <w:sz w:val="32"/>
          <w:szCs w:val="32"/>
        </w:rPr>
        <w:t>3.</w:t>
      </w:r>
      <w:r w:rsidR="00106233">
        <w:rPr>
          <w:rFonts w:ascii="仿宋_GB2312" w:eastAsia="仿宋_GB2312" w:hint="eastAsia"/>
          <w:color w:val="000000"/>
          <w:sz w:val="32"/>
          <w:szCs w:val="32"/>
        </w:rPr>
        <w:t>50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万元，</w:t>
      </w:r>
      <w:r w:rsidRPr="00F75157">
        <w:rPr>
          <w:rStyle w:val="a3"/>
          <w:rFonts w:ascii="仿宋" w:eastAsia="仿宋" w:hAnsi="仿宋" w:hint="eastAsia"/>
          <w:bCs/>
          <w:color w:val="000000"/>
          <w:sz w:val="32"/>
          <w:szCs w:val="32"/>
        </w:rPr>
        <w:t>完成预算100</w:t>
      </w:r>
      <w:r w:rsidRPr="00F75157">
        <w:rPr>
          <w:rStyle w:val="a3"/>
          <w:rFonts w:ascii="仿宋" w:eastAsia="仿宋" w:hAnsi="仿宋"/>
          <w:bCs/>
          <w:color w:val="000000"/>
          <w:sz w:val="32"/>
          <w:szCs w:val="32"/>
        </w:rPr>
        <w:t>%</w:t>
      </w:r>
      <w:r w:rsidRPr="00F75157">
        <w:rPr>
          <w:rStyle w:val="a3"/>
          <w:rFonts w:ascii="仿宋" w:eastAsia="仿宋" w:hAnsi="仿宋" w:hint="eastAsia"/>
          <w:bCs/>
          <w:color w:val="000000"/>
          <w:sz w:val="32"/>
          <w:szCs w:val="32"/>
        </w:rPr>
        <w:t>。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公务接待</w:t>
      </w:r>
    </w:p>
    <w:p w:rsidR="00F75157" w:rsidRPr="00F75157" w:rsidRDefault="00F75157" w:rsidP="00F75157">
      <w:pPr>
        <w:pStyle w:val="a4"/>
        <w:spacing w:line="600" w:lineRule="exact"/>
        <w:ind w:firstLineChars="0" w:firstLine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经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费支出决算比</w:t>
      </w:r>
      <w:r w:rsidRPr="00F75157">
        <w:rPr>
          <w:rFonts w:ascii="仿宋_GB2312" w:eastAsia="仿宋_GB2312"/>
          <w:color w:val="000000"/>
          <w:sz w:val="32"/>
          <w:szCs w:val="32"/>
        </w:rPr>
        <w:t>201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7年减少</w:t>
      </w:r>
      <w:r w:rsidR="00820AEE">
        <w:rPr>
          <w:rFonts w:ascii="仿宋_GB2312" w:eastAsia="仿宋_GB2312" w:hint="eastAsia"/>
          <w:color w:val="000000"/>
          <w:sz w:val="32"/>
          <w:szCs w:val="32"/>
        </w:rPr>
        <w:t>1.28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万元，下降</w:t>
      </w:r>
      <w:r w:rsidR="00820AEE">
        <w:rPr>
          <w:rFonts w:ascii="仿宋_GB2312" w:eastAsia="仿宋_GB2312" w:hint="eastAsia"/>
          <w:color w:val="000000"/>
          <w:sz w:val="32"/>
          <w:szCs w:val="32"/>
        </w:rPr>
        <w:t>36.65</w:t>
      </w:r>
      <w:r w:rsidRPr="00F75157">
        <w:rPr>
          <w:rFonts w:ascii="仿宋_GB2312" w:eastAsia="仿宋_GB2312"/>
          <w:color w:val="000000"/>
          <w:sz w:val="32"/>
          <w:szCs w:val="32"/>
        </w:rPr>
        <w:t>%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。主要原因是贯彻执行中央八项规定。</w:t>
      </w:r>
    </w:p>
    <w:p w:rsidR="00F75157" w:rsidRDefault="00F75157" w:rsidP="00F75157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（1）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主要用于执行公务、开展业务活动开支的交通费、住宿费、用餐费等。国内公务接待</w:t>
      </w:r>
      <w:r w:rsidR="00820AEE">
        <w:rPr>
          <w:rFonts w:ascii="仿宋_GB2312" w:eastAsia="仿宋_GB2312" w:hint="eastAsia"/>
          <w:color w:val="000000"/>
          <w:sz w:val="32"/>
          <w:szCs w:val="32"/>
        </w:rPr>
        <w:t>68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批次，</w:t>
      </w:r>
      <w:r w:rsidR="00820AEE">
        <w:rPr>
          <w:rFonts w:ascii="仿宋_GB2312" w:eastAsia="仿宋_GB2312" w:hint="eastAsia"/>
          <w:color w:val="000000"/>
          <w:sz w:val="32"/>
          <w:szCs w:val="32"/>
        </w:rPr>
        <w:t>699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人次（不包括陪同人员），共计支出</w:t>
      </w:r>
      <w:r w:rsidR="00820AEE">
        <w:rPr>
          <w:rFonts w:ascii="仿宋_GB2312" w:eastAsia="仿宋_GB2312" w:hint="eastAsia"/>
          <w:color w:val="000000"/>
          <w:sz w:val="32"/>
          <w:szCs w:val="32"/>
        </w:rPr>
        <w:t>3.</w:t>
      </w:r>
      <w:r w:rsidR="00106233">
        <w:rPr>
          <w:rFonts w:ascii="仿宋_GB2312" w:eastAsia="仿宋_GB2312" w:hint="eastAsia"/>
          <w:color w:val="000000"/>
          <w:sz w:val="32"/>
          <w:szCs w:val="32"/>
        </w:rPr>
        <w:t>50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万元，具体内容包括：</w:t>
      </w:r>
      <w:r>
        <w:rPr>
          <w:rFonts w:ascii="仿宋_GB2312" w:eastAsia="仿宋_GB2312" w:hint="eastAsia"/>
          <w:color w:val="000000"/>
          <w:sz w:val="32"/>
          <w:szCs w:val="32"/>
        </w:rPr>
        <w:t>级来校指导工作、开展业务活动等工作餐支出</w:t>
      </w:r>
      <w:r w:rsidR="00820AEE">
        <w:rPr>
          <w:rFonts w:ascii="仿宋_GB2312" w:eastAsia="仿宋_GB2312" w:hint="eastAsia"/>
          <w:color w:val="000000"/>
          <w:sz w:val="32"/>
          <w:szCs w:val="32"/>
        </w:rPr>
        <w:t>3.</w:t>
      </w:r>
      <w:r w:rsidR="00106233">
        <w:rPr>
          <w:rFonts w:ascii="仿宋_GB2312" w:eastAsia="仿宋_GB2312" w:hint="eastAsia"/>
          <w:color w:val="000000"/>
          <w:sz w:val="32"/>
          <w:szCs w:val="32"/>
        </w:rPr>
        <w:t>50</w:t>
      </w:r>
      <w:r>
        <w:rPr>
          <w:rFonts w:ascii="仿宋_GB2312" w:eastAsia="仿宋_GB2312" w:hint="eastAsia"/>
          <w:color w:val="000000"/>
          <w:sz w:val="32"/>
          <w:szCs w:val="32"/>
        </w:rPr>
        <w:t>万元。</w:t>
      </w:r>
    </w:p>
    <w:p w:rsidR="003B07BD" w:rsidRDefault="003B07BD" w:rsidP="006F0E21">
      <w:pPr>
        <w:ind w:firstLine="640"/>
      </w:pPr>
    </w:p>
    <w:p w:rsidR="00C27737" w:rsidRPr="00C27737" w:rsidRDefault="00C27737" w:rsidP="006F0E21">
      <w:pPr>
        <w:ind w:firstLine="640"/>
        <w:rPr>
          <w:rFonts w:ascii="方正黑体简体" w:eastAsia="方正黑体简体"/>
          <w:color w:val="000000"/>
          <w:sz w:val="32"/>
          <w:szCs w:val="32"/>
        </w:rPr>
      </w:pPr>
      <w:r w:rsidRPr="00C27737">
        <w:rPr>
          <w:rFonts w:ascii="方正黑体简体" w:eastAsia="方正黑体简体" w:hint="eastAsia"/>
          <w:color w:val="000000"/>
          <w:sz w:val="32"/>
          <w:szCs w:val="32"/>
        </w:rPr>
        <w:t>三、</w:t>
      </w:r>
      <w:r w:rsidR="00AA4D34" w:rsidRPr="00C27737">
        <w:rPr>
          <w:rFonts w:ascii="方正黑体简体" w:eastAsia="方正黑体简体" w:hint="eastAsia"/>
          <w:color w:val="000000"/>
          <w:sz w:val="32"/>
          <w:szCs w:val="32"/>
        </w:rPr>
        <w:t>附表</w:t>
      </w:r>
      <w:bookmarkStart w:id="2" w:name="_GoBack"/>
      <w:bookmarkEnd w:id="2"/>
    </w:p>
    <w:p w:rsidR="00C27737" w:rsidRDefault="00AA4D34" w:rsidP="00C27737">
      <w:pPr>
        <w:ind w:firstLine="640"/>
        <w:rPr>
          <w:rFonts w:ascii="仿宋_GB2312" w:eastAsia="仿宋_GB2312"/>
          <w:color w:val="000000"/>
          <w:sz w:val="32"/>
          <w:szCs w:val="32"/>
        </w:rPr>
      </w:pPr>
      <w:r w:rsidRPr="00AA4D34">
        <w:rPr>
          <w:rFonts w:ascii="仿宋_GB2312" w:eastAsia="仿宋_GB2312" w:hint="eastAsia"/>
          <w:color w:val="000000"/>
          <w:sz w:val="32"/>
          <w:szCs w:val="32"/>
        </w:rPr>
        <w:t>1. 一般公共预算财政拨款“三公”经费支出决算表</w:t>
      </w:r>
    </w:p>
    <w:p w:rsidR="00AA4D34" w:rsidRPr="00AA4D34" w:rsidRDefault="00AA4D34" w:rsidP="00C27737">
      <w:pPr>
        <w:ind w:firstLine="640"/>
        <w:rPr>
          <w:rFonts w:ascii="仿宋_GB2312" w:eastAsia="仿宋_GB2312"/>
          <w:color w:val="000000"/>
          <w:sz w:val="32"/>
          <w:szCs w:val="32"/>
        </w:rPr>
      </w:pPr>
      <w:r w:rsidRPr="00AA4D34">
        <w:rPr>
          <w:rFonts w:ascii="仿宋_GB2312" w:eastAsia="仿宋_GB2312" w:hint="eastAsia"/>
          <w:color w:val="000000"/>
          <w:sz w:val="32"/>
          <w:szCs w:val="32"/>
        </w:rPr>
        <w:t>2. 政府性基金预算财政拨款“三公”经费支出决算表</w:t>
      </w:r>
    </w:p>
    <w:sectPr w:rsidR="00AA4D34" w:rsidRPr="00AA4D34" w:rsidSect="00EA2D7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1CD" w:rsidRDefault="000B71CD" w:rsidP="00AA4D34">
      <w:r>
        <w:separator/>
      </w:r>
    </w:p>
  </w:endnote>
  <w:endnote w:type="continuationSeparator" w:id="1">
    <w:p w:rsidR="000B71CD" w:rsidRDefault="000B71CD" w:rsidP="00AA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1CD" w:rsidRDefault="000B71CD" w:rsidP="00AA4D34">
      <w:r>
        <w:separator/>
      </w:r>
    </w:p>
  </w:footnote>
  <w:footnote w:type="continuationSeparator" w:id="1">
    <w:p w:rsidR="000B71CD" w:rsidRDefault="000B71CD" w:rsidP="00AA4D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71D1E9"/>
    <w:multiLevelType w:val="singleLevel"/>
    <w:tmpl w:val="8D71D1E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03464DA5"/>
    <w:multiLevelType w:val="hybridMultilevel"/>
    <w:tmpl w:val="8946D39A"/>
    <w:lvl w:ilvl="0" w:tplc="78A6163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157"/>
    <w:rsid w:val="000B71CD"/>
    <w:rsid w:val="00106233"/>
    <w:rsid w:val="00204C9C"/>
    <w:rsid w:val="003B07BD"/>
    <w:rsid w:val="00556A3B"/>
    <w:rsid w:val="006908FA"/>
    <w:rsid w:val="006F0E21"/>
    <w:rsid w:val="00820AEE"/>
    <w:rsid w:val="00AA4D34"/>
    <w:rsid w:val="00C27737"/>
    <w:rsid w:val="00DD7206"/>
    <w:rsid w:val="00EA2D7F"/>
    <w:rsid w:val="00F75157"/>
    <w:rsid w:val="00F9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F0E21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F0E21"/>
    <w:pPr>
      <w:keepNext/>
      <w:keepLines/>
      <w:spacing w:before="260" w:after="260" w:line="415" w:lineRule="auto"/>
      <w:outlineLvl w:val="1"/>
    </w:pPr>
    <w:rPr>
      <w:rFonts w:asciiTheme="majorHAnsi" w:eastAsia="方正黑体简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0E21"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F0E21"/>
    <w:rPr>
      <w:rFonts w:asciiTheme="majorHAnsi" w:eastAsia="方正黑体简体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99"/>
    <w:qFormat/>
    <w:rsid w:val="00F75157"/>
    <w:rPr>
      <w:b/>
    </w:rPr>
  </w:style>
  <w:style w:type="paragraph" w:styleId="a4">
    <w:name w:val="List Paragraph"/>
    <w:basedOn w:val="a"/>
    <w:uiPriority w:val="34"/>
    <w:qFormat/>
    <w:rsid w:val="00F7515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A4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A4D3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A4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A4D3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F0E21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F0E21"/>
    <w:pPr>
      <w:keepNext/>
      <w:keepLines/>
      <w:spacing w:before="260" w:after="260" w:line="415" w:lineRule="auto"/>
      <w:outlineLvl w:val="1"/>
    </w:pPr>
    <w:rPr>
      <w:rFonts w:asciiTheme="majorHAnsi" w:eastAsia="方正黑体简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0E21"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F0E21"/>
    <w:rPr>
      <w:rFonts w:asciiTheme="majorHAnsi" w:eastAsia="方正黑体简体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99"/>
    <w:qFormat/>
    <w:rsid w:val="00F75157"/>
    <w:rPr>
      <w:b/>
    </w:rPr>
  </w:style>
  <w:style w:type="paragraph" w:styleId="a4">
    <w:name w:val="List Paragraph"/>
    <w:basedOn w:val="a"/>
    <w:uiPriority w:val="34"/>
    <w:qFormat/>
    <w:rsid w:val="00F7515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A4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A4D3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A4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A4D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spPr>
        <a:noFill/>
        <a:ln w="28133">
          <a:noFill/>
        </a:ln>
      </c:spPr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三公经费财政拨款支出结构</c:v>
                </c:pt>
              </c:strCache>
            </c:strRef>
          </c:tx>
          <c:dLbls>
            <c:spPr>
              <a:noFill/>
              <a:ln w="28133">
                <a:noFill/>
              </a:ln>
            </c:spPr>
            <c:showPercent val="1"/>
            <c:showLeaderLines val="1"/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0.49000000000000021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dLbls>
            <c:spPr>
              <a:noFill/>
              <a:ln w="28133">
                <a:noFill/>
              </a:ln>
            </c:spPr>
            <c:showPercent val="1"/>
            <c:showLeaderLines val="1"/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dLbls>
            <c:spPr>
              <a:noFill/>
              <a:ln w="28133">
                <a:noFill/>
              </a:ln>
            </c:spPr>
            <c:showPercent val="1"/>
            <c:showLeaderLines val="1"/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firstSliceAng val="0"/>
      </c:pieChart>
      <c:spPr>
        <a:noFill/>
        <a:ln w="28133">
          <a:noFill/>
        </a:ln>
      </c:spPr>
    </c:plotArea>
    <c:legend>
      <c:legendPos val="r"/>
      <c:spPr>
        <a:noFill/>
        <a:ln w="28133">
          <a:noFill/>
        </a:ln>
      </c:sp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</Words>
  <Characters>413</Characters>
  <Application>Microsoft Office Word</Application>
  <DocSecurity>0</DocSecurity>
  <Lines>3</Lines>
  <Paragraphs>1</Paragraphs>
  <ScaleCrop>false</ScaleCrop>
  <Company>微软中国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WRGHO</cp:lastModifiedBy>
  <cp:revision>6</cp:revision>
  <dcterms:created xsi:type="dcterms:W3CDTF">2019-09-23T07:49:00Z</dcterms:created>
  <dcterms:modified xsi:type="dcterms:W3CDTF">2019-09-24T07:59:00Z</dcterms:modified>
</cp:coreProperties>
</file>