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方正仿宋简体" w:eastAsia="方正仿宋简体"/>
          <w:sz w:val="32"/>
          <w:szCs w:val="32"/>
        </w:rPr>
      </w:pPr>
      <w:r>
        <w:rPr>
          <w:rFonts w:hint="eastAsia" w:ascii="方正仿宋简体" w:eastAsia="方正仿宋简体"/>
          <w:sz w:val="32"/>
          <w:szCs w:val="32"/>
        </w:rPr>
        <w:t xml:space="preserve">                      </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                       </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                       </w:t>
      </w:r>
    </w:p>
    <w:p>
      <w:pPr>
        <w:tabs>
          <w:tab w:val="left" w:pos="8280"/>
          <w:tab w:val="left" w:pos="8460"/>
        </w:tabs>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                       </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                       </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                       </w:t>
      </w:r>
    </w:p>
    <w:p>
      <w:pPr>
        <w:spacing w:line="52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                      </w:t>
      </w:r>
    </w:p>
    <w:p>
      <w:pPr>
        <w:spacing w:line="520" w:lineRule="exact"/>
        <w:rPr>
          <w:rFonts w:ascii="方正仿宋简体" w:eastAsia="方正仿宋简体"/>
          <w:sz w:val="32"/>
          <w:szCs w:val="32"/>
        </w:rPr>
      </w:pPr>
    </w:p>
    <w:p>
      <w:pPr>
        <w:pStyle w:val="16"/>
        <w:widowControl w:val="0"/>
        <w:shd w:val="clear" w:color="auto" w:fill="FFFFFF"/>
        <w:autoSpaceDN w:val="0"/>
        <w:spacing w:line="578" w:lineRule="exact"/>
        <w:jc w:val="center"/>
        <w:rPr>
          <w:rFonts w:ascii="仿宋_GB2312" w:eastAsia="仿宋_GB2312"/>
          <w:color w:val="auto"/>
          <w:sz w:val="32"/>
          <w:szCs w:val="32"/>
        </w:rPr>
      </w:pPr>
      <w:r>
        <w:rPr>
          <w:rFonts w:hint="eastAsia" w:ascii="仿宋_GB2312" w:eastAsia="仿宋_GB2312"/>
          <w:color w:val="auto"/>
          <w:sz w:val="32"/>
          <w:szCs w:val="32"/>
          <w:lang w:eastAsia="zh-CN"/>
        </w:rPr>
        <w:t>开江赈办</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49</w:t>
      </w:r>
      <w:bookmarkStart w:id="0" w:name="_GoBack"/>
      <w:bookmarkEnd w:id="0"/>
      <w:r>
        <w:rPr>
          <w:rFonts w:hint="eastAsia" w:ascii="仿宋_GB2312" w:eastAsia="仿宋_GB2312"/>
          <w:color w:val="auto"/>
          <w:sz w:val="32"/>
          <w:szCs w:val="32"/>
        </w:rPr>
        <w:t>号</w:t>
      </w:r>
    </w:p>
    <w:p>
      <w:pPr>
        <w:shd w:val="clear" w:color="auto" w:fill="FFFFFF"/>
        <w:spacing w:line="560" w:lineRule="exact"/>
        <w:jc w:val="both"/>
        <w:rPr>
          <w:rFonts w:hint="eastAsia" w:ascii="方正小标宋简体" w:hAnsi="方正小标宋简体" w:eastAsia="方正小标宋简体" w:cs="方正小标宋简体"/>
          <w:b/>
          <w:bCs/>
          <w:color w:val="auto"/>
          <w:sz w:val="44"/>
          <w:szCs w:val="44"/>
        </w:rPr>
      </w:pPr>
    </w:p>
    <w:p>
      <w:pPr>
        <w:pStyle w:val="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78" w:lineRule="exact"/>
        <w:jc w:val="center"/>
        <w:textAlignment w:val="auto"/>
        <w:rPr>
          <w:rFonts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lang w:val="en-US" w:eastAsia="zh-CN"/>
        </w:rPr>
        <w:t>开江县以工代赈办公室</w:t>
      </w:r>
      <w:r>
        <w:rPr>
          <w:rFonts w:ascii="方正小标宋简体" w:hAnsi="方正小标宋简体" w:eastAsia="方正小标宋简体" w:cs="方正小标宋简体"/>
          <w:b w:val="0"/>
          <w:bCs/>
          <w:color w:val="auto"/>
          <w:sz w:val="44"/>
          <w:szCs w:val="44"/>
          <w:shd w:val="clear" w:color="auto" w:fill="FFFFFF"/>
        </w:rPr>
        <w:t>201</w:t>
      </w:r>
      <w:r>
        <w:rPr>
          <w:rFonts w:hint="eastAsia" w:ascii="方正小标宋简体" w:hAnsi="方正小标宋简体" w:eastAsia="方正小标宋简体" w:cs="方正小标宋简体"/>
          <w:b w:val="0"/>
          <w:bCs/>
          <w:color w:val="auto"/>
          <w:sz w:val="44"/>
          <w:szCs w:val="44"/>
          <w:shd w:val="clear" w:color="auto" w:fill="FFFFFF"/>
          <w:lang w:val="en-US" w:eastAsia="zh-CN"/>
        </w:rPr>
        <w:t>9</w:t>
      </w:r>
      <w:r>
        <w:rPr>
          <w:rFonts w:ascii="方正小标宋简体" w:hAnsi="方正小标宋简体" w:eastAsia="方正小标宋简体" w:cs="方正小标宋简体"/>
          <w:b w:val="0"/>
          <w:bCs/>
          <w:color w:val="auto"/>
          <w:sz w:val="44"/>
          <w:szCs w:val="44"/>
          <w:shd w:val="clear" w:color="auto" w:fill="FFFFFF"/>
        </w:rPr>
        <w:t>年部门决算</w:t>
      </w:r>
    </w:p>
    <w:p>
      <w:pPr>
        <w:pStyle w:val="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78" w:lineRule="exact"/>
        <w:jc w:val="center"/>
        <w:textAlignment w:val="auto"/>
        <w:rPr>
          <w:rFonts w:hint="eastAsia" w:ascii="方正小标宋简体" w:hAnsi="方正小标宋简体" w:eastAsia="方正小标宋简体" w:cs="方正小标宋简体"/>
          <w:b w:val="0"/>
          <w:bCs/>
          <w:color w:val="auto"/>
          <w:sz w:val="44"/>
          <w:szCs w:val="44"/>
          <w:shd w:val="clear" w:color="auto" w:fill="FFFFFF"/>
          <w:lang w:eastAsia="zh-CN"/>
        </w:rPr>
      </w:pPr>
      <w:r>
        <w:rPr>
          <w:rFonts w:hint="eastAsia" w:ascii="方正小标宋简体" w:hAnsi="方正小标宋简体" w:eastAsia="方正小标宋简体" w:cs="方正小标宋简体"/>
          <w:b w:val="0"/>
          <w:bCs/>
          <w:color w:val="auto"/>
          <w:sz w:val="44"/>
          <w:szCs w:val="44"/>
          <w:shd w:val="clear" w:color="auto" w:fill="FFFFFF"/>
          <w:lang w:eastAsia="zh-CN"/>
        </w:rPr>
        <w:t>填报说明</w:t>
      </w:r>
    </w:p>
    <w:p>
      <w:pPr>
        <w:keepNext w:val="0"/>
        <w:keepLines w:val="0"/>
        <w:pageBreakBefore w:val="0"/>
        <w:kinsoku/>
        <w:wordWrap/>
        <w:overflowPunct/>
        <w:topLinePunct w:val="0"/>
        <w:autoSpaceDE/>
        <w:autoSpaceDN/>
        <w:bidi w:val="0"/>
        <w:snapToGrid/>
        <w:spacing w:line="578" w:lineRule="exact"/>
        <w:textAlignment w:val="auto"/>
        <w:rPr>
          <w:rFonts w:ascii="方正仿宋简体" w:hAnsi="Verdana" w:eastAsia="方正仿宋简体" w:cs="宋体"/>
          <w:color w:val="FF0000"/>
          <w:kern w:val="0"/>
          <w:sz w:val="32"/>
          <w:szCs w:val="32"/>
        </w:rPr>
      </w:pPr>
    </w:p>
    <w:p>
      <w:pPr>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一、决算汇编基本情况</w:t>
      </w:r>
    </w:p>
    <w:p>
      <w:pPr>
        <w:keepNext w:val="0"/>
        <w:keepLines w:val="0"/>
        <w:pageBreakBefore w:val="0"/>
        <w:kinsoku/>
        <w:wordWrap/>
        <w:overflowPunct/>
        <w:topLinePunct w:val="0"/>
        <w:autoSpaceDE/>
        <w:autoSpaceDN/>
        <w:bidi w:val="0"/>
        <w:snapToGrid/>
        <w:spacing w:line="578" w:lineRule="exact"/>
        <w:ind w:firstLine="48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（一）部门机构情况说明</w:t>
      </w:r>
    </w:p>
    <w:p>
      <w:pPr>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年度，纳入本部门决算汇编范围的独立核算单位共1个，与去年一致，无新增和减少。</w:t>
      </w:r>
    </w:p>
    <w:p>
      <w:pPr>
        <w:keepNext w:val="0"/>
        <w:keepLines w:val="0"/>
        <w:pageBreakBefore w:val="0"/>
        <w:kinsoku/>
        <w:wordWrap/>
        <w:overflowPunct/>
        <w:topLinePunct w:val="0"/>
        <w:autoSpaceDE/>
        <w:autoSpaceDN/>
        <w:bidi w:val="0"/>
        <w:snapToGrid/>
        <w:spacing w:line="578" w:lineRule="exact"/>
        <w:ind w:firstLine="480"/>
        <w:textAlignment w:val="auto"/>
        <w:rPr>
          <w:rFonts w:hint="eastAsia" w:ascii="楷体" w:hAnsi="楷体" w:eastAsia="楷体" w:cs="楷体"/>
          <w:b/>
          <w:sz w:val="32"/>
          <w:szCs w:val="32"/>
        </w:rPr>
      </w:pPr>
      <w:r>
        <w:rPr>
          <w:rFonts w:hint="eastAsia" w:ascii="楷体" w:hAnsi="楷体" w:eastAsia="楷体" w:cs="楷体"/>
          <w:b/>
          <w:sz w:val="32"/>
          <w:szCs w:val="32"/>
        </w:rPr>
        <w:t>（二）部门录入户数说明</w:t>
      </w:r>
    </w:p>
    <w:p>
      <w:pPr>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年度，本部门决算汇编户数共1个与去年一致，无新增和减少。</w:t>
      </w:r>
    </w:p>
    <w:p>
      <w:pPr>
        <w:keepNext w:val="0"/>
        <w:keepLines w:val="0"/>
        <w:pageBreakBefore w:val="0"/>
        <w:kinsoku/>
        <w:wordWrap/>
        <w:overflowPunct/>
        <w:topLinePunct w:val="0"/>
        <w:autoSpaceDE/>
        <w:autoSpaceDN/>
        <w:bidi w:val="0"/>
        <w:snapToGrid/>
        <w:spacing w:line="578" w:lineRule="exact"/>
        <w:textAlignment w:val="auto"/>
        <w:rPr>
          <w:rFonts w:hint="eastAsia" w:ascii="黑体" w:hAnsi="黑体" w:eastAsia="黑体" w:cs="黑体"/>
          <w:sz w:val="32"/>
          <w:szCs w:val="32"/>
        </w:rPr>
      </w:pPr>
      <w:r>
        <w:rPr>
          <w:rFonts w:hint="eastAsia" w:ascii="方正仿宋简体" w:eastAsia="方正仿宋简体"/>
          <w:sz w:val="32"/>
          <w:szCs w:val="32"/>
        </w:rPr>
        <w:t xml:space="preserve">   </w:t>
      </w:r>
      <w:r>
        <w:rPr>
          <w:rFonts w:hint="eastAsia" w:ascii="黑体" w:hAnsi="黑体" w:eastAsia="黑体" w:cs="黑体"/>
          <w:sz w:val="32"/>
          <w:szCs w:val="32"/>
        </w:rPr>
        <w:t xml:space="preserve"> 二、基础数据核对情况</w:t>
      </w:r>
    </w:p>
    <w:p>
      <w:pPr>
        <w:keepNext w:val="0"/>
        <w:keepLines w:val="0"/>
        <w:pageBreakBefore w:val="0"/>
        <w:kinsoku/>
        <w:wordWrap/>
        <w:overflowPunct/>
        <w:topLinePunct w:val="0"/>
        <w:autoSpaceDE/>
        <w:autoSpaceDN/>
        <w:bidi w:val="0"/>
        <w:snapToGrid/>
        <w:spacing w:line="578" w:lineRule="exact"/>
        <w:ind w:firstLine="480"/>
        <w:textAlignment w:val="auto"/>
        <w:rPr>
          <w:rFonts w:hint="eastAsia" w:ascii="楷体" w:hAnsi="楷体" w:eastAsia="楷体" w:cs="楷体"/>
          <w:b/>
          <w:sz w:val="32"/>
          <w:szCs w:val="32"/>
        </w:rPr>
      </w:pPr>
      <w:r>
        <w:rPr>
          <w:rFonts w:hint="eastAsia" w:ascii="楷体" w:hAnsi="楷体" w:eastAsia="楷体" w:cs="楷体"/>
          <w:b/>
          <w:sz w:val="32"/>
          <w:szCs w:val="32"/>
        </w:rPr>
        <w:t>（一）与财政部门对账情况</w:t>
      </w:r>
    </w:p>
    <w:p>
      <w:pPr>
        <w:keepNext w:val="0"/>
        <w:keepLines w:val="0"/>
        <w:pageBreakBefore w:val="0"/>
        <w:kinsoku/>
        <w:wordWrap/>
        <w:overflowPunct/>
        <w:topLinePunct w:val="0"/>
        <w:autoSpaceDE/>
        <w:autoSpaceDN/>
        <w:bidi w:val="0"/>
        <w:snapToGrid/>
        <w:spacing w:line="578"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1.财政拨款核对情况</w:t>
      </w:r>
    </w:p>
    <w:p>
      <w:pPr>
        <w:keepNext w:val="0"/>
        <w:keepLines w:val="0"/>
        <w:pageBreakBefore w:val="0"/>
        <w:kinsoku/>
        <w:wordWrap/>
        <w:overflowPunct/>
        <w:topLinePunct w:val="0"/>
        <w:autoSpaceDE/>
        <w:autoSpaceDN/>
        <w:bidi w:val="0"/>
        <w:snapToGrid/>
        <w:spacing w:line="578" w:lineRule="exact"/>
        <w:ind w:firstLine="480" w:firstLineChars="1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单位本年度实际收到的</w:t>
      </w:r>
      <w:r>
        <w:rPr>
          <w:rFonts w:hint="eastAsia" w:ascii="仿宋" w:hAnsi="仿宋" w:eastAsia="仿宋" w:cs="仿宋"/>
          <w:bCs/>
          <w:sz w:val="32"/>
          <w:szCs w:val="32"/>
        </w:rPr>
        <w:t>一般</w:t>
      </w:r>
      <w:r>
        <w:rPr>
          <w:rFonts w:hint="eastAsia" w:ascii="仿宋" w:hAnsi="仿宋" w:eastAsia="仿宋" w:cs="仿宋"/>
          <w:sz w:val="32"/>
          <w:szCs w:val="32"/>
        </w:rPr>
        <w:t>公共预算财政拨款收入</w:t>
      </w:r>
      <w:r>
        <w:rPr>
          <w:rFonts w:hint="eastAsia" w:ascii="仿宋" w:hAnsi="仿宋" w:eastAsia="仿宋" w:cs="仿宋"/>
          <w:sz w:val="32"/>
          <w:szCs w:val="32"/>
          <w:lang w:val="en-US" w:eastAsia="zh-CN"/>
        </w:rPr>
        <w:t>580.24</w:t>
      </w:r>
      <w:r>
        <w:rPr>
          <w:rFonts w:hint="eastAsia" w:ascii="仿宋" w:hAnsi="仿宋" w:eastAsia="仿宋" w:cs="仿宋"/>
          <w:sz w:val="32"/>
          <w:szCs w:val="32"/>
        </w:rPr>
        <w:t>万元，财政部门拨款对账单</w:t>
      </w:r>
      <w:r>
        <w:rPr>
          <w:rFonts w:hint="eastAsia" w:ascii="仿宋" w:hAnsi="仿宋" w:eastAsia="仿宋" w:cs="仿宋"/>
          <w:sz w:val="32"/>
          <w:szCs w:val="32"/>
          <w:lang w:val="en-US" w:eastAsia="zh-CN"/>
        </w:rPr>
        <w:t>580.24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实际拨款与对账单没有差额</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snapToGrid/>
        <w:spacing w:line="578"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2.财政专户管理资金核对情况</w:t>
      </w:r>
    </w:p>
    <w:p>
      <w:pPr>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单位本年度没有财政专户管理资金预算财政拨款收入。</w:t>
      </w:r>
    </w:p>
    <w:p>
      <w:pPr>
        <w:keepNext w:val="0"/>
        <w:keepLines w:val="0"/>
        <w:pageBreakBefore w:val="0"/>
        <w:kinsoku/>
        <w:wordWrap/>
        <w:overflowPunct/>
        <w:topLinePunct w:val="0"/>
        <w:autoSpaceDE/>
        <w:autoSpaceDN/>
        <w:bidi w:val="0"/>
        <w:snapToGrid/>
        <w:spacing w:line="578" w:lineRule="exact"/>
        <w:ind w:firstLine="480"/>
        <w:textAlignment w:val="auto"/>
        <w:rPr>
          <w:rFonts w:hint="eastAsia" w:ascii="楷体" w:hAnsi="楷体" w:eastAsia="楷体" w:cs="楷体"/>
          <w:b/>
          <w:sz w:val="32"/>
          <w:szCs w:val="32"/>
        </w:rPr>
      </w:pPr>
      <w:r>
        <w:rPr>
          <w:rFonts w:hint="eastAsia" w:ascii="楷体" w:hAnsi="楷体" w:eastAsia="楷体" w:cs="楷体"/>
          <w:b/>
          <w:sz w:val="32"/>
          <w:szCs w:val="32"/>
        </w:rPr>
        <w:t>（二）上年结转和结余核对及指标变动情况</w:t>
      </w:r>
    </w:p>
    <w:p>
      <w:pPr>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1.本部门全口径、</w:t>
      </w:r>
      <w:r>
        <w:rPr>
          <w:rFonts w:hint="eastAsia" w:ascii="仿宋" w:hAnsi="仿宋" w:eastAsia="仿宋" w:cs="仿宋"/>
          <w:bCs/>
          <w:sz w:val="32"/>
          <w:szCs w:val="32"/>
        </w:rPr>
        <w:t>一般</w:t>
      </w:r>
      <w:r>
        <w:rPr>
          <w:rFonts w:hint="eastAsia" w:ascii="仿宋" w:hAnsi="仿宋" w:eastAsia="仿宋" w:cs="仿宋"/>
          <w:sz w:val="32"/>
          <w:szCs w:val="32"/>
        </w:rPr>
        <w:t>公共预算财政拨款资金的结转和结余资金上年年末数与本年年初数一致</w:t>
      </w:r>
      <w:r>
        <w:rPr>
          <w:rFonts w:hint="eastAsia" w:ascii="仿宋" w:hAnsi="仿宋" w:eastAsia="仿宋" w:cs="仿宋"/>
          <w:sz w:val="32"/>
          <w:szCs w:val="32"/>
          <w:lang w:val="en-US" w:eastAsia="zh-CN"/>
        </w:rPr>
        <w:t>0万元，</w:t>
      </w:r>
      <w:r>
        <w:rPr>
          <w:rFonts w:hint="eastAsia" w:ascii="仿宋" w:hAnsi="仿宋" w:eastAsia="仿宋" w:cs="仿宋"/>
          <w:sz w:val="32"/>
          <w:szCs w:val="32"/>
        </w:rPr>
        <w:t>无差异。</w:t>
      </w:r>
    </w:p>
    <w:p>
      <w:pPr>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2.本部门资产负债简表上年年末数与本年年初数一致无差异。</w:t>
      </w:r>
    </w:p>
    <w:p>
      <w:pPr>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3.主要指标上下年变动情况</w:t>
      </w:r>
      <w:r>
        <w:rPr>
          <w:rFonts w:hint="eastAsia" w:ascii="仿宋" w:hAnsi="仿宋" w:eastAsia="仿宋" w:cs="仿宋"/>
          <w:sz w:val="32"/>
          <w:szCs w:val="32"/>
          <w:lang w:eastAsia="zh-CN"/>
        </w:rPr>
        <w:t>。</w:t>
      </w:r>
      <w:r>
        <w:rPr>
          <w:rFonts w:hint="eastAsia" w:ascii="仿宋" w:hAnsi="仿宋" w:eastAsia="仿宋" w:cs="仿宋"/>
          <w:b/>
          <w:bCs/>
          <w:sz w:val="32"/>
          <w:szCs w:val="32"/>
        </w:rPr>
        <w:t>一是</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eastAsia="zh-CN"/>
        </w:rPr>
        <w:t>一般公共服务支出</w:t>
      </w:r>
      <w:r>
        <w:rPr>
          <w:rFonts w:hint="eastAsia" w:ascii="仿宋" w:hAnsi="仿宋" w:eastAsia="仿宋" w:cs="仿宋"/>
          <w:sz w:val="32"/>
          <w:szCs w:val="32"/>
          <w:lang w:val="en-US" w:eastAsia="zh-CN"/>
        </w:rPr>
        <w:t>36.02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50.24</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28.3</w:t>
      </w:r>
      <w:r>
        <w:rPr>
          <w:rFonts w:hint="eastAsia" w:ascii="仿宋" w:hAnsi="仿宋" w:eastAsia="仿宋" w:cs="仿宋"/>
          <w:sz w:val="32"/>
          <w:szCs w:val="32"/>
        </w:rPr>
        <w:t>%，其主要原因是</w:t>
      </w:r>
      <w:r>
        <w:rPr>
          <w:rFonts w:hint="eastAsia" w:ascii="仿宋" w:hAnsi="仿宋" w:eastAsia="仿宋" w:cs="仿宋"/>
          <w:sz w:val="32"/>
          <w:szCs w:val="32"/>
          <w:lang w:eastAsia="zh-CN"/>
        </w:rPr>
        <w:t>压减了一般项目支出</w:t>
      </w:r>
      <w:r>
        <w:rPr>
          <w:rFonts w:hint="eastAsia" w:ascii="仿宋" w:hAnsi="仿宋" w:eastAsia="仿宋" w:cs="仿宋"/>
          <w:sz w:val="32"/>
          <w:szCs w:val="32"/>
        </w:rPr>
        <w:t>；</w:t>
      </w:r>
      <w:r>
        <w:rPr>
          <w:rFonts w:hint="eastAsia" w:ascii="仿宋" w:hAnsi="仿宋" w:eastAsia="仿宋" w:cs="仿宋"/>
          <w:b/>
          <w:bCs/>
          <w:sz w:val="32"/>
          <w:szCs w:val="32"/>
        </w:rPr>
        <w:t>二是</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eastAsia="zh-CN"/>
        </w:rPr>
        <w:t>专项项目支出</w:t>
      </w:r>
      <w:r>
        <w:rPr>
          <w:rFonts w:hint="eastAsia" w:ascii="仿宋" w:hAnsi="仿宋" w:eastAsia="仿宋" w:cs="仿宋"/>
          <w:sz w:val="32"/>
          <w:szCs w:val="32"/>
          <w:lang w:val="en-US" w:eastAsia="zh-CN"/>
        </w:rPr>
        <w:t>533.2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3214.7</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83.41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其主要原因是</w:t>
      </w:r>
      <w:r>
        <w:rPr>
          <w:rFonts w:hint="eastAsia" w:ascii="仿宋" w:hAnsi="仿宋" w:eastAsia="仿宋" w:cs="仿宋"/>
          <w:sz w:val="32"/>
          <w:szCs w:val="32"/>
          <w:lang w:eastAsia="zh-CN"/>
        </w:rPr>
        <w:t>本年度易地扶贫搬迁住房建设任务减少</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napToGrid/>
        <w:spacing w:line="578" w:lineRule="exact"/>
        <w:ind w:firstLine="480"/>
        <w:textAlignment w:val="auto"/>
        <w:rPr>
          <w:rFonts w:hint="eastAsia" w:ascii="黑体" w:hAnsi="黑体" w:eastAsia="黑体" w:cs="黑体"/>
          <w:sz w:val="32"/>
          <w:szCs w:val="32"/>
        </w:rPr>
      </w:pPr>
      <w:r>
        <w:rPr>
          <w:rFonts w:hint="eastAsia" w:ascii="黑体" w:hAnsi="黑体" w:eastAsia="黑体" w:cs="黑体"/>
          <w:sz w:val="32"/>
          <w:szCs w:val="32"/>
        </w:rPr>
        <w:t> 三、报表审核情况</w:t>
      </w:r>
    </w:p>
    <w:p>
      <w:pPr>
        <w:keepNext w:val="0"/>
        <w:keepLines w:val="0"/>
        <w:pageBreakBefore w:val="0"/>
        <w:kinsoku/>
        <w:wordWrap/>
        <w:overflowPunct/>
        <w:topLinePunct w:val="0"/>
        <w:autoSpaceDE/>
        <w:autoSpaceDN/>
        <w:bidi w:val="0"/>
        <w:snapToGrid/>
        <w:spacing w:line="578" w:lineRule="exact"/>
        <w:ind w:firstLine="48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rPr>
        <w:t>审核全部通过没有错误记录</w:t>
      </w:r>
      <w:r>
        <w:rPr>
          <w:rFonts w:hint="eastAsia" w:ascii="仿宋" w:hAnsi="仿宋" w:eastAsia="仿宋" w:cs="仿宋"/>
          <w:sz w:val="32"/>
          <w:szCs w:val="32"/>
          <w:lang w:eastAsia="zh-CN"/>
        </w:rPr>
        <w:t>。</w:t>
      </w:r>
    </w:p>
    <w:p>
      <w:pPr>
        <w:pStyle w:val="15"/>
        <w:keepNext w:val="0"/>
        <w:keepLines w:val="0"/>
        <w:pageBreakBefore w:val="0"/>
        <w:tabs>
          <w:tab w:val="left" w:pos="7200"/>
          <w:tab w:val="left" w:pos="7560"/>
          <w:tab w:val="left" w:pos="8460"/>
        </w:tabs>
        <w:kinsoku/>
        <w:wordWrap/>
        <w:overflowPunct/>
        <w:topLinePunct w:val="0"/>
        <w:autoSpaceDE/>
        <w:autoSpaceDN/>
        <w:bidi w:val="0"/>
        <w:adjustRightInd w:val="0"/>
        <w:snapToGrid/>
        <w:spacing w:before="0" w:after="0" w:line="578" w:lineRule="exact"/>
        <w:ind w:firstLine="3040" w:firstLineChars="950"/>
        <w:jc w:val="both"/>
        <w:textAlignment w:val="auto"/>
        <w:rPr>
          <w:rFonts w:ascii="方正仿宋简体" w:eastAsia="方正仿宋简体"/>
          <w:color w:val="000000"/>
          <w:sz w:val="32"/>
          <w:szCs w:val="32"/>
        </w:rPr>
      </w:pPr>
    </w:p>
    <w:p>
      <w:pPr>
        <w:pStyle w:val="15"/>
        <w:keepNext w:val="0"/>
        <w:keepLines w:val="0"/>
        <w:pageBreakBefore w:val="0"/>
        <w:tabs>
          <w:tab w:val="left" w:pos="7200"/>
          <w:tab w:val="left" w:pos="7560"/>
          <w:tab w:val="left" w:pos="8460"/>
        </w:tabs>
        <w:kinsoku/>
        <w:wordWrap/>
        <w:overflowPunct/>
        <w:topLinePunct w:val="0"/>
        <w:autoSpaceDE/>
        <w:autoSpaceDN/>
        <w:bidi w:val="0"/>
        <w:adjustRightInd w:val="0"/>
        <w:snapToGrid/>
        <w:spacing w:before="0" w:after="0" w:line="578" w:lineRule="exact"/>
        <w:ind w:firstLine="3040" w:firstLineChars="950"/>
        <w:jc w:val="both"/>
        <w:textAlignment w:val="auto"/>
        <w:rPr>
          <w:rFonts w:ascii="方正仿宋简体" w:eastAsia="方正仿宋简体"/>
          <w:color w:val="000000"/>
          <w:sz w:val="32"/>
          <w:szCs w:val="32"/>
        </w:rPr>
      </w:pPr>
    </w:p>
    <w:p>
      <w:pPr>
        <w:pStyle w:val="15"/>
        <w:keepNext w:val="0"/>
        <w:keepLines w:val="0"/>
        <w:pageBreakBefore w:val="0"/>
        <w:tabs>
          <w:tab w:val="left" w:pos="7200"/>
          <w:tab w:val="left" w:pos="7560"/>
          <w:tab w:val="left" w:pos="8460"/>
        </w:tabs>
        <w:kinsoku/>
        <w:wordWrap/>
        <w:overflowPunct/>
        <w:topLinePunct w:val="0"/>
        <w:autoSpaceDE/>
        <w:autoSpaceDN/>
        <w:bidi w:val="0"/>
        <w:adjustRightInd w:val="0"/>
        <w:snapToGrid/>
        <w:spacing w:before="0" w:after="0" w:line="578" w:lineRule="exact"/>
        <w:ind w:firstLine="4800" w:firstLineChars="15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开江县以工代赈</w:t>
      </w:r>
      <w:r>
        <w:rPr>
          <w:rFonts w:hint="eastAsia" w:ascii="仿宋" w:hAnsi="仿宋" w:eastAsia="仿宋" w:cs="仿宋"/>
          <w:color w:val="000000"/>
          <w:sz w:val="32"/>
          <w:szCs w:val="32"/>
        </w:rPr>
        <w:t>办公室</w:t>
      </w:r>
    </w:p>
    <w:p>
      <w:pPr>
        <w:pStyle w:val="15"/>
        <w:keepNext w:val="0"/>
        <w:keepLines w:val="0"/>
        <w:pageBreakBefore w:val="0"/>
        <w:tabs>
          <w:tab w:val="left" w:pos="7200"/>
          <w:tab w:val="left" w:pos="7560"/>
        </w:tabs>
        <w:kinsoku/>
        <w:wordWrap/>
        <w:overflowPunct/>
        <w:topLinePunct w:val="0"/>
        <w:autoSpaceDE/>
        <w:autoSpaceDN/>
        <w:bidi w:val="0"/>
        <w:adjustRightInd w:val="0"/>
        <w:snapToGrid/>
        <w:spacing w:before="0" w:after="0" w:line="578" w:lineRule="exact"/>
        <w:ind w:firstLine="5280" w:firstLineChars="1650"/>
        <w:jc w:val="both"/>
        <w:textAlignment w:val="auto"/>
        <w:rPr>
          <w:rFonts w:ascii="方正仿宋简体" w:eastAsia="方正仿宋简体"/>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日</w:t>
      </w:r>
      <w:r>
        <w:rPr>
          <w:rFonts w:hint="eastAsia" w:ascii="方正仿宋简体" w:eastAsia="方正仿宋简体"/>
          <w:color w:val="000000"/>
          <w:sz w:val="32"/>
          <w:szCs w:val="32"/>
        </w:rPr>
        <w:t xml:space="preserve">  </w:t>
      </w:r>
    </w:p>
    <w:sectPr>
      <w:footerReference r:id="rId3" w:type="default"/>
      <w:footerReference r:id="rId4" w:type="even"/>
      <w:pgSz w:w="11906" w:h="16838"/>
      <w:pgMar w:top="2098" w:right="1588" w:bottom="1985" w:left="1588"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wordWrap w:val="0"/>
      <w:jc w:val="right"/>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r>
      <w:rPr>
        <w:rStyle w:val="12"/>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420" w:firstLine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- 4 -</w:t>
    </w:r>
    <w:r>
      <w:rPr>
        <w:rFonts w:ascii="宋体" w:hAnsi="宋体"/>
        <w:sz w:val="28"/>
        <w:szCs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AFB"/>
    <w:rsid w:val="00006196"/>
    <w:rsid w:val="000117AE"/>
    <w:rsid w:val="0002175B"/>
    <w:rsid w:val="000217AA"/>
    <w:rsid w:val="00034706"/>
    <w:rsid w:val="00045A87"/>
    <w:rsid w:val="000533F8"/>
    <w:rsid w:val="00054013"/>
    <w:rsid w:val="00062AED"/>
    <w:rsid w:val="00064223"/>
    <w:rsid w:val="000838F4"/>
    <w:rsid w:val="00092CDD"/>
    <w:rsid w:val="00093A06"/>
    <w:rsid w:val="00095004"/>
    <w:rsid w:val="000A1902"/>
    <w:rsid w:val="000A23D6"/>
    <w:rsid w:val="000C2238"/>
    <w:rsid w:val="000C540E"/>
    <w:rsid w:val="000D04EB"/>
    <w:rsid w:val="000E5DAA"/>
    <w:rsid w:val="000E5DC2"/>
    <w:rsid w:val="000F7C93"/>
    <w:rsid w:val="00100A89"/>
    <w:rsid w:val="001019F1"/>
    <w:rsid w:val="00113F45"/>
    <w:rsid w:val="00120C1E"/>
    <w:rsid w:val="00125166"/>
    <w:rsid w:val="00125989"/>
    <w:rsid w:val="00126934"/>
    <w:rsid w:val="001367E1"/>
    <w:rsid w:val="00136EF4"/>
    <w:rsid w:val="0014326B"/>
    <w:rsid w:val="001521F6"/>
    <w:rsid w:val="0015259E"/>
    <w:rsid w:val="001548C8"/>
    <w:rsid w:val="00165DE3"/>
    <w:rsid w:val="00165FE8"/>
    <w:rsid w:val="00172A27"/>
    <w:rsid w:val="0017347E"/>
    <w:rsid w:val="00175C15"/>
    <w:rsid w:val="001771EE"/>
    <w:rsid w:val="00185148"/>
    <w:rsid w:val="0018699E"/>
    <w:rsid w:val="00194907"/>
    <w:rsid w:val="001A10FC"/>
    <w:rsid w:val="001A4DF4"/>
    <w:rsid w:val="001B3257"/>
    <w:rsid w:val="001C264F"/>
    <w:rsid w:val="001D3256"/>
    <w:rsid w:val="001D54A2"/>
    <w:rsid w:val="001D65F1"/>
    <w:rsid w:val="001D6601"/>
    <w:rsid w:val="001D7409"/>
    <w:rsid w:val="001E7595"/>
    <w:rsid w:val="001F4896"/>
    <w:rsid w:val="001F62E0"/>
    <w:rsid w:val="0020505D"/>
    <w:rsid w:val="00206F23"/>
    <w:rsid w:val="00216F5C"/>
    <w:rsid w:val="0022116B"/>
    <w:rsid w:val="002438D8"/>
    <w:rsid w:val="00246A8B"/>
    <w:rsid w:val="00247720"/>
    <w:rsid w:val="00247CF1"/>
    <w:rsid w:val="00250109"/>
    <w:rsid w:val="00252B18"/>
    <w:rsid w:val="002566ED"/>
    <w:rsid w:val="00277B03"/>
    <w:rsid w:val="0028469D"/>
    <w:rsid w:val="00286831"/>
    <w:rsid w:val="002A516E"/>
    <w:rsid w:val="002A7831"/>
    <w:rsid w:val="002A7876"/>
    <w:rsid w:val="002B1AA6"/>
    <w:rsid w:val="002B307F"/>
    <w:rsid w:val="002C011B"/>
    <w:rsid w:val="002C50A3"/>
    <w:rsid w:val="002C78EF"/>
    <w:rsid w:val="002E4022"/>
    <w:rsid w:val="002E494F"/>
    <w:rsid w:val="002E70A2"/>
    <w:rsid w:val="002F62A1"/>
    <w:rsid w:val="0031007A"/>
    <w:rsid w:val="003120BC"/>
    <w:rsid w:val="00326169"/>
    <w:rsid w:val="00331471"/>
    <w:rsid w:val="00355E07"/>
    <w:rsid w:val="00361A99"/>
    <w:rsid w:val="00363052"/>
    <w:rsid w:val="0036305F"/>
    <w:rsid w:val="00373E72"/>
    <w:rsid w:val="00377302"/>
    <w:rsid w:val="00385864"/>
    <w:rsid w:val="00396EC3"/>
    <w:rsid w:val="003A494E"/>
    <w:rsid w:val="003A77F5"/>
    <w:rsid w:val="003C30E0"/>
    <w:rsid w:val="003E66F3"/>
    <w:rsid w:val="003F5A72"/>
    <w:rsid w:val="0041408D"/>
    <w:rsid w:val="00423B20"/>
    <w:rsid w:val="00431E65"/>
    <w:rsid w:val="00434985"/>
    <w:rsid w:val="00434CE3"/>
    <w:rsid w:val="00445F9D"/>
    <w:rsid w:val="00446673"/>
    <w:rsid w:val="00446818"/>
    <w:rsid w:val="00453B37"/>
    <w:rsid w:val="00460D45"/>
    <w:rsid w:val="00463E66"/>
    <w:rsid w:val="00494EF3"/>
    <w:rsid w:val="004A4A76"/>
    <w:rsid w:val="004B061C"/>
    <w:rsid w:val="004C656B"/>
    <w:rsid w:val="004D3CBF"/>
    <w:rsid w:val="004D6D7C"/>
    <w:rsid w:val="004E26DB"/>
    <w:rsid w:val="004E3442"/>
    <w:rsid w:val="004E7828"/>
    <w:rsid w:val="00507CA1"/>
    <w:rsid w:val="005169B8"/>
    <w:rsid w:val="0052291D"/>
    <w:rsid w:val="0052490B"/>
    <w:rsid w:val="00552E7C"/>
    <w:rsid w:val="00553E07"/>
    <w:rsid w:val="00561DBE"/>
    <w:rsid w:val="00570953"/>
    <w:rsid w:val="00571107"/>
    <w:rsid w:val="00581598"/>
    <w:rsid w:val="00582BD1"/>
    <w:rsid w:val="00586DFD"/>
    <w:rsid w:val="00590337"/>
    <w:rsid w:val="00593D4A"/>
    <w:rsid w:val="0059633B"/>
    <w:rsid w:val="005B0C4A"/>
    <w:rsid w:val="005B2CAF"/>
    <w:rsid w:val="005B2F21"/>
    <w:rsid w:val="005C3470"/>
    <w:rsid w:val="005D3A4B"/>
    <w:rsid w:val="005E218C"/>
    <w:rsid w:val="005E410E"/>
    <w:rsid w:val="005E4575"/>
    <w:rsid w:val="005E60AD"/>
    <w:rsid w:val="00601B0D"/>
    <w:rsid w:val="00612F46"/>
    <w:rsid w:val="00617665"/>
    <w:rsid w:val="00621879"/>
    <w:rsid w:val="00625EE1"/>
    <w:rsid w:val="0062707A"/>
    <w:rsid w:val="00637848"/>
    <w:rsid w:val="00640369"/>
    <w:rsid w:val="00640DF4"/>
    <w:rsid w:val="00641941"/>
    <w:rsid w:val="006501A2"/>
    <w:rsid w:val="00651957"/>
    <w:rsid w:val="00661155"/>
    <w:rsid w:val="006672D6"/>
    <w:rsid w:val="00683A30"/>
    <w:rsid w:val="00683B15"/>
    <w:rsid w:val="006848E2"/>
    <w:rsid w:val="0068628E"/>
    <w:rsid w:val="006A1B7F"/>
    <w:rsid w:val="006A30C7"/>
    <w:rsid w:val="006C35EA"/>
    <w:rsid w:val="006D0210"/>
    <w:rsid w:val="006D267A"/>
    <w:rsid w:val="006D5CB2"/>
    <w:rsid w:val="006F5DA0"/>
    <w:rsid w:val="006F6D52"/>
    <w:rsid w:val="00705DA6"/>
    <w:rsid w:val="007150BC"/>
    <w:rsid w:val="00716F62"/>
    <w:rsid w:val="007302BB"/>
    <w:rsid w:val="00734287"/>
    <w:rsid w:val="007369DF"/>
    <w:rsid w:val="00744161"/>
    <w:rsid w:val="007454B5"/>
    <w:rsid w:val="00750599"/>
    <w:rsid w:val="0075388D"/>
    <w:rsid w:val="00767837"/>
    <w:rsid w:val="00785D34"/>
    <w:rsid w:val="00792733"/>
    <w:rsid w:val="0079489C"/>
    <w:rsid w:val="007A1495"/>
    <w:rsid w:val="007B3F00"/>
    <w:rsid w:val="007B550C"/>
    <w:rsid w:val="007C4294"/>
    <w:rsid w:val="007C53F1"/>
    <w:rsid w:val="007E452A"/>
    <w:rsid w:val="007E4835"/>
    <w:rsid w:val="007E7DA9"/>
    <w:rsid w:val="007F1F34"/>
    <w:rsid w:val="00801683"/>
    <w:rsid w:val="0081278C"/>
    <w:rsid w:val="008158F4"/>
    <w:rsid w:val="0082688B"/>
    <w:rsid w:val="00835B22"/>
    <w:rsid w:val="00854AF9"/>
    <w:rsid w:val="008723CD"/>
    <w:rsid w:val="00885F89"/>
    <w:rsid w:val="00890395"/>
    <w:rsid w:val="00892243"/>
    <w:rsid w:val="008A49D1"/>
    <w:rsid w:val="008A79DB"/>
    <w:rsid w:val="008B70CF"/>
    <w:rsid w:val="008B79F1"/>
    <w:rsid w:val="008D0541"/>
    <w:rsid w:val="008D22D9"/>
    <w:rsid w:val="008D3C4E"/>
    <w:rsid w:val="008D476F"/>
    <w:rsid w:val="008E021E"/>
    <w:rsid w:val="008F055E"/>
    <w:rsid w:val="008F3055"/>
    <w:rsid w:val="008F464B"/>
    <w:rsid w:val="008F7F72"/>
    <w:rsid w:val="00902146"/>
    <w:rsid w:val="00906016"/>
    <w:rsid w:val="00907C6F"/>
    <w:rsid w:val="00916480"/>
    <w:rsid w:val="00917E31"/>
    <w:rsid w:val="009216C2"/>
    <w:rsid w:val="009233C9"/>
    <w:rsid w:val="00925D2E"/>
    <w:rsid w:val="0092627E"/>
    <w:rsid w:val="00926E48"/>
    <w:rsid w:val="00932EA8"/>
    <w:rsid w:val="00947891"/>
    <w:rsid w:val="00974BE5"/>
    <w:rsid w:val="0097600F"/>
    <w:rsid w:val="00976508"/>
    <w:rsid w:val="009775D2"/>
    <w:rsid w:val="00980A75"/>
    <w:rsid w:val="0098209D"/>
    <w:rsid w:val="00990097"/>
    <w:rsid w:val="009909DD"/>
    <w:rsid w:val="00995621"/>
    <w:rsid w:val="009A1329"/>
    <w:rsid w:val="009A73D4"/>
    <w:rsid w:val="009C06B3"/>
    <w:rsid w:val="009C43DE"/>
    <w:rsid w:val="009E1F03"/>
    <w:rsid w:val="009E2ADA"/>
    <w:rsid w:val="009E55C8"/>
    <w:rsid w:val="009E5636"/>
    <w:rsid w:val="009E7E57"/>
    <w:rsid w:val="009F3E2F"/>
    <w:rsid w:val="00A02940"/>
    <w:rsid w:val="00A03F7F"/>
    <w:rsid w:val="00A067AD"/>
    <w:rsid w:val="00A07D38"/>
    <w:rsid w:val="00A1493B"/>
    <w:rsid w:val="00A1798E"/>
    <w:rsid w:val="00A27BB8"/>
    <w:rsid w:val="00A34B9A"/>
    <w:rsid w:val="00A361CF"/>
    <w:rsid w:val="00A419D6"/>
    <w:rsid w:val="00A505E5"/>
    <w:rsid w:val="00A51FC6"/>
    <w:rsid w:val="00A75E56"/>
    <w:rsid w:val="00A82640"/>
    <w:rsid w:val="00A84522"/>
    <w:rsid w:val="00AA0A4F"/>
    <w:rsid w:val="00AA755A"/>
    <w:rsid w:val="00AB16F4"/>
    <w:rsid w:val="00AB41AF"/>
    <w:rsid w:val="00AC2E66"/>
    <w:rsid w:val="00AC7B50"/>
    <w:rsid w:val="00AD6A71"/>
    <w:rsid w:val="00AF1B92"/>
    <w:rsid w:val="00B038AA"/>
    <w:rsid w:val="00B1215B"/>
    <w:rsid w:val="00B14578"/>
    <w:rsid w:val="00B24D8B"/>
    <w:rsid w:val="00B2597F"/>
    <w:rsid w:val="00B45998"/>
    <w:rsid w:val="00B466A2"/>
    <w:rsid w:val="00B46E6D"/>
    <w:rsid w:val="00B62C78"/>
    <w:rsid w:val="00B64E15"/>
    <w:rsid w:val="00B6723B"/>
    <w:rsid w:val="00B91DEB"/>
    <w:rsid w:val="00BA3F93"/>
    <w:rsid w:val="00BA4D94"/>
    <w:rsid w:val="00BA7759"/>
    <w:rsid w:val="00BC5AE6"/>
    <w:rsid w:val="00BD00BE"/>
    <w:rsid w:val="00BE48FB"/>
    <w:rsid w:val="00C0524E"/>
    <w:rsid w:val="00C2076B"/>
    <w:rsid w:val="00C32807"/>
    <w:rsid w:val="00C4051E"/>
    <w:rsid w:val="00C414CF"/>
    <w:rsid w:val="00C50105"/>
    <w:rsid w:val="00C564C3"/>
    <w:rsid w:val="00C67DB3"/>
    <w:rsid w:val="00C84D43"/>
    <w:rsid w:val="00C9389B"/>
    <w:rsid w:val="00C93D19"/>
    <w:rsid w:val="00C946E8"/>
    <w:rsid w:val="00C96940"/>
    <w:rsid w:val="00CC123B"/>
    <w:rsid w:val="00CC6F61"/>
    <w:rsid w:val="00CD1CCF"/>
    <w:rsid w:val="00CE0605"/>
    <w:rsid w:val="00CE13E4"/>
    <w:rsid w:val="00CE18EA"/>
    <w:rsid w:val="00D00E32"/>
    <w:rsid w:val="00D026B3"/>
    <w:rsid w:val="00D044EF"/>
    <w:rsid w:val="00D20B40"/>
    <w:rsid w:val="00D26793"/>
    <w:rsid w:val="00D43754"/>
    <w:rsid w:val="00D4525B"/>
    <w:rsid w:val="00D6219C"/>
    <w:rsid w:val="00D64944"/>
    <w:rsid w:val="00D66B82"/>
    <w:rsid w:val="00D71007"/>
    <w:rsid w:val="00D77846"/>
    <w:rsid w:val="00D87D59"/>
    <w:rsid w:val="00D90507"/>
    <w:rsid w:val="00DA0130"/>
    <w:rsid w:val="00DA0B13"/>
    <w:rsid w:val="00DC45FE"/>
    <w:rsid w:val="00DC6887"/>
    <w:rsid w:val="00DC6954"/>
    <w:rsid w:val="00DD6976"/>
    <w:rsid w:val="00DE3423"/>
    <w:rsid w:val="00DF4339"/>
    <w:rsid w:val="00E12676"/>
    <w:rsid w:val="00E129DA"/>
    <w:rsid w:val="00E271EF"/>
    <w:rsid w:val="00E37CF8"/>
    <w:rsid w:val="00E40E9E"/>
    <w:rsid w:val="00E539F0"/>
    <w:rsid w:val="00E84C2F"/>
    <w:rsid w:val="00E930D7"/>
    <w:rsid w:val="00E95605"/>
    <w:rsid w:val="00EF78FA"/>
    <w:rsid w:val="00F00680"/>
    <w:rsid w:val="00F02F38"/>
    <w:rsid w:val="00F0390F"/>
    <w:rsid w:val="00F03ECE"/>
    <w:rsid w:val="00F06B96"/>
    <w:rsid w:val="00F10EAC"/>
    <w:rsid w:val="00F15119"/>
    <w:rsid w:val="00F32886"/>
    <w:rsid w:val="00F4535B"/>
    <w:rsid w:val="00F4685A"/>
    <w:rsid w:val="00F576F1"/>
    <w:rsid w:val="00F60657"/>
    <w:rsid w:val="00F66A85"/>
    <w:rsid w:val="00F73920"/>
    <w:rsid w:val="00F76F25"/>
    <w:rsid w:val="00F853B1"/>
    <w:rsid w:val="00FA768F"/>
    <w:rsid w:val="00FB7241"/>
    <w:rsid w:val="00FB7D2B"/>
    <w:rsid w:val="00FC13DF"/>
    <w:rsid w:val="00FC25B3"/>
    <w:rsid w:val="00FC3EA3"/>
    <w:rsid w:val="00FE2DDF"/>
    <w:rsid w:val="054907F4"/>
    <w:rsid w:val="06877DED"/>
    <w:rsid w:val="089E42F5"/>
    <w:rsid w:val="0AA920C6"/>
    <w:rsid w:val="0ABE3A59"/>
    <w:rsid w:val="15D55D1D"/>
    <w:rsid w:val="1C7925B8"/>
    <w:rsid w:val="212461A1"/>
    <w:rsid w:val="23F62D1C"/>
    <w:rsid w:val="256B1AAF"/>
    <w:rsid w:val="2BFF070B"/>
    <w:rsid w:val="300E59C7"/>
    <w:rsid w:val="30D97C1F"/>
    <w:rsid w:val="427409E6"/>
    <w:rsid w:val="57D0151F"/>
    <w:rsid w:val="5D223FAD"/>
    <w:rsid w:val="605014AA"/>
    <w:rsid w:val="68B7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qFormat/>
    <w:uiPriority w:val="0"/>
    <w:pPr>
      <w:widowControl/>
      <w:adjustRightInd w:val="0"/>
      <w:snapToGrid w:val="0"/>
      <w:spacing w:line="360" w:lineRule="auto"/>
    </w:pPr>
    <w:rPr>
      <w:rFonts w:ascii="仿宋_GB2312" w:hAnsi="宋体" w:eastAsia="仿宋_GB2312"/>
      <w:kern w:val="0"/>
      <w:sz w:val="28"/>
      <w:szCs w:val="24"/>
    </w:rPr>
  </w:style>
  <w:style w:type="paragraph" w:styleId="4">
    <w:name w:val="Plain Text"/>
    <w:basedOn w:val="1"/>
    <w:link w:val="14"/>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Verdana" w:hAnsi="Verdana" w:cs="宋体"/>
      <w:color w:val="0E4A79"/>
      <w:kern w:val="0"/>
      <w:sz w:val="18"/>
      <w:szCs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纯文本 Char"/>
    <w:basedOn w:val="11"/>
    <w:link w:val="4"/>
    <w:qFormat/>
    <w:uiPriority w:val="0"/>
    <w:rPr>
      <w:rFonts w:ascii="宋体" w:hAnsi="Courier New" w:eastAsia="宋体" w:cs="Courier New"/>
      <w:kern w:val="2"/>
      <w:sz w:val="21"/>
      <w:szCs w:val="21"/>
      <w:lang w:val="en-US" w:eastAsia="zh-CN" w:bidi="ar-SA"/>
    </w:rPr>
  </w:style>
  <w:style w:type="paragraph" w:customStyle="1" w:styleId="15">
    <w:name w:val="p16"/>
    <w:basedOn w:val="1"/>
    <w:qFormat/>
    <w:uiPriority w:val="0"/>
    <w:pPr>
      <w:widowControl/>
      <w:spacing w:before="100" w:after="100"/>
      <w:jc w:val="left"/>
    </w:pPr>
    <w:rPr>
      <w:rFonts w:ascii="Verdana" w:hAnsi="Verdana" w:cs="宋体"/>
      <w:color w:val="0E4A79"/>
      <w:kern w:val="0"/>
      <w:sz w:val="18"/>
      <w:szCs w:val="18"/>
    </w:rPr>
  </w:style>
  <w:style w:type="paragraph" w:customStyle="1" w:styleId="16">
    <w:name w:val="p0"/>
    <w:basedOn w:val="1"/>
    <w:qFormat/>
    <w:uiPriority w:val="0"/>
    <w:pPr>
      <w:widowControl/>
    </w:pPr>
    <w:rPr>
      <w:kern w:val="0"/>
      <w:szCs w:val="21"/>
    </w:rPr>
  </w:style>
  <w:style w:type="paragraph" w:customStyle="1" w:styleId="17">
    <w:name w:val="p17"/>
    <w:basedOn w:val="1"/>
    <w:qFormat/>
    <w:uiPriority w:val="0"/>
    <w:pPr>
      <w:widowControl/>
    </w:pPr>
    <w:rPr>
      <w:kern w:val="0"/>
      <w:szCs w:val="21"/>
    </w:rPr>
  </w:style>
  <w:style w:type="paragraph" w:styleId="18">
    <w:name w:val="List Paragraph"/>
    <w:basedOn w:val="1"/>
    <w:qFormat/>
    <w:uiPriority w:val="34"/>
    <w:pPr>
      <w:ind w:firstLine="420" w:firstLineChars="200"/>
    </w:pPr>
  </w:style>
  <w:style w:type="character" w:customStyle="1" w:styleId="19">
    <w:name w:val="正文文本 Char"/>
    <w:basedOn w:val="11"/>
    <w:link w:val="3"/>
    <w:qFormat/>
    <w:uiPriority w:val="0"/>
    <w:rPr>
      <w:rFonts w:ascii="仿宋_GB2312" w:hAnsi="宋体"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153</Words>
  <Characters>874</Characters>
  <Lines>7</Lines>
  <Paragraphs>2</Paragraphs>
  <TotalTime>336</TotalTime>
  <ScaleCrop>false</ScaleCrop>
  <LinksUpToDate>false</LinksUpToDate>
  <CharactersWithSpaces>1025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2019-02-26T09:12:00Z</dcterms:created>
  <dc:creator>User</dc:creator>
  <cp:lastModifiedBy>唐★Tang</cp:lastModifiedBy>
  <cp:lastPrinted>2019-02-25T00:56:00Z</cp:lastPrinted>
  <dcterms:modified xsi:type="dcterms:W3CDTF">2020-09-27T07:09:50Z</dcterms:modified>
  <dc:title>开江府发〔2012〕24号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