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A" w:rsidRDefault="002B1AEA" w:rsidP="002B1AEA">
      <w:pPr>
        <w:spacing w:line="640" w:lineRule="exact"/>
        <w:ind w:leftChars="-50" w:left="-105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44"/>
          <w:szCs w:val="44"/>
        </w:rPr>
        <w:t>开江县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Times New Roman" w:eastAsia="方正小标宋简体" w:hAnsi="Times New Roman"/>
          <w:sz w:val="44"/>
          <w:szCs w:val="44"/>
        </w:rPr>
        <w:t>年水稻</w:t>
      </w:r>
      <w:r>
        <w:rPr>
          <w:rFonts w:ascii="仿宋" w:eastAsia="仿宋" w:hAnsi="仿宋" w:cs="仿宋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两迁</w:t>
      </w:r>
      <w:r>
        <w:rPr>
          <w:rFonts w:ascii="仿宋" w:eastAsia="仿宋" w:hAnsi="仿宋" w:cs="仿宋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害虫防控技术要点</w:t>
      </w:r>
    </w:p>
    <w:p w:rsidR="002B1AEA" w:rsidRDefault="002B1AEA" w:rsidP="002B1AEA">
      <w:pPr>
        <w:spacing w:line="6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2B1AEA" w:rsidRDefault="002B1AEA" w:rsidP="002B1AEA">
      <w:pPr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水稻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两迁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害虫是跨区域迁飞性重大害虫，具有突发性、暴发性等特点，</w:t>
      </w:r>
      <w:r>
        <w:rPr>
          <w:rFonts w:ascii="Times New Roman" w:eastAsia="仿宋" w:hAnsi="Times New Roman" w:hint="eastAsia"/>
          <w:sz w:val="32"/>
          <w:szCs w:val="32"/>
        </w:rPr>
        <w:t>开江县</w:t>
      </w:r>
      <w:r>
        <w:rPr>
          <w:rFonts w:ascii="Times New Roman" w:eastAsia="仿宋" w:hAnsi="Times New Roman"/>
          <w:sz w:val="32"/>
          <w:szCs w:val="32"/>
        </w:rPr>
        <w:t>在积极参与</w:t>
      </w:r>
      <w:r>
        <w:rPr>
          <w:rFonts w:ascii="Times New Roman" w:eastAsia="仿宋" w:hAnsi="Times New Roman" w:hint="eastAsia"/>
          <w:sz w:val="32"/>
          <w:szCs w:val="32"/>
        </w:rPr>
        <w:t>全市</w:t>
      </w:r>
      <w:r>
        <w:rPr>
          <w:rFonts w:ascii="Times New Roman" w:eastAsia="仿宋" w:hAnsi="Times New Roman"/>
          <w:sz w:val="32"/>
          <w:szCs w:val="32"/>
        </w:rPr>
        <w:t>联合监测的基础上、实施分区协同治理、推行统防统治和科学用药。</w:t>
      </w:r>
    </w:p>
    <w:p w:rsidR="002B1AEA" w:rsidRDefault="002B1AEA" w:rsidP="002B1AEA">
      <w:pPr>
        <w:spacing w:line="576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一、开展大区联合监测</w:t>
      </w:r>
    </w:p>
    <w:p w:rsidR="002B1AEA" w:rsidRDefault="002B1AEA" w:rsidP="002B1AEA">
      <w:pPr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两迁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害虫迁飞和发生规律，</w:t>
      </w:r>
      <w:r>
        <w:rPr>
          <w:rFonts w:ascii="Times New Roman" w:eastAsia="仿宋" w:hAnsi="Times New Roman" w:hint="eastAsia"/>
          <w:sz w:val="32"/>
          <w:szCs w:val="32"/>
        </w:rPr>
        <w:t>按照</w:t>
      </w:r>
      <w:r>
        <w:rPr>
          <w:rFonts w:ascii="Times New Roman" w:eastAsia="仿宋" w:hAnsi="Times New Roman"/>
          <w:sz w:val="32"/>
          <w:szCs w:val="32"/>
        </w:rPr>
        <w:t>稻飞虱测报调查规范（</w:t>
      </w:r>
      <w:r>
        <w:rPr>
          <w:rFonts w:ascii="Times New Roman" w:eastAsia="仿宋" w:hAnsi="Times New Roman"/>
          <w:sz w:val="32"/>
          <w:szCs w:val="32"/>
        </w:rPr>
        <w:t>GB/T 15794-2009</w:t>
      </w:r>
      <w:r>
        <w:rPr>
          <w:rFonts w:ascii="Times New Roman" w:eastAsia="仿宋" w:hAnsi="Times New Roman"/>
          <w:sz w:val="32"/>
          <w:szCs w:val="32"/>
        </w:rPr>
        <w:t>）和稻纵卷叶螟测报技术规范（</w:t>
      </w:r>
      <w:r>
        <w:rPr>
          <w:rFonts w:ascii="Times New Roman" w:eastAsia="仿宋" w:hAnsi="Times New Roman"/>
          <w:sz w:val="32"/>
          <w:szCs w:val="32"/>
        </w:rPr>
        <w:t>GB/T 15793-2011</w:t>
      </w:r>
      <w:r>
        <w:rPr>
          <w:rFonts w:ascii="Times New Roman" w:eastAsia="仿宋" w:hAnsi="Times New Roman"/>
          <w:sz w:val="32"/>
          <w:szCs w:val="32"/>
        </w:rPr>
        <w:t>），</w:t>
      </w:r>
      <w:r>
        <w:rPr>
          <w:rFonts w:ascii="Times New Roman" w:eastAsia="仿宋" w:hAnsi="Times New Roman" w:hint="eastAsia"/>
          <w:sz w:val="32"/>
          <w:szCs w:val="32"/>
        </w:rPr>
        <w:t>及时</w:t>
      </w:r>
      <w:r>
        <w:rPr>
          <w:rFonts w:ascii="Times New Roman" w:eastAsia="仿宋" w:hAnsi="Times New Roman"/>
          <w:sz w:val="32"/>
          <w:szCs w:val="32"/>
        </w:rPr>
        <w:t>开展系统监测和大田普查，全面掌握种群消长和迁飞动态，以及害虫抗药性变化。同时，相关部门认真履行信息报送制度，实现与周边</w:t>
      </w:r>
      <w:r>
        <w:rPr>
          <w:rFonts w:ascii="Times New Roman" w:eastAsia="仿宋" w:hAnsi="Times New Roman" w:hint="eastAsia"/>
          <w:sz w:val="32"/>
          <w:szCs w:val="32"/>
        </w:rPr>
        <w:t>地区</w:t>
      </w:r>
      <w:r>
        <w:rPr>
          <w:rFonts w:ascii="Times New Roman" w:eastAsia="仿宋" w:hAnsi="Times New Roman"/>
          <w:sz w:val="32"/>
          <w:szCs w:val="32"/>
        </w:rPr>
        <w:t>信息实时共享。</w:t>
      </w:r>
    </w:p>
    <w:p w:rsidR="002B1AEA" w:rsidRDefault="002B1AEA" w:rsidP="002B1AEA">
      <w:pPr>
        <w:spacing w:line="576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二、实施分区协同治理</w:t>
      </w:r>
    </w:p>
    <w:p w:rsidR="002B1AEA" w:rsidRDefault="002B1AEA" w:rsidP="002B1AEA">
      <w:pPr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根据省、市上级单位要求，实施分区治理、协作联防，在大力推广综合防控技术措施的基础上，重点抓好关键措施落实。加强水稻生长中后期虫情监测，采取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压前控后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技术措施，将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两迁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害虫危害损失控制在</w:t>
      </w:r>
      <w:r>
        <w:rPr>
          <w:rFonts w:ascii="Times New Roman" w:eastAsia="仿宋" w:hAnsi="Times New Roman"/>
          <w:sz w:val="32"/>
          <w:szCs w:val="32"/>
        </w:rPr>
        <w:t>4%</w:t>
      </w:r>
      <w:r>
        <w:rPr>
          <w:rFonts w:ascii="Times New Roman" w:eastAsia="仿宋" w:hAnsi="Times New Roman"/>
          <w:sz w:val="32"/>
          <w:szCs w:val="32"/>
        </w:rPr>
        <w:t>以内。开江县位于害虫迁飞流行过渡带内，是稻飞虱、稻纵卷叶螟重发区。重点加强大田普查，做好分类指导，推进统防统治，适时开展应急防治，保障本地水稻生产安全。重点加强水稻生长中后期田间普查，采取达标防治的控制策略，将危害损失控制在经济阈值以内。</w:t>
      </w:r>
    </w:p>
    <w:p w:rsidR="002B1AEA" w:rsidRDefault="002B1AEA" w:rsidP="002B1AEA">
      <w:pPr>
        <w:spacing w:line="576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三、科学安全使用农药</w:t>
      </w:r>
    </w:p>
    <w:p w:rsidR="00744598" w:rsidRDefault="002B1AEA" w:rsidP="002B1AEA">
      <w:pPr>
        <w:ind w:firstLineChars="200" w:firstLine="640"/>
      </w:pPr>
      <w:bookmarkStart w:id="0" w:name="_GoBack"/>
      <w:bookmarkEnd w:id="0"/>
      <w:r>
        <w:rPr>
          <w:rFonts w:ascii="Times New Roman" w:eastAsia="仿宋" w:hAnsi="Times New Roman"/>
          <w:sz w:val="32"/>
          <w:szCs w:val="32"/>
        </w:rPr>
        <w:t>稻飞虱坚持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狠治主害前代压基数、防治主害代控危害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的</w:t>
      </w:r>
      <w:r>
        <w:rPr>
          <w:rFonts w:ascii="Times New Roman" w:eastAsia="仿宋" w:hAnsi="Times New Roman"/>
          <w:sz w:val="32"/>
          <w:szCs w:val="32"/>
        </w:rPr>
        <w:lastRenderedPageBreak/>
        <w:t>防治策略，稻纵卷叶螟抓住卵孵化初期至低龄幼虫高峰期采取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达标用药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策略。稻飞虱防治可选用三氟苯嘧啶、</w:t>
      </w:r>
      <w:proofErr w:type="gramStart"/>
      <w:r>
        <w:rPr>
          <w:rFonts w:ascii="Times New Roman" w:eastAsia="仿宋" w:hAnsi="Times New Roman"/>
          <w:sz w:val="32"/>
          <w:szCs w:val="32"/>
        </w:rPr>
        <w:t>吡蚜</w:t>
      </w:r>
      <w:proofErr w:type="gramEnd"/>
      <w:r>
        <w:rPr>
          <w:rFonts w:ascii="Times New Roman" w:eastAsia="仿宋" w:hAnsi="Times New Roman"/>
          <w:sz w:val="32"/>
          <w:szCs w:val="32"/>
        </w:rPr>
        <w:t>酮、</w:t>
      </w:r>
      <w:proofErr w:type="gramStart"/>
      <w:r>
        <w:rPr>
          <w:rFonts w:ascii="Times New Roman" w:eastAsia="仿宋" w:hAnsi="Times New Roman"/>
          <w:sz w:val="32"/>
          <w:szCs w:val="32"/>
        </w:rPr>
        <w:t>呋</w:t>
      </w:r>
      <w:proofErr w:type="gramEnd"/>
      <w:r>
        <w:rPr>
          <w:rFonts w:ascii="Times New Roman" w:eastAsia="仿宋" w:hAnsi="Times New Roman"/>
          <w:sz w:val="32"/>
          <w:szCs w:val="32"/>
        </w:rPr>
        <w:t>虫胺、氟</w:t>
      </w:r>
      <w:proofErr w:type="gramStart"/>
      <w:r>
        <w:rPr>
          <w:rFonts w:ascii="Times New Roman" w:eastAsia="仿宋" w:hAnsi="Times New Roman"/>
          <w:sz w:val="32"/>
          <w:szCs w:val="32"/>
        </w:rPr>
        <w:t>啶</w:t>
      </w:r>
      <w:proofErr w:type="gramEnd"/>
      <w:r>
        <w:rPr>
          <w:rFonts w:ascii="Times New Roman" w:eastAsia="仿宋" w:hAnsi="Times New Roman"/>
          <w:sz w:val="32"/>
          <w:szCs w:val="32"/>
        </w:rPr>
        <w:t>虫胺</w:t>
      </w:r>
      <w:proofErr w:type="gramStart"/>
      <w:r>
        <w:rPr>
          <w:rFonts w:ascii="Times New Roman" w:eastAsia="仿宋" w:hAnsi="Times New Roman"/>
          <w:sz w:val="32"/>
          <w:szCs w:val="32"/>
        </w:rPr>
        <w:t>腈</w:t>
      </w:r>
      <w:proofErr w:type="gramEnd"/>
      <w:r>
        <w:rPr>
          <w:rFonts w:ascii="Times New Roman" w:eastAsia="仿宋" w:hAnsi="Times New Roman"/>
          <w:sz w:val="32"/>
          <w:szCs w:val="32"/>
        </w:rPr>
        <w:t>、</w:t>
      </w:r>
      <w:proofErr w:type="gramStart"/>
      <w:r>
        <w:rPr>
          <w:rFonts w:ascii="Times New Roman" w:eastAsia="仿宋" w:hAnsi="Times New Roman"/>
          <w:sz w:val="32"/>
          <w:szCs w:val="32"/>
        </w:rPr>
        <w:t>噻</w:t>
      </w:r>
      <w:proofErr w:type="gramEnd"/>
      <w:r>
        <w:rPr>
          <w:rFonts w:ascii="Times New Roman" w:eastAsia="仿宋" w:hAnsi="Times New Roman"/>
          <w:sz w:val="32"/>
          <w:szCs w:val="32"/>
        </w:rPr>
        <w:t>虫胺、烯</w:t>
      </w:r>
      <w:proofErr w:type="gramStart"/>
      <w:r>
        <w:rPr>
          <w:rFonts w:ascii="Times New Roman" w:eastAsia="仿宋" w:hAnsi="Times New Roman"/>
          <w:sz w:val="32"/>
          <w:szCs w:val="32"/>
        </w:rPr>
        <w:t>啶</w:t>
      </w:r>
      <w:proofErr w:type="gramEnd"/>
      <w:r>
        <w:rPr>
          <w:rFonts w:ascii="Times New Roman" w:eastAsia="仿宋" w:hAnsi="Times New Roman"/>
          <w:sz w:val="32"/>
          <w:szCs w:val="32"/>
        </w:rPr>
        <w:t>虫胺等，稻纵卷叶螟防治可选用</w:t>
      </w:r>
      <w:proofErr w:type="gramStart"/>
      <w:r>
        <w:rPr>
          <w:rFonts w:ascii="Times New Roman" w:eastAsia="仿宋" w:hAnsi="Times New Roman"/>
          <w:sz w:val="32"/>
          <w:szCs w:val="32"/>
        </w:rPr>
        <w:t>甲维盐</w:t>
      </w:r>
      <w:proofErr w:type="gramEnd"/>
      <w:r>
        <w:rPr>
          <w:rFonts w:ascii="Times New Roman" w:eastAsia="仿宋" w:hAnsi="Times New Roman"/>
          <w:sz w:val="32"/>
          <w:szCs w:val="32"/>
        </w:rPr>
        <w:t>、阿维菌素、</w:t>
      </w:r>
      <w:proofErr w:type="gramStart"/>
      <w:r>
        <w:rPr>
          <w:rFonts w:ascii="Times New Roman" w:eastAsia="仿宋" w:hAnsi="Times New Roman"/>
          <w:sz w:val="32"/>
          <w:szCs w:val="32"/>
        </w:rPr>
        <w:t>茚</w:t>
      </w:r>
      <w:proofErr w:type="gramEnd"/>
      <w:r>
        <w:rPr>
          <w:rFonts w:ascii="Times New Roman" w:eastAsia="仿宋" w:hAnsi="Times New Roman"/>
          <w:sz w:val="32"/>
          <w:szCs w:val="32"/>
        </w:rPr>
        <w:t>虫威、多杀菌素、乙基多杀菌素、</w:t>
      </w:r>
      <w:proofErr w:type="gramStart"/>
      <w:r>
        <w:rPr>
          <w:rFonts w:ascii="Times New Roman" w:eastAsia="仿宋" w:hAnsi="Times New Roman"/>
          <w:sz w:val="32"/>
          <w:szCs w:val="32"/>
        </w:rPr>
        <w:t>氰氟虫腙、短稳</w:t>
      </w:r>
      <w:proofErr w:type="gramEnd"/>
      <w:r>
        <w:rPr>
          <w:rFonts w:ascii="Times New Roman" w:eastAsia="仿宋" w:hAnsi="Times New Roman"/>
          <w:sz w:val="32"/>
          <w:szCs w:val="32"/>
        </w:rPr>
        <w:t>杆菌、苏云金杆菌、金龟子</w:t>
      </w:r>
      <w:proofErr w:type="gramStart"/>
      <w:r>
        <w:rPr>
          <w:rFonts w:ascii="Times New Roman" w:eastAsia="仿宋" w:hAnsi="Times New Roman"/>
          <w:sz w:val="32"/>
          <w:szCs w:val="32"/>
        </w:rPr>
        <w:t>绿僵菌</w:t>
      </w:r>
      <w:proofErr w:type="gramEnd"/>
      <w:r>
        <w:rPr>
          <w:rFonts w:ascii="Times New Roman" w:eastAsia="仿宋" w:hAnsi="Times New Roman"/>
          <w:sz w:val="32"/>
          <w:szCs w:val="32"/>
        </w:rPr>
        <w:t>、甘蓝夜蛾核型多角体病毒、毒死</w:t>
      </w:r>
      <w:proofErr w:type="gramStart"/>
      <w:r>
        <w:rPr>
          <w:rFonts w:ascii="Times New Roman" w:eastAsia="仿宋" w:hAnsi="Times New Roman"/>
          <w:sz w:val="32"/>
          <w:szCs w:val="32"/>
        </w:rPr>
        <w:t>蜱</w:t>
      </w:r>
      <w:proofErr w:type="gramEnd"/>
      <w:r>
        <w:rPr>
          <w:rFonts w:ascii="Times New Roman" w:eastAsia="仿宋" w:hAnsi="Times New Roman"/>
          <w:sz w:val="32"/>
          <w:szCs w:val="32"/>
        </w:rPr>
        <w:t>、丙溴磷等。同时，加强交替、轮换用药指导，有效延缓和治理抗药性。</w:t>
      </w:r>
    </w:p>
    <w:sectPr w:rsidR="00744598" w:rsidSect="002B1AEA">
      <w:pgSz w:w="11906" w:h="16838"/>
      <w:pgMar w:top="1871" w:right="1474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EA" w:rsidRDefault="002B1AEA" w:rsidP="002B1AEA">
      <w:r>
        <w:separator/>
      </w:r>
    </w:p>
  </w:endnote>
  <w:endnote w:type="continuationSeparator" w:id="0">
    <w:p w:rsidR="002B1AEA" w:rsidRDefault="002B1AEA" w:rsidP="002B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EA" w:rsidRDefault="002B1AEA" w:rsidP="002B1AEA">
      <w:r>
        <w:separator/>
      </w:r>
    </w:p>
  </w:footnote>
  <w:footnote w:type="continuationSeparator" w:id="0">
    <w:p w:rsidR="002B1AEA" w:rsidRDefault="002B1AEA" w:rsidP="002B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9B"/>
    <w:rsid w:val="000060F7"/>
    <w:rsid w:val="0005321E"/>
    <w:rsid w:val="000F12C6"/>
    <w:rsid w:val="0010539C"/>
    <w:rsid w:val="001719BB"/>
    <w:rsid w:val="00276496"/>
    <w:rsid w:val="00281A69"/>
    <w:rsid w:val="002B1AEA"/>
    <w:rsid w:val="002E28EE"/>
    <w:rsid w:val="002E74A3"/>
    <w:rsid w:val="002F320A"/>
    <w:rsid w:val="003110FE"/>
    <w:rsid w:val="00311DF6"/>
    <w:rsid w:val="003227B7"/>
    <w:rsid w:val="00352AF5"/>
    <w:rsid w:val="003B0E2A"/>
    <w:rsid w:val="003D15CF"/>
    <w:rsid w:val="00401A32"/>
    <w:rsid w:val="00417507"/>
    <w:rsid w:val="004272EB"/>
    <w:rsid w:val="00446395"/>
    <w:rsid w:val="004A0657"/>
    <w:rsid w:val="004A6A3D"/>
    <w:rsid w:val="004D371B"/>
    <w:rsid w:val="004E5385"/>
    <w:rsid w:val="00545B23"/>
    <w:rsid w:val="005463A2"/>
    <w:rsid w:val="005500FE"/>
    <w:rsid w:val="00574552"/>
    <w:rsid w:val="00575FF6"/>
    <w:rsid w:val="005B3174"/>
    <w:rsid w:val="005F7DA0"/>
    <w:rsid w:val="00600115"/>
    <w:rsid w:val="00625843"/>
    <w:rsid w:val="00641D9E"/>
    <w:rsid w:val="00672170"/>
    <w:rsid w:val="00674A75"/>
    <w:rsid w:val="00691291"/>
    <w:rsid w:val="00692E72"/>
    <w:rsid w:val="006C4287"/>
    <w:rsid w:val="006E375C"/>
    <w:rsid w:val="00744598"/>
    <w:rsid w:val="00800859"/>
    <w:rsid w:val="00814071"/>
    <w:rsid w:val="00840616"/>
    <w:rsid w:val="00864880"/>
    <w:rsid w:val="0089222E"/>
    <w:rsid w:val="008E6DB2"/>
    <w:rsid w:val="009000E6"/>
    <w:rsid w:val="009120E9"/>
    <w:rsid w:val="00922276"/>
    <w:rsid w:val="00953C36"/>
    <w:rsid w:val="009561D3"/>
    <w:rsid w:val="00961555"/>
    <w:rsid w:val="009F0D8C"/>
    <w:rsid w:val="00B02A83"/>
    <w:rsid w:val="00B30198"/>
    <w:rsid w:val="00B46F74"/>
    <w:rsid w:val="00B875BA"/>
    <w:rsid w:val="00B977FD"/>
    <w:rsid w:val="00BB07AA"/>
    <w:rsid w:val="00C34364"/>
    <w:rsid w:val="00CC0D17"/>
    <w:rsid w:val="00D30DCB"/>
    <w:rsid w:val="00D57F9B"/>
    <w:rsid w:val="00D63762"/>
    <w:rsid w:val="00D63BDA"/>
    <w:rsid w:val="00D70889"/>
    <w:rsid w:val="00D75BB9"/>
    <w:rsid w:val="00D970FD"/>
    <w:rsid w:val="00DF5469"/>
    <w:rsid w:val="00E467F6"/>
    <w:rsid w:val="00E501FC"/>
    <w:rsid w:val="00E918EE"/>
    <w:rsid w:val="00EB6DAE"/>
    <w:rsid w:val="00F37374"/>
    <w:rsid w:val="00FE4A92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8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08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1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1A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1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1A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8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08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1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1A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1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1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崔学平</dc:creator>
  <cp:keywords/>
  <dc:description/>
  <cp:lastModifiedBy>崔学平</cp:lastModifiedBy>
  <cp:revision>2</cp:revision>
  <dcterms:created xsi:type="dcterms:W3CDTF">2021-02-23T02:46:00Z</dcterms:created>
  <dcterms:modified xsi:type="dcterms:W3CDTF">2021-02-23T02:46:00Z</dcterms:modified>
</cp:coreProperties>
</file>