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开江县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eastAsia="zh-CN"/>
        </w:rPr>
        <w:t>靖安初级中学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val="en-US" w:eastAsia="zh-CN"/>
        </w:rPr>
        <w:t>2020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年</w:t>
      </w:r>
    </w:p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“三公”经费财政拨款支出决算情况说明</w:t>
      </w:r>
    </w:p>
    <w:p>
      <w:pPr>
        <w:spacing w:line="600" w:lineRule="exact"/>
        <w:ind w:firstLine="643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Toc15377216"/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r>
        <w:rPr>
          <w:rFonts w:hint="eastAsia" w:ascii="方正黑体简体" w:hAnsi="仿宋" w:eastAsia="方正黑体简体"/>
          <w:color w:val="000000"/>
          <w:sz w:val="32"/>
          <w:szCs w:val="32"/>
        </w:rPr>
        <w:t>一、“三公”经费财政拨款支出决算总体情况说明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年“三公”经费财政拨款支出决算为0.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bookmarkStart w:id="1" w:name="_Toc15377217"/>
      <w:r>
        <w:rPr>
          <w:rFonts w:hint="eastAsia" w:ascii="方正黑体简体" w:hAnsi="仿宋" w:eastAsia="方正黑体简体"/>
          <w:color w:val="000000"/>
          <w:sz w:val="32"/>
          <w:szCs w:val="32"/>
        </w:rPr>
        <w:t>二、“三公”经费财政拨款支出决算具体情况说明</w:t>
      </w:r>
      <w:bookmarkEnd w:id="1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0.46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（图1：“三公”经费财政拨款支出结构）（饼状图）</w:t>
      </w: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0" t="0" r="23495" b="1778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0.46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完成预算100</w:t>
      </w:r>
      <w:r>
        <w:rPr>
          <w:rStyle w:val="8"/>
          <w:rFonts w:ascii="仿宋" w:hAnsi="仿宋" w:eastAsia="仿宋"/>
          <w:bCs/>
          <w:color w:val="000000"/>
          <w:sz w:val="32"/>
          <w:szCs w:val="32"/>
        </w:rPr>
        <w:t>%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公务接待</w:t>
      </w:r>
    </w:p>
    <w:p>
      <w:pPr>
        <w:pStyle w:val="11"/>
        <w:spacing w:line="600" w:lineRule="exact"/>
        <w:ind w:firstLine="0" w:firstLineChars="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经费支出决算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2019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400元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（1）主要用于执行公务、开展业务活动开支的交通费、住宿费、用餐费等。国内公务接待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color w:val="000000"/>
          <w:sz w:val="32"/>
          <w:szCs w:val="32"/>
        </w:rPr>
        <w:t>批次，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120</w:t>
      </w:r>
      <w:r>
        <w:rPr>
          <w:rFonts w:hint="eastAsia" w:ascii="仿宋_GB2312" w:eastAsia="仿宋_GB2312"/>
          <w:color w:val="000000"/>
          <w:sz w:val="32"/>
          <w:szCs w:val="32"/>
        </w:rPr>
        <w:t>人次（不包括陪同人员），共计支出0.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46</w:t>
      </w:r>
      <w:r>
        <w:rPr>
          <w:rFonts w:hint="eastAsia" w:ascii="仿宋_GB2312" w:eastAsia="仿宋_GB2312"/>
          <w:color w:val="000000"/>
          <w:sz w:val="32"/>
          <w:szCs w:val="32"/>
        </w:rPr>
        <w:t>万元，具体内容包括：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color w:val="000000"/>
          <w:sz w:val="32"/>
          <w:szCs w:val="32"/>
        </w:rPr>
        <w:t>级来校指导工作、开展业务活动等工作餐支出0.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46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三、附表</w:t>
      </w:r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1.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开江县靖安初级中学</w:t>
      </w:r>
      <w:r>
        <w:rPr>
          <w:rFonts w:hint="eastAsia" w:ascii="仿宋_GB2312" w:eastAsia="仿宋_GB2312"/>
          <w:color w:val="000000"/>
          <w:sz w:val="32"/>
          <w:szCs w:val="32"/>
        </w:rPr>
        <w:t>一般公共预算财政拨款“三公”经费支出决算表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2.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开江县靖安初级中学</w:t>
      </w:r>
      <w:bookmarkStart w:id="2" w:name="_GoBack"/>
      <w:bookmarkEnd w:id="2"/>
      <w:r>
        <w:rPr>
          <w:rFonts w:hint="eastAsia" w:ascii="仿宋_GB2312" w:eastAsia="仿宋_GB2312"/>
          <w:color w:val="000000"/>
          <w:sz w:val="32"/>
          <w:szCs w:val="32"/>
        </w:rPr>
        <w:t>政府性基金预算财政拨款“三公”经费支出决算表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464DA5"/>
    <w:multiLevelType w:val="multilevel"/>
    <w:tmpl w:val="03464DA5"/>
    <w:lvl w:ilvl="0" w:tentative="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3B07BD"/>
    <w:rsid w:val="00556A3B"/>
    <w:rsid w:val="006F0E21"/>
    <w:rsid w:val="00AA4D34"/>
    <w:rsid w:val="00C27737"/>
    <w:rsid w:val="00EA2D7F"/>
    <w:rsid w:val="00F75157"/>
    <w:rsid w:val="00F97872"/>
    <w:rsid w:val="20D87F64"/>
    <w:rsid w:val="24B22558"/>
    <w:rsid w:val="295869CC"/>
    <w:rsid w:val="2FA0765C"/>
    <w:rsid w:val="36D4639E"/>
    <w:rsid w:val="3A5C1DED"/>
    <w:rsid w:val="3AB70994"/>
    <w:rsid w:val="3F9A4993"/>
    <w:rsid w:val="58571D65"/>
    <w:rsid w:val="74FE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标题 1 Char"/>
    <w:basedOn w:val="7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0">
    <w:name w:val="标题 2 Char"/>
    <w:basedOn w:val="7"/>
    <w:link w:val="3"/>
    <w:qFormat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0.49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8133">
          <a:noFill/>
        </a:ln>
      </c:spPr>
    </c:plotArea>
    <c:legend>
      <c:legendPos val="r"/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414</Characters>
  <Lines>3</Lines>
  <Paragraphs>1</Paragraphs>
  <TotalTime>11</TotalTime>
  <ScaleCrop>false</ScaleCrop>
  <LinksUpToDate>false</LinksUpToDate>
  <CharactersWithSpaces>485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2019-09-23T07:49:00Z</dcterms:created>
  <dc:creator>Administrator</dc:creator>
  <cp:lastModifiedBy>雾雨</cp:lastModifiedBy>
  <dcterms:modified xsi:type="dcterms:W3CDTF">2021-10-28T23:52:38Z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6BD91F83586F43FFA45F1552A512E1CC</vt:lpwstr>
  </property>
</Properties>
</file>