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D2" w:rsidRDefault="006C63D2">
      <w:pPr>
        <w:spacing w:line="600" w:lineRule="exact"/>
        <w:jc w:val="center"/>
        <w:outlineLvl w:val="0"/>
        <w:rPr>
          <w:rFonts w:ascii="方正小标宋简体" w:eastAsia="方正小标宋简体" w:hAnsi="宋体"/>
          <w:color w:val="000000"/>
          <w:sz w:val="72"/>
          <w:szCs w:val="72"/>
        </w:rPr>
      </w:pPr>
      <w:bookmarkStart w:id="0" w:name="_Toc15306267"/>
    </w:p>
    <w:p w:rsidR="006C63D2" w:rsidRDefault="006C63D2">
      <w:pPr>
        <w:spacing w:line="600" w:lineRule="exact"/>
        <w:jc w:val="center"/>
        <w:outlineLvl w:val="0"/>
        <w:rPr>
          <w:rFonts w:ascii="方正小标宋简体" w:eastAsia="方正小标宋简体" w:hAnsi="宋体"/>
          <w:color w:val="000000"/>
          <w:sz w:val="72"/>
          <w:szCs w:val="72"/>
        </w:rPr>
      </w:pPr>
    </w:p>
    <w:p w:rsidR="006C63D2" w:rsidRDefault="006C63D2">
      <w:pPr>
        <w:spacing w:line="600" w:lineRule="exact"/>
        <w:jc w:val="center"/>
        <w:outlineLvl w:val="0"/>
        <w:rPr>
          <w:rFonts w:ascii="方正小标宋简体" w:eastAsia="方正小标宋简体" w:hAnsi="宋体"/>
          <w:color w:val="000000"/>
          <w:sz w:val="72"/>
          <w:szCs w:val="72"/>
        </w:rPr>
      </w:pPr>
    </w:p>
    <w:p w:rsidR="006C63D2" w:rsidRDefault="006C63D2">
      <w:pPr>
        <w:spacing w:line="600" w:lineRule="exact"/>
        <w:jc w:val="center"/>
        <w:outlineLvl w:val="0"/>
        <w:rPr>
          <w:rFonts w:ascii="方正小标宋简体" w:eastAsia="方正小标宋简体" w:hAnsi="宋体"/>
          <w:color w:val="000000"/>
          <w:sz w:val="72"/>
          <w:szCs w:val="72"/>
        </w:rPr>
      </w:pPr>
    </w:p>
    <w:p w:rsidR="006C63D2" w:rsidRDefault="00AC4767">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bookmarkStart w:id="1" w:name="_Toc15377193"/>
      <w:bookmarkStart w:id="2" w:name="_Toc15396475"/>
      <w:bookmarkStart w:id="3" w:name="_Toc15396597"/>
      <w:bookmarkStart w:id="4" w:name="_Toc15377425"/>
      <w:bookmarkStart w:id="5" w:name="_Toc15378441"/>
      <w:r>
        <w:rPr>
          <w:rFonts w:ascii="方正小标宋简体" w:eastAsia="方正小标宋简体" w:hAnsi="方正小标宋简体" w:cs="方正小标宋简体" w:hint="eastAsia"/>
          <w:color w:val="000000"/>
          <w:sz w:val="52"/>
          <w:szCs w:val="52"/>
        </w:rPr>
        <w:t>2020</w:t>
      </w:r>
      <w:r>
        <w:rPr>
          <w:rFonts w:ascii="方正小标宋简体" w:eastAsia="方正小标宋简体" w:hAnsi="方正小标宋简体" w:cs="方正小标宋简体" w:hint="eastAsia"/>
          <w:color w:val="000000"/>
          <w:sz w:val="52"/>
          <w:szCs w:val="52"/>
        </w:rPr>
        <w:t>年度</w:t>
      </w:r>
      <w:bookmarkEnd w:id="1"/>
      <w:bookmarkEnd w:id="2"/>
      <w:bookmarkEnd w:id="3"/>
      <w:bookmarkEnd w:id="4"/>
      <w:bookmarkEnd w:id="5"/>
    </w:p>
    <w:p w:rsidR="006C63D2" w:rsidRDefault="00AC4767">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bookmarkStart w:id="6" w:name="_Toc15377194"/>
      <w:bookmarkStart w:id="7" w:name="_Toc15306268"/>
      <w:bookmarkStart w:id="8" w:name="_Toc15396598"/>
      <w:bookmarkStart w:id="9" w:name="_Toc15396476"/>
      <w:bookmarkStart w:id="10" w:name="_Toc15377426"/>
      <w:bookmarkStart w:id="11" w:name="_Toc15378442"/>
      <w:bookmarkEnd w:id="0"/>
      <w:r>
        <w:rPr>
          <w:rFonts w:ascii="方正小标宋简体" w:eastAsia="方正小标宋简体" w:hAnsi="方正小标宋简体" w:cs="方正小标宋简体" w:hint="eastAsia"/>
          <w:color w:val="000000"/>
          <w:sz w:val="52"/>
          <w:szCs w:val="52"/>
        </w:rPr>
        <w:t>四川省</w:t>
      </w:r>
      <w:r>
        <w:rPr>
          <w:rFonts w:ascii="方正小标宋简体" w:eastAsia="方正小标宋简体" w:hAnsi="方正小标宋简体" w:cs="方正小标宋简体" w:hint="eastAsia"/>
          <w:color w:val="000000"/>
          <w:sz w:val="52"/>
          <w:szCs w:val="52"/>
        </w:rPr>
        <w:t>开江县</w:t>
      </w:r>
      <w:r>
        <w:rPr>
          <w:rFonts w:ascii="方正小标宋简体" w:eastAsia="方正小标宋简体" w:hAnsi="方正小标宋简体" w:cs="方正小标宋简体" w:hint="eastAsia"/>
          <w:color w:val="000000"/>
          <w:sz w:val="52"/>
          <w:szCs w:val="52"/>
        </w:rPr>
        <w:t>梅家综合学校</w:t>
      </w:r>
    </w:p>
    <w:p w:rsidR="006C63D2" w:rsidRDefault="00AC4767">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部门决算</w:t>
      </w:r>
      <w:bookmarkEnd w:id="6"/>
      <w:bookmarkEnd w:id="7"/>
      <w:bookmarkEnd w:id="8"/>
      <w:bookmarkEnd w:id="9"/>
      <w:bookmarkEnd w:id="10"/>
      <w:bookmarkEnd w:id="11"/>
      <w:r>
        <w:rPr>
          <w:rFonts w:ascii="方正小标宋简体" w:eastAsia="方正小标宋简体" w:hAnsi="方正小标宋简体" w:cs="方正小标宋简体" w:hint="eastAsia"/>
          <w:color w:val="000000"/>
          <w:sz w:val="52"/>
          <w:szCs w:val="52"/>
        </w:rPr>
        <w:t>编制说明</w:t>
      </w:r>
    </w:p>
    <w:p w:rsidR="006C63D2" w:rsidRDefault="00AC476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bookmarkStart w:id="12" w:name="_GoBack"/>
      <w:bookmarkEnd w:id="12"/>
      <w:r>
        <w:rPr>
          <w:rFonts w:ascii="黑体" w:eastAsia="黑体" w:hAnsi="黑体" w:hint="eastAsia"/>
          <w:color w:val="000000"/>
          <w:sz w:val="48"/>
          <w:szCs w:val="48"/>
        </w:rPr>
        <w:lastRenderedPageBreak/>
        <w:t>目录</w:t>
      </w:r>
    </w:p>
    <w:p w:rsidR="006C63D2" w:rsidRDefault="00AC4767">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6C63D2" w:rsidRDefault="00AC4767">
      <w:pPr>
        <w:pStyle w:val="10"/>
      </w:pPr>
      <w:r>
        <w:rPr>
          <w:rFonts w:hint="eastAsia"/>
        </w:rPr>
        <w:t>公开时间：</w:t>
      </w:r>
      <w:r>
        <w:rPr>
          <w:rFonts w:hint="eastAsia"/>
        </w:rPr>
        <w:t>202</w:t>
      </w:r>
      <w:r>
        <w:rPr>
          <w:rFonts w:hint="eastAsia"/>
        </w:rPr>
        <w:t>1</w:t>
      </w:r>
      <w:r>
        <w:rPr>
          <w:rFonts w:hint="eastAsia"/>
        </w:rPr>
        <w:t>年</w:t>
      </w:r>
      <w:r>
        <w:rPr>
          <w:rFonts w:hint="eastAsia"/>
        </w:rPr>
        <w:t>10</w:t>
      </w:r>
      <w:r>
        <w:rPr>
          <w:rFonts w:hint="eastAsia"/>
        </w:rPr>
        <w:t>月</w:t>
      </w:r>
      <w:r>
        <w:rPr>
          <w:rFonts w:hint="eastAsia"/>
        </w:rPr>
        <w:t>08</w:t>
      </w:r>
      <w:r>
        <w:rPr>
          <w:rFonts w:hint="eastAsia"/>
        </w:rPr>
        <w:t>日</w:t>
      </w:r>
    </w:p>
    <w:p w:rsidR="006C63D2" w:rsidRDefault="006C63D2"/>
    <w:p w:rsidR="006C63D2" w:rsidRDefault="00AC4767">
      <w:pPr>
        <w:pStyle w:val="10"/>
        <w:rPr>
          <w:rFonts w:cstheme="minorBidi"/>
        </w:rPr>
      </w:pPr>
      <w:hyperlink w:anchor="_Toc15396599" w:history="1">
        <w:r>
          <w:rPr>
            <w:rStyle w:val="a8"/>
            <w:rFonts w:hint="eastAsia"/>
          </w:rPr>
          <w:t>第一部分</w:t>
        </w:r>
        <w:r>
          <w:rPr>
            <w:rStyle w:val="a8"/>
          </w:rPr>
          <w:t xml:space="preserve"> </w:t>
        </w:r>
        <w:r>
          <w:rPr>
            <w:rStyle w:val="a8"/>
            <w:rFonts w:hint="eastAsia"/>
          </w:rPr>
          <w:t>部门概况</w:t>
        </w:r>
        <w:r>
          <w:tab/>
        </w:r>
        <w:r>
          <w:rPr>
            <w:rFonts w:hint="eastAsia"/>
          </w:rPr>
          <w:t>4</w:t>
        </w:r>
      </w:hyperlink>
    </w:p>
    <w:p w:rsidR="006C63D2" w:rsidRDefault="00AC4767">
      <w:pPr>
        <w:pStyle w:val="20"/>
        <w:rPr>
          <w:rFonts w:ascii="仿宋" w:eastAsia="仿宋" w:hAnsi="仿宋" w:cstheme="minorBidi"/>
          <w:sz w:val="28"/>
          <w:szCs w:val="28"/>
        </w:rPr>
      </w:pPr>
      <w:hyperlink w:anchor="_Toc15396600" w:history="1">
        <w:r>
          <w:rPr>
            <w:rStyle w:val="a8"/>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rsidR="006C63D2" w:rsidRDefault="00AC4767">
      <w:pPr>
        <w:pStyle w:val="20"/>
        <w:rPr>
          <w:rFonts w:ascii="仿宋" w:eastAsia="仿宋" w:hAnsi="仿宋" w:cstheme="minorBidi"/>
          <w:sz w:val="28"/>
          <w:szCs w:val="28"/>
        </w:rPr>
      </w:pPr>
      <w:hyperlink w:anchor="_Toc15396601" w:history="1">
        <w:r>
          <w:rPr>
            <w:rStyle w:val="a8"/>
            <w:rFonts w:ascii="仿宋" w:eastAsia="仿宋" w:hAnsi="仿宋" w:hint="eastAsia"/>
            <w:sz w:val="28"/>
            <w:szCs w:val="28"/>
          </w:rPr>
          <w:t>二、机构设置</w:t>
        </w:r>
        <w:r>
          <w:rPr>
            <w:rFonts w:ascii="仿宋" w:eastAsia="仿宋" w:hAnsi="仿宋"/>
            <w:sz w:val="28"/>
            <w:szCs w:val="28"/>
          </w:rPr>
          <w:tab/>
        </w:r>
        <w:r>
          <w:rPr>
            <w:rFonts w:ascii="仿宋" w:eastAsia="仿宋" w:hAnsi="仿宋" w:hint="eastAsia"/>
            <w:sz w:val="28"/>
            <w:szCs w:val="28"/>
          </w:rPr>
          <w:t>5</w:t>
        </w:r>
      </w:hyperlink>
    </w:p>
    <w:p w:rsidR="006C63D2" w:rsidRDefault="00AC4767">
      <w:pPr>
        <w:pStyle w:val="10"/>
      </w:pPr>
      <w:hyperlink w:anchor="_Toc15396602" w:history="1">
        <w:r>
          <w:rPr>
            <w:rStyle w:val="a8"/>
            <w:rFonts w:hint="eastAsia"/>
          </w:rPr>
          <w:t>第二部分</w:t>
        </w:r>
        <w:r>
          <w:rPr>
            <w:rStyle w:val="a8"/>
          </w:rPr>
          <w:t xml:space="preserve"> </w:t>
        </w:r>
        <w:r>
          <w:rPr>
            <w:rStyle w:val="a8"/>
            <w:rFonts w:hint="eastAsia"/>
          </w:rPr>
          <w:t>2020</w:t>
        </w:r>
        <w:r>
          <w:rPr>
            <w:rStyle w:val="a8"/>
            <w:rFonts w:hint="eastAsia"/>
          </w:rPr>
          <w:t>年度部门决算情况说明</w:t>
        </w:r>
        <w:r>
          <w:tab/>
        </w:r>
        <w:r>
          <w:rPr>
            <w:rFonts w:hint="eastAsia"/>
          </w:rPr>
          <w:t>6</w:t>
        </w:r>
      </w:hyperlink>
    </w:p>
    <w:p w:rsidR="006C63D2" w:rsidRDefault="00AC4767">
      <w:pPr>
        <w:pStyle w:val="20"/>
        <w:rPr>
          <w:rFonts w:ascii="仿宋" w:eastAsia="仿宋" w:hAnsi="仿宋" w:cstheme="minorBidi"/>
          <w:sz w:val="28"/>
          <w:szCs w:val="28"/>
        </w:rPr>
      </w:pPr>
      <w:hyperlink w:anchor="_Toc15396603" w:history="1">
        <w:r>
          <w:rPr>
            <w:rStyle w:val="a8"/>
            <w:rFonts w:ascii="仿宋" w:eastAsia="仿宋" w:hAnsi="仿宋" w:cstheme="majorBidi" w:hint="eastAsia"/>
            <w:bCs/>
            <w:sz w:val="28"/>
            <w:szCs w:val="28"/>
          </w:rPr>
          <w:t>一、</w:t>
        </w:r>
        <w:r>
          <w:rPr>
            <w:rStyle w:val="a8"/>
            <w:rFonts w:ascii="仿宋" w:eastAsia="仿宋" w:hAnsi="仿宋" w:hint="eastAsia"/>
            <w:sz w:val="28"/>
            <w:szCs w:val="28"/>
          </w:rPr>
          <w:t>收</w:t>
        </w:r>
        <w:r>
          <w:rPr>
            <w:rStyle w:val="a8"/>
            <w:rFonts w:ascii="仿宋" w:eastAsia="仿宋" w:hAnsi="仿宋" w:cstheme="majorBidi" w:hint="eastAsia"/>
            <w:bCs/>
            <w:sz w:val="28"/>
            <w:szCs w:val="28"/>
          </w:rPr>
          <w:t>入支出决算总体情况说明</w:t>
        </w:r>
        <w:r>
          <w:rPr>
            <w:rFonts w:ascii="仿宋" w:eastAsia="仿宋" w:hAnsi="仿宋"/>
            <w:sz w:val="28"/>
            <w:szCs w:val="28"/>
          </w:rPr>
          <w:tab/>
        </w:r>
        <w:r>
          <w:rPr>
            <w:rFonts w:ascii="仿宋" w:eastAsia="仿宋" w:hAnsi="仿宋" w:hint="eastAsia"/>
            <w:sz w:val="28"/>
            <w:szCs w:val="28"/>
          </w:rPr>
          <w:t>6</w:t>
        </w:r>
      </w:hyperlink>
    </w:p>
    <w:p w:rsidR="006C63D2" w:rsidRDefault="00AC4767">
      <w:pPr>
        <w:pStyle w:val="20"/>
        <w:rPr>
          <w:rFonts w:ascii="仿宋" w:eastAsia="仿宋" w:hAnsi="仿宋" w:cstheme="minorBidi"/>
          <w:sz w:val="28"/>
          <w:szCs w:val="28"/>
        </w:rPr>
      </w:pPr>
      <w:hyperlink w:anchor="_Toc15396604" w:history="1">
        <w:r>
          <w:rPr>
            <w:rStyle w:val="a8"/>
            <w:rFonts w:ascii="仿宋" w:eastAsia="仿宋" w:hAnsi="仿宋" w:cstheme="majorBidi" w:hint="eastAsia"/>
            <w:bCs/>
            <w:sz w:val="28"/>
            <w:szCs w:val="28"/>
          </w:rPr>
          <w:t>二、</w:t>
        </w:r>
        <w:r>
          <w:rPr>
            <w:rStyle w:val="a8"/>
            <w:rFonts w:ascii="仿宋" w:eastAsia="仿宋" w:hAnsi="仿宋" w:hint="eastAsia"/>
            <w:sz w:val="28"/>
            <w:szCs w:val="28"/>
          </w:rPr>
          <w:t>收</w:t>
        </w:r>
        <w:r>
          <w:rPr>
            <w:rStyle w:val="a8"/>
            <w:rFonts w:ascii="仿宋" w:eastAsia="仿宋" w:hAnsi="仿宋" w:cstheme="majorBidi" w:hint="eastAsia"/>
            <w:bCs/>
            <w:sz w:val="28"/>
            <w:szCs w:val="28"/>
          </w:rPr>
          <w:t>入决算情况说明</w:t>
        </w:r>
        <w:r>
          <w:rPr>
            <w:rFonts w:ascii="仿宋" w:eastAsia="仿宋" w:hAnsi="仿宋"/>
            <w:sz w:val="28"/>
            <w:szCs w:val="28"/>
          </w:rPr>
          <w:tab/>
        </w:r>
        <w:r>
          <w:rPr>
            <w:rFonts w:ascii="仿宋" w:eastAsia="仿宋" w:hAnsi="仿宋" w:hint="eastAsia"/>
            <w:sz w:val="28"/>
            <w:szCs w:val="28"/>
          </w:rPr>
          <w:t>6</w:t>
        </w:r>
      </w:hyperlink>
    </w:p>
    <w:p w:rsidR="006C63D2" w:rsidRDefault="00AC4767">
      <w:pPr>
        <w:pStyle w:val="20"/>
        <w:rPr>
          <w:rFonts w:ascii="仿宋" w:eastAsia="仿宋" w:hAnsi="仿宋" w:cstheme="minorBidi"/>
          <w:sz w:val="28"/>
          <w:szCs w:val="28"/>
        </w:rPr>
      </w:pPr>
      <w:hyperlink w:anchor="_Toc15396605" w:history="1">
        <w:r>
          <w:rPr>
            <w:rStyle w:val="a8"/>
            <w:rFonts w:ascii="仿宋" w:eastAsia="仿宋" w:hAnsi="仿宋" w:cstheme="majorBidi" w:hint="eastAsia"/>
            <w:bCs/>
            <w:sz w:val="28"/>
            <w:szCs w:val="28"/>
          </w:rPr>
          <w:t>三、</w:t>
        </w:r>
        <w:r>
          <w:rPr>
            <w:rStyle w:val="a8"/>
            <w:rFonts w:ascii="仿宋" w:eastAsia="仿宋" w:hAnsi="仿宋" w:hint="eastAsia"/>
            <w:sz w:val="28"/>
            <w:szCs w:val="28"/>
          </w:rPr>
          <w:t>支</w:t>
        </w:r>
        <w:r>
          <w:rPr>
            <w:rStyle w:val="a8"/>
            <w:rFonts w:ascii="仿宋" w:eastAsia="仿宋" w:hAnsi="仿宋" w:cstheme="majorBidi" w:hint="eastAsia"/>
            <w:bCs/>
            <w:sz w:val="28"/>
            <w:szCs w:val="28"/>
          </w:rPr>
          <w:t>出决算情况说明</w:t>
        </w:r>
        <w:r>
          <w:rPr>
            <w:rFonts w:ascii="仿宋" w:eastAsia="仿宋" w:hAnsi="仿宋"/>
            <w:sz w:val="28"/>
            <w:szCs w:val="28"/>
          </w:rPr>
          <w:tab/>
        </w:r>
        <w:r>
          <w:rPr>
            <w:rFonts w:ascii="仿宋" w:eastAsia="仿宋" w:hAnsi="仿宋" w:hint="eastAsia"/>
            <w:sz w:val="28"/>
            <w:szCs w:val="28"/>
          </w:rPr>
          <w:t>7</w:t>
        </w:r>
      </w:hyperlink>
    </w:p>
    <w:p w:rsidR="006C63D2" w:rsidRDefault="00AC4767">
      <w:pPr>
        <w:pStyle w:val="20"/>
        <w:rPr>
          <w:rFonts w:ascii="仿宋" w:eastAsia="仿宋" w:hAnsi="仿宋" w:cstheme="minorBidi"/>
          <w:sz w:val="28"/>
          <w:szCs w:val="28"/>
        </w:rPr>
      </w:pPr>
      <w:hyperlink w:anchor="_Toc15396606" w:history="1">
        <w:r>
          <w:rPr>
            <w:rStyle w:val="a8"/>
            <w:rFonts w:ascii="仿宋" w:eastAsia="仿宋" w:hAnsi="仿宋" w:hint="eastAsia"/>
            <w:sz w:val="28"/>
            <w:szCs w:val="28"/>
          </w:rPr>
          <w:t>四、财</w:t>
        </w:r>
        <w:r>
          <w:rPr>
            <w:rStyle w:val="a8"/>
            <w:rFonts w:ascii="仿宋" w:eastAsia="仿宋" w:hAnsi="仿宋" w:cstheme="majorBidi"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8</w:t>
        </w:r>
      </w:hyperlink>
    </w:p>
    <w:p w:rsidR="006C63D2" w:rsidRDefault="00AC4767">
      <w:pPr>
        <w:pStyle w:val="20"/>
        <w:rPr>
          <w:rFonts w:ascii="仿宋" w:eastAsia="仿宋" w:hAnsi="仿宋" w:cstheme="minorBidi"/>
          <w:sz w:val="28"/>
          <w:szCs w:val="28"/>
        </w:rPr>
      </w:pPr>
      <w:hyperlink w:anchor="_Toc15396607" w:history="1">
        <w:r>
          <w:rPr>
            <w:rStyle w:val="a8"/>
            <w:rFonts w:ascii="仿宋" w:eastAsia="仿宋" w:hAnsi="仿宋" w:hint="eastAsia"/>
            <w:sz w:val="28"/>
            <w:szCs w:val="28"/>
          </w:rPr>
          <w:t>五、一</w:t>
        </w:r>
        <w:r>
          <w:rPr>
            <w:rStyle w:val="a8"/>
            <w:rFonts w:ascii="仿宋" w:eastAsia="仿宋" w:hAnsi="仿宋" w:cstheme="majorBidi"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9</w:t>
        </w:r>
      </w:hyperlink>
    </w:p>
    <w:p w:rsidR="006C63D2" w:rsidRDefault="00AC4767">
      <w:pPr>
        <w:pStyle w:val="20"/>
        <w:rPr>
          <w:rFonts w:ascii="仿宋" w:eastAsia="仿宋" w:hAnsi="仿宋" w:cstheme="minorBidi"/>
          <w:sz w:val="28"/>
          <w:szCs w:val="28"/>
        </w:rPr>
      </w:pPr>
      <w:hyperlink w:anchor="_Toc15396608" w:history="1">
        <w:r>
          <w:rPr>
            <w:rStyle w:val="a8"/>
            <w:rFonts w:ascii="仿宋" w:eastAsia="仿宋" w:hAnsi="仿宋" w:hint="eastAsia"/>
            <w:sz w:val="28"/>
            <w:szCs w:val="28"/>
          </w:rPr>
          <w:t>六、一</w:t>
        </w:r>
        <w:r>
          <w:rPr>
            <w:rStyle w:val="a8"/>
            <w:rFonts w:ascii="仿宋" w:eastAsia="仿宋" w:hAnsi="仿宋" w:cstheme="majorBidi" w:hint="eastAsia"/>
            <w:bCs/>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1</w:t>
      </w:r>
    </w:p>
    <w:p w:rsidR="006C63D2" w:rsidRDefault="00AC4767">
      <w:pPr>
        <w:pStyle w:val="20"/>
        <w:rPr>
          <w:rFonts w:ascii="仿宋" w:eastAsia="仿宋" w:hAnsi="仿宋" w:cstheme="minorBidi"/>
          <w:sz w:val="28"/>
          <w:szCs w:val="28"/>
        </w:rPr>
      </w:pPr>
      <w:hyperlink w:anchor="_Toc15396609" w:history="1">
        <w:r>
          <w:rPr>
            <w:rStyle w:val="a8"/>
            <w:rFonts w:ascii="仿宋" w:eastAsia="仿宋" w:hAnsi="仿宋" w:hint="eastAsia"/>
            <w:sz w:val="28"/>
            <w:szCs w:val="28"/>
          </w:rPr>
          <w:t>七、</w:t>
        </w:r>
        <w:r>
          <w:rPr>
            <w:rStyle w:val="a8"/>
            <w:rFonts w:ascii="仿宋" w:eastAsia="仿宋" w:hAnsi="仿宋"/>
            <w:sz w:val="28"/>
            <w:szCs w:val="28"/>
          </w:rPr>
          <w:t>“</w:t>
        </w:r>
        <w:r>
          <w:rPr>
            <w:rStyle w:val="a8"/>
            <w:rFonts w:ascii="仿宋" w:eastAsia="仿宋" w:hAnsi="仿宋" w:cstheme="majorBidi" w:hint="eastAsia"/>
            <w:bCs/>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2</w:t>
      </w:r>
    </w:p>
    <w:p w:rsidR="006C63D2" w:rsidRDefault="00AC4767">
      <w:pPr>
        <w:pStyle w:val="20"/>
        <w:rPr>
          <w:rFonts w:ascii="仿宋" w:eastAsia="仿宋" w:hAnsi="仿宋" w:cstheme="minorBidi"/>
          <w:sz w:val="28"/>
          <w:szCs w:val="28"/>
        </w:rPr>
      </w:pPr>
      <w:hyperlink w:anchor="_Toc15396610" w:history="1">
        <w:r>
          <w:rPr>
            <w:rStyle w:val="a8"/>
            <w:rFonts w:ascii="仿宋" w:eastAsia="仿宋" w:hAnsi="仿宋" w:hint="eastAsia"/>
            <w:sz w:val="28"/>
            <w:szCs w:val="28"/>
          </w:rPr>
          <w:t>八、</w:t>
        </w:r>
        <w:r>
          <w:rPr>
            <w:rStyle w:val="a8"/>
            <w:rFonts w:ascii="仿宋" w:eastAsia="仿宋" w:hAnsi="仿宋" w:cstheme="majorBidi"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6C63D2" w:rsidRDefault="00AC4767">
      <w:pPr>
        <w:pStyle w:val="20"/>
        <w:rPr>
          <w:rFonts w:ascii="仿宋" w:eastAsia="仿宋" w:hAnsi="仿宋" w:cstheme="minorBidi"/>
          <w:sz w:val="28"/>
          <w:szCs w:val="28"/>
        </w:rPr>
      </w:pPr>
      <w:hyperlink w:anchor="_Toc15396611" w:history="1">
        <w:r>
          <w:rPr>
            <w:rStyle w:val="a8"/>
            <w:rFonts w:ascii="仿宋" w:eastAsia="仿宋" w:hAnsi="仿宋" w:cstheme="majorBidi" w:hint="eastAsia"/>
            <w:bCs/>
            <w:sz w:val="28"/>
            <w:szCs w:val="28"/>
          </w:rPr>
          <w:t>九、</w:t>
        </w:r>
        <w:r>
          <w:rPr>
            <w:rStyle w:val="a8"/>
            <w:rFonts w:ascii="仿宋" w:eastAsia="仿宋" w:hAnsi="仿宋" w:hint="eastAsia"/>
            <w:sz w:val="28"/>
            <w:szCs w:val="28"/>
          </w:rPr>
          <w:t xml:space="preserve"> </w:t>
        </w:r>
        <w:r>
          <w:rPr>
            <w:rStyle w:val="a8"/>
            <w:rFonts w:ascii="仿宋" w:eastAsia="仿宋" w:hAnsi="仿宋" w:hint="eastAsia"/>
            <w:sz w:val="28"/>
            <w:szCs w:val="28"/>
          </w:rPr>
          <w:t>国</w:t>
        </w:r>
        <w:r>
          <w:rPr>
            <w:rStyle w:val="a8"/>
            <w:rFonts w:ascii="仿宋" w:eastAsia="仿宋" w:hAnsi="仿宋" w:cstheme="majorBidi" w:hint="eastAsia"/>
            <w:bCs/>
            <w:sz w:val="28"/>
            <w:szCs w:val="28"/>
          </w:rPr>
          <w:t>有资本经营预算支出决算情况说明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6C63D2" w:rsidRDefault="00AC4767">
      <w:pPr>
        <w:pStyle w:val="20"/>
        <w:rPr>
          <w:rFonts w:ascii="仿宋" w:eastAsia="仿宋" w:hAnsi="仿宋" w:cstheme="minorBidi"/>
          <w:sz w:val="28"/>
          <w:szCs w:val="28"/>
        </w:rPr>
      </w:pPr>
      <w:hyperlink w:anchor="_Toc15396612" w:history="1">
        <w:r>
          <w:rPr>
            <w:rStyle w:val="a8"/>
            <w:rFonts w:ascii="仿宋" w:eastAsia="仿宋" w:hAnsi="仿宋" w:hint="eastAsia"/>
            <w:sz w:val="28"/>
            <w:szCs w:val="28"/>
          </w:rPr>
          <w:t>十</w:t>
        </w:r>
        <w:r>
          <w:rPr>
            <w:rStyle w:val="a8"/>
            <w:rFonts w:ascii="仿宋" w:eastAsia="仿宋" w:hAnsi="仿宋" w:cstheme="majorBidi" w:hint="eastAsia"/>
            <w:bCs/>
            <w:sz w:val="28"/>
            <w:szCs w:val="28"/>
          </w:rPr>
          <w:t>、其他重要事项的情况说明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6C63D2" w:rsidRDefault="00AC4767">
      <w:pPr>
        <w:pStyle w:val="10"/>
        <w:rPr>
          <w:rFonts w:cstheme="minorBidi"/>
        </w:rPr>
      </w:pPr>
      <w:hyperlink w:anchor="_Toc15396613" w:history="1">
        <w:r>
          <w:rPr>
            <w:rStyle w:val="a8"/>
            <w:rFonts w:hint="eastAsia"/>
            <w:bCs/>
            <w:kern w:val="44"/>
          </w:rPr>
          <w:t>第三部分</w:t>
        </w:r>
        <w:r>
          <w:rPr>
            <w:rStyle w:val="a8"/>
            <w:rFonts w:hint="eastAsia"/>
          </w:rPr>
          <w:t xml:space="preserve"> </w:t>
        </w:r>
        <w:r>
          <w:rPr>
            <w:rStyle w:val="a8"/>
            <w:rFonts w:hint="eastAsia"/>
          </w:rPr>
          <w:t>名</w:t>
        </w:r>
        <w:r>
          <w:rPr>
            <w:rStyle w:val="a8"/>
            <w:rFonts w:hint="eastAsia"/>
            <w:bCs/>
            <w:kern w:val="44"/>
          </w:rPr>
          <w:t>词解释</w:t>
        </w:r>
        <w:r>
          <w:tab/>
        </w:r>
        <w:r>
          <w:rPr>
            <w:rFonts w:hint="eastAsia"/>
          </w:rPr>
          <w:t>1</w:t>
        </w:r>
      </w:hyperlink>
      <w:r>
        <w:rPr>
          <w:rFonts w:hint="eastAsia"/>
        </w:rPr>
        <w:t>6</w:t>
      </w:r>
    </w:p>
    <w:p w:rsidR="006C63D2" w:rsidRDefault="00AC4767">
      <w:pPr>
        <w:pStyle w:val="10"/>
        <w:rPr>
          <w:rFonts w:cstheme="minorBidi"/>
        </w:rPr>
      </w:pPr>
      <w:hyperlink w:anchor="_Toc15396614" w:history="1">
        <w:r>
          <w:rPr>
            <w:rStyle w:val="a8"/>
            <w:rFonts w:hint="eastAsia"/>
          </w:rPr>
          <w:t>第</w:t>
        </w:r>
        <w:r>
          <w:rPr>
            <w:rStyle w:val="a8"/>
            <w:rFonts w:hint="eastAsia"/>
            <w:bCs/>
            <w:kern w:val="44"/>
          </w:rPr>
          <w:t>四部分</w:t>
        </w:r>
        <w:r>
          <w:rPr>
            <w:rStyle w:val="a8"/>
            <w:bCs/>
            <w:kern w:val="44"/>
          </w:rPr>
          <w:t xml:space="preserve"> </w:t>
        </w:r>
        <w:r>
          <w:rPr>
            <w:rStyle w:val="a8"/>
            <w:rFonts w:hint="eastAsia"/>
            <w:bCs/>
            <w:kern w:val="44"/>
          </w:rPr>
          <w:t>附件</w:t>
        </w:r>
        <w:r>
          <w:tab/>
        </w:r>
        <w:r>
          <w:rPr>
            <w:rFonts w:hint="eastAsia"/>
          </w:rPr>
          <w:t>1</w:t>
        </w:r>
      </w:hyperlink>
      <w:r>
        <w:rPr>
          <w:rFonts w:hint="eastAsia"/>
        </w:rPr>
        <w:t>9</w:t>
      </w:r>
    </w:p>
    <w:p w:rsidR="006C63D2" w:rsidRDefault="00AC4767">
      <w:pPr>
        <w:pStyle w:val="20"/>
        <w:rPr>
          <w:rFonts w:ascii="仿宋" w:eastAsia="仿宋" w:hAnsi="仿宋" w:cstheme="minorBidi"/>
          <w:sz w:val="28"/>
          <w:szCs w:val="28"/>
        </w:rPr>
      </w:pPr>
      <w:hyperlink w:anchor="_Toc15396615" w:history="1">
        <w:r>
          <w:rPr>
            <w:rStyle w:val="a8"/>
            <w:rFonts w:ascii="仿宋" w:eastAsia="仿宋" w:hAnsi="仿宋" w:hint="eastAsia"/>
            <w:kern w:val="44"/>
            <w:sz w:val="28"/>
            <w:szCs w:val="28"/>
          </w:rPr>
          <w:t>附件</w:t>
        </w:r>
        <w:r>
          <w:rPr>
            <w:rStyle w:val="a8"/>
            <w:rFonts w:ascii="仿宋" w:eastAsia="仿宋" w:hAnsi="仿宋"/>
            <w:kern w:val="44"/>
            <w:sz w:val="28"/>
            <w:szCs w:val="28"/>
          </w:rPr>
          <w:t>1</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9</w:t>
      </w:r>
    </w:p>
    <w:p w:rsidR="006C63D2" w:rsidRDefault="00AC4767">
      <w:pPr>
        <w:pStyle w:val="20"/>
        <w:rPr>
          <w:rFonts w:ascii="仿宋" w:eastAsia="仿宋" w:hAnsi="仿宋" w:cstheme="minorBidi"/>
          <w:sz w:val="28"/>
          <w:szCs w:val="28"/>
        </w:rPr>
      </w:pPr>
      <w:hyperlink w:anchor="_Toc15396617" w:history="1">
        <w:r>
          <w:rPr>
            <w:rStyle w:val="a8"/>
            <w:rFonts w:ascii="仿宋" w:eastAsia="仿宋" w:hAnsi="仿宋" w:hint="eastAsia"/>
            <w:kern w:val="44"/>
            <w:sz w:val="28"/>
            <w:szCs w:val="28"/>
          </w:rPr>
          <w:t>附件</w:t>
        </w:r>
        <w:r>
          <w:rPr>
            <w:rStyle w:val="a8"/>
            <w:rFonts w:ascii="仿宋" w:eastAsia="仿宋" w:hAnsi="仿宋"/>
            <w:kern w:val="44"/>
            <w:sz w:val="28"/>
            <w:szCs w:val="28"/>
          </w:rPr>
          <w:t>2</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6C63D2" w:rsidRDefault="00AC4767">
      <w:pPr>
        <w:pStyle w:val="10"/>
        <w:rPr>
          <w:rFonts w:cstheme="minorBidi"/>
        </w:rPr>
      </w:pPr>
      <w:hyperlink w:anchor="_Toc15396618" w:history="1">
        <w:r>
          <w:rPr>
            <w:rStyle w:val="a8"/>
            <w:rFonts w:hint="eastAsia"/>
          </w:rPr>
          <w:t>第</w:t>
        </w:r>
        <w:r>
          <w:rPr>
            <w:rStyle w:val="a8"/>
            <w:rFonts w:hint="eastAsia"/>
            <w:bCs/>
            <w:kern w:val="44"/>
          </w:rPr>
          <w:t>五部分</w:t>
        </w:r>
        <w:r>
          <w:rPr>
            <w:rStyle w:val="a8"/>
            <w:bCs/>
            <w:kern w:val="44"/>
          </w:rPr>
          <w:t xml:space="preserve"> </w:t>
        </w:r>
        <w:r>
          <w:rPr>
            <w:rStyle w:val="a8"/>
            <w:rFonts w:hint="eastAsia"/>
            <w:bCs/>
            <w:kern w:val="44"/>
          </w:rPr>
          <w:t>附表</w:t>
        </w:r>
        <w:r>
          <w:tab/>
        </w:r>
        <w:r>
          <w:rPr>
            <w:rFonts w:hint="eastAsia"/>
          </w:rPr>
          <w:t>2</w:t>
        </w:r>
      </w:hyperlink>
      <w:r>
        <w:rPr>
          <w:rFonts w:hint="eastAsia"/>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w:t>
        </w:r>
        <w:r>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w:t>
        </w:r>
        <w:r>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w:t>
        </w:r>
        <w:r>
          <w:rPr>
            <w:rStyle w:val="a8"/>
            <w:rFonts w:ascii="仿宋" w:eastAsia="仿宋" w:hAnsi="仿宋" w:hint="eastAsia"/>
            <w:sz w:val="28"/>
            <w:szCs w:val="28"/>
          </w:rPr>
          <w:t>财政拨款收入</w:t>
        </w:r>
        <w:r>
          <w:rPr>
            <w:rStyle w:val="a8"/>
            <w:rFonts w:ascii="仿宋" w:eastAsia="仿宋" w:hAnsi="仿宋" w:hint="eastAsia"/>
            <w:sz w:val="28"/>
            <w:szCs w:val="28"/>
          </w:rPr>
          <w:t>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6C63D2" w:rsidRDefault="00AC4767">
      <w:pPr>
        <w:pStyle w:val="20"/>
        <w:adjustRightInd w:val="0"/>
        <w:snapToGrid w:val="0"/>
        <w:spacing w:line="440" w:lineRule="exact"/>
        <w:jc w:val="left"/>
        <w:rPr>
          <w:rFonts w:ascii="仿宋" w:eastAsia="仿宋" w:hAnsi="仿宋"/>
          <w:bCs/>
          <w:kern w:val="44"/>
          <w:sz w:val="24"/>
        </w:rPr>
      </w:pPr>
      <w:r>
        <w:rPr>
          <w:rFonts w:ascii="仿宋" w:eastAsia="仿宋" w:hAnsi="仿宋"/>
          <w:color w:val="000000"/>
          <w:sz w:val="24"/>
        </w:rPr>
        <w:fldChar w:fldCharType="end"/>
      </w:r>
      <w:bookmarkStart w:id="13" w:name="_Toc15396599"/>
      <w:bookmarkStart w:id="14" w:name="_Toc15377196"/>
      <w:r>
        <w:rPr>
          <w:rFonts w:ascii="仿宋" w:eastAsia="仿宋" w:hAnsi="仿宋" w:hint="eastAsia"/>
          <w:sz w:val="28"/>
          <w:szCs w:val="28"/>
        </w:rPr>
        <w:t>十</w:t>
      </w:r>
      <w:r>
        <w:rPr>
          <w:rFonts w:ascii="仿宋" w:eastAsia="仿宋" w:hAnsi="仿宋" w:hint="eastAsia"/>
          <w:sz w:val="28"/>
          <w:szCs w:val="28"/>
        </w:rPr>
        <w:t>四</w:t>
      </w:r>
      <w:r>
        <w:rPr>
          <w:rFonts w:ascii="仿宋" w:eastAsia="仿宋" w:hAnsi="仿宋" w:hint="eastAsia"/>
          <w:sz w:val="28"/>
          <w:szCs w:val="28"/>
        </w:rPr>
        <w:t>、</w:t>
      </w:r>
      <w:hyperlink w:anchor="_Toc15396631" w:history="1">
        <w:r>
          <w:rPr>
            <w:rStyle w:val="a8"/>
            <w:rFonts w:ascii="仿宋" w:eastAsia="仿宋" w:hAnsi="仿宋" w:hint="eastAsia"/>
            <w:color w:val="auto"/>
            <w:sz w:val="28"/>
            <w:szCs w:val="28"/>
            <w:u w:val="none"/>
          </w:rPr>
          <w:t>国有资本经营预算财政拨款支出决算表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r>
        <w:rPr>
          <w:rFonts w:ascii="仿宋" w:eastAsia="仿宋" w:hAnsi="仿宋"/>
          <w:b/>
          <w:sz w:val="24"/>
        </w:rPr>
        <w:br w:type="page"/>
      </w:r>
    </w:p>
    <w:p w:rsidR="006C63D2" w:rsidRDefault="00AC4767">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6C63D2" w:rsidRDefault="006C63D2">
      <w:pPr>
        <w:widowControl/>
        <w:jc w:val="left"/>
        <w:rPr>
          <w:rFonts w:ascii="黑体" w:eastAsia="黑体"/>
          <w:color w:val="000000"/>
          <w:sz w:val="32"/>
          <w:szCs w:val="32"/>
        </w:rPr>
      </w:pPr>
    </w:p>
    <w:p w:rsidR="006C63D2" w:rsidRDefault="00AC4767">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6C63D2" w:rsidRDefault="00AC4767">
      <w:pPr>
        <w:pStyle w:val="a3"/>
        <w:adjustRightInd w:val="0"/>
        <w:snapToGrid w:val="0"/>
        <w:spacing w:before="93" w:line="600" w:lineRule="exact"/>
        <w:ind w:firstLineChars="210" w:firstLine="675"/>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
          <w:color w:val="000000"/>
          <w:sz w:val="32"/>
          <w:szCs w:val="32"/>
        </w:rPr>
        <w:t>（一）主要职能。</w:t>
      </w:r>
      <w:bookmarkEnd w:id="17"/>
      <w:bookmarkEnd w:id="18"/>
    </w:p>
    <w:p w:rsidR="006C63D2" w:rsidRDefault="00AC4767">
      <w:pPr>
        <w:spacing w:line="360" w:lineRule="auto"/>
        <w:ind w:firstLineChars="200" w:firstLine="640"/>
        <w:rPr>
          <w:rFonts w:ascii="仿宋" w:eastAsia="仿宋" w:hAnsi="仿宋"/>
          <w:bCs/>
          <w:color w:val="000000"/>
          <w:sz w:val="32"/>
          <w:szCs w:val="32"/>
        </w:rPr>
      </w:pPr>
      <w:bookmarkStart w:id="19" w:name="_Toc15377199"/>
      <w:bookmarkStart w:id="20" w:name="_Toc15378446"/>
      <w:r>
        <w:rPr>
          <w:rFonts w:ascii="仿宋" w:eastAsia="仿宋" w:hAnsi="仿宋" w:hint="eastAsia"/>
          <w:bCs/>
          <w:color w:val="000000"/>
          <w:sz w:val="32"/>
          <w:szCs w:val="32"/>
        </w:rPr>
        <w:t>开江县</w:t>
      </w:r>
      <w:r>
        <w:rPr>
          <w:rFonts w:ascii="仿宋" w:eastAsia="仿宋" w:hAnsi="仿宋" w:hint="eastAsia"/>
          <w:bCs/>
          <w:color w:val="000000"/>
          <w:sz w:val="32"/>
          <w:szCs w:val="32"/>
        </w:rPr>
        <w:t>梅家综合学校</w:t>
      </w:r>
      <w:r>
        <w:rPr>
          <w:rFonts w:ascii="仿宋" w:eastAsia="仿宋" w:hAnsi="仿宋" w:hint="eastAsia"/>
          <w:bCs/>
          <w:color w:val="000000"/>
          <w:sz w:val="32"/>
          <w:szCs w:val="32"/>
        </w:rPr>
        <w:t>隶属于开江县教育科技知识产权局，是一所乡镇农村</w:t>
      </w:r>
      <w:r>
        <w:rPr>
          <w:rFonts w:ascii="仿宋" w:eastAsia="仿宋" w:hAnsi="仿宋" w:hint="eastAsia"/>
          <w:bCs/>
          <w:color w:val="000000"/>
          <w:sz w:val="32"/>
          <w:szCs w:val="32"/>
        </w:rPr>
        <w:t>九年一贯制学校，主要实施义务教育。促进农村基础教育发展，</w:t>
      </w:r>
      <w:r>
        <w:rPr>
          <w:rFonts w:ascii="仿宋" w:eastAsia="仿宋" w:hAnsi="仿宋" w:hint="eastAsia"/>
          <w:bCs/>
          <w:color w:val="000000"/>
          <w:sz w:val="32"/>
          <w:szCs w:val="32"/>
        </w:rPr>
        <w:t>全面贯彻落实科学发展观，全面实施素质教育，不断深化科技服务，攻坚克难，实抓苦干，完成全年各项工作任务。</w:t>
      </w:r>
      <w:r>
        <w:rPr>
          <w:rFonts w:ascii="仿宋" w:eastAsia="仿宋" w:hAnsi="仿宋" w:hint="eastAsia"/>
          <w:bCs/>
          <w:color w:val="000000"/>
          <w:sz w:val="32"/>
          <w:szCs w:val="32"/>
        </w:rPr>
        <w:t xml:space="preserve"> </w:t>
      </w:r>
    </w:p>
    <w:p w:rsidR="006C63D2" w:rsidRDefault="00AC4767">
      <w:pPr>
        <w:pStyle w:val="a3"/>
        <w:adjustRightInd w:val="0"/>
        <w:snapToGrid w:val="0"/>
        <w:spacing w:before="93" w:line="600" w:lineRule="exact"/>
        <w:ind w:firstLineChars="210" w:firstLine="675"/>
        <w:outlineLvl w:val="2"/>
        <w:rPr>
          <w:rFonts w:ascii="仿宋" w:eastAsia="仿宋" w:hAnsi="仿宋"/>
          <w:bCs/>
          <w:color w:val="000000"/>
          <w:sz w:val="32"/>
          <w:szCs w:val="32"/>
        </w:rPr>
      </w:pPr>
      <w:r>
        <w:rPr>
          <w:rFonts w:ascii="仿宋" w:eastAsia="仿宋" w:hAnsi="仿宋" w:hint="eastAsia"/>
          <w:b/>
          <w:color w:val="000000"/>
          <w:sz w:val="32"/>
          <w:szCs w:val="32"/>
        </w:rPr>
        <w:t>（二）</w:t>
      </w:r>
      <w:r>
        <w:rPr>
          <w:rFonts w:ascii="仿宋" w:eastAsia="仿宋" w:hAnsi="仿宋" w:hint="eastAsia"/>
          <w:b/>
          <w:color w:val="000000"/>
          <w:sz w:val="32"/>
          <w:szCs w:val="32"/>
        </w:rPr>
        <w:t>2020</w:t>
      </w:r>
      <w:r>
        <w:rPr>
          <w:rFonts w:ascii="仿宋" w:eastAsia="仿宋" w:hAnsi="仿宋" w:hint="eastAsia"/>
          <w:b/>
          <w:color w:val="000000"/>
          <w:sz w:val="32"/>
          <w:szCs w:val="32"/>
        </w:rPr>
        <w:t>年重点工作完成情况。</w:t>
      </w:r>
      <w:bookmarkEnd w:id="19"/>
      <w:bookmarkEnd w:id="20"/>
    </w:p>
    <w:p w:rsidR="006C63D2" w:rsidRDefault="00AC4767">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本年度学校全面贯彻党的教育方针政策，加强教师队伍建设，</w:t>
      </w:r>
      <w:r>
        <w:rPr>
          <w:rFonts w:ascii="仿宋" w:eastAsia="仿宋" w:hAnsi="仿宋" w:hint="eastAsia"/>
          <w:bCs/>
          <w:color w:val="000000"/>
          <w:sz w:val="32"/>
          <w:szCs w:val="32"/>
        </w:rPr>
        <w:t>加强</w:t>
      </w:r>
      <w:r>
        <w:rPr>
          <w:rFonts w:ascii="仿宋" w:eastAsia="仿宋" w:hAnsi="仿宋" w:hint="eastAsia"/>
          <w:bCs/>
          <w:color w:val="000000"/>
          <w:sz w:val="32"/>
          <w:szCs w:val="32"/>
        </w:rPr>
        <w:t>党的建设，促进义务教育均衡发展建设，</w:t>
      </w:r>
      <w:r>
        <w:rPr>
          <w:rFonts w:ascii="仿宋" w:eastAsia="仿宋" w:hAnsi="仿宋" w:hint="eastAsia"/>
          <w:bCs/>
          <w:color w:val="000000"/>
          <w:sz w:val="32"/>
          <w:szCs w:val="32"/>
        </w:rPr>
        <w:t>重视师德师风建设，</w:t>
      </w:r>
      <w:r>
        <w:rPr>
          <w:rFonts w:ascii="仿宋" w:eastAsia="仿宋" w:hAnsi="仿宋" w:hint="eastAsia"/>
          <w:bCs/>
          <w:color w:val="000000"/>
          <w:sz w:val="32"/>
          <w:szCs w:val="32"/>
        </w:rPr>
        <w:t>注重学生素质能力的培养，大力提升教学教学质量，办人民满意</w:t>
      </w:r>
      <w:r>
        <w:rPr>
          <w:rFonts w:ascii="仿宋" w:eastAsia="仿宋" w:hAnsi="仿宋" w:hint="eastAsia"/>
          <w:bCs/>
          <w:color w:val="000000"/>
          <w:sz w:val="32"/>
          <w:szCs w:val="32"/>
        </w:rPr>
        <w:t>的</w:t>
      </w:r>
      <w:r>
        <w:rPr>
          <w:rFonts w:ascii="仿宋" w:eastAsia="仿宋" w:hAnsi="仿宋" w:hint="eastAsia"/>
          <w:bCs/>
          <w:color w:val="000000"/>
          <w:sz w:val="32"/>
          <w:szCs w:val="32"/>
        </w:rPr>
        <w:t>教育。</w:t>
      </w:r>
    </w:p>
    <w:p w:rsidR="006C63D2" w:rsidRDefault="00AC4767">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6C63D2" w:rsidRDefault="00AC4767">
      <w:pPr>
        <w:ind w:firstLineChars="200" w:firstLine="640"/>
        <w:rPr>
          <w:rFonts w:ascii="仿宋" w:eastAsia="仿宋" w:hAnsi="仿宋"/>
          <w:color w:val="000000"/>
          <w:kern w:val="0"/>
          <w:sz w:val="32"/>
          <w:szCs w:val="32"/>
        </w:rPr>
      </w:pPr>
      <w:r>
        <w:rPr>
          <w:rFonts w:ascii="仿宋" w:eastAsia="仿宋" w:hAnsi="仿宋" w:hint="eastAsia"/>
          <w:sz w:val="32"/>
          <w:szCs w:val="32"/>
        </w:rPr>
        <w:t>开江县</w:t>
      </w:r>
      <w:r>
        <w:rPr>
          <w:rFonts w:ascii="仿宋" w:eastAsia="仿宋" w:hAnsi="仿宋" w:hint="eastAsia"/>
          <w:sz w:val="32"/>
          <w:szCs w:val="32"/>
        </w:rPr>
        <w:t>梅家综合学校</w:t>
      </w:r>
      <w:r>
        <w:rPr>
          <w:rFonts w:ascii="仿宋" w:eastAsia="仿宋" w:hAnsi="仿宋" w:hint="eastAsia"/>
          <w:sz w:val="32"/>
          <w:szCs w:val="32"/>
        </w:rPr>
        <w:t>具有独立编制和独立核算的机构</w:t>
      </w:r>
      <w:r>
        <w:rPr>
          <w:rFonts w:ascii="仿宋" w:eastAsia="仿宋" w:hAnsi="仿宋" w:hint="eastAsia"/>
          <w:sz w:val="32"/>
          <w:szCs w:val="32"/>
        </w:rPr>
        <w:t>1</w:t>
      </w:r>
      <w:r>
        <w:rPr>
          <w:rFonts w:ascii="仿宋" w:eastAsia="仿宋" w:hAnsi="仿宋" w:hint="eastAsia"/>
          <w:sz w:val="32"/>
          <w:szCs w:val="32"/>
        </w:rPr>
        <w:t>个。</w:t>
      </w:r>
      <w:r>
        <w:rPr>
          <w:rFonts w:ascii="仿宋" w:eastAsia="仿宋" w:hAnsi="仿宋" w:hint="eastAsia"/>
          <w:sz w:val="32"/>
          <w:szCs w:val="32"/>
        </w:rPr>
        <w:t>内设机构</w:t>
      </w:r>
      <w:r>
        <w:rPr>
          <w:rFonts w:ascii="仿宋" w:eastAsia="仿宋" w:hAnsi="仿宋" w:hint="eastAsia"/>
          <w:sz w:val="32"/>
          <w:szCs w:val="32"/>
        </w:rPr>
        <w:t xml:space="preserve"> </w:t>
      </w:r>
      <w:r>
        <w:rPr>
          <w:rFonts w:ascii="仿宋" w:eastAsia="仿宋" w:hAnsi="仿宋" w:hint="eastAsia"/>
          <w:sz w:val="32"/>
          <w:szCs w:val="32"/>
        </w:rPr>
        <w:t>8</w:t>
      </w:r>
      <w:r>
        <w:rPr>
          <w:rFonts w:ascii="仿宋" w:eastAsia="仿宋" w:hAnsi="仿宋" w:hint="eastAsia"/>
          <w:sz w:val="32"/>
          <w:szCs w:val="32"/>
        </w:rPr>
        <w:t>个，包括：、教务处、政教处、后勤处</w:t>
      </w:r>
      <w:r>
        <w:rPr>
          <w:rFonts w:ascii="仿宋" w:eastAsia="仿宋" w:hAnsi="仿宋" w:hint="eastAsia"/>
          <w:sz w:val="32"/>
          <w:szCs w:val="32"/>
        </w:rPr>
        <w:t>、</w:t>
      </w:r>
      <w:r>
        <w:rPr>
          <w:rFonts w:ascii="仿宋" w:eastAsia="仿宋" w:hAnsi="仿宋" w:hint="eastAsia"/>
          <w:sz w:val="32"/>
          <w:szCs w:val="32"/>
        </w:rPr>
        <w:t>工会办公室、体卫艺办公室、少先队和团队办公室。</w:t>
      </w:r>
      <w:r>
        <w:rPr>
          <w:rFonts w:ascii="仿宋" w:eastAsia="仿宋" w:hAnsi="仿宋" w:hint="eastAsia"/>
          <w:sz w:val="32"/>
          <w:szCs w:val="32"/>
        </w:rPr>
        <w:t xml:space="preserve"> </w:t>
      </w:r>
      <w:r>
        <w:rPr>
          <w:rFonts w:ascii="仿宋" w:eastAsia="仿宋" w:hAnsi="仿宋" w:hint="eastAsia"/>
          <w:sz w:val="32"/>
          <w:szCs w:val="32"/>
        </w:rPr>
        <w:t>教学班</w:t>
      </w:r>
      <w:r>
        <w:rPr>
          <w:rFonts w:ascii="仿宋" w:eastAsia="仿宋" w:hAnsi="仿宋" w:hint="eastAsia"/>
          <w:sz w:val="32"/>
          <w:szCs w:val="32"/>
        </w:rPr>
        <w:t>级</w:t>
      </w:r>
      <w:r>
        <w:rPr>
          <w:rFonts w:ascii="仿宋" w:eastAsia="仿宋" w:hAnsi="仿宋" w:hint="eastAsia"/>
          <w:sz w:val="32"/>
          <w:szCs w:val="32"/>
        </w:rPr>
        <w:t>16</w:t>
      </w:r>
      <w:r>
        <w:rPr>
          <w:rFonts w:ascii="仿宋" w:eastAsia="仿宋" w:hAnsi="仿宋" w:hint="eastAsia"/>
          <w:sz w:val="32"/>
          <w:szCs w:val="32"/>
        </w:rPr>
        <w:t>个，学生数</w:t>
      </w:r>
      <w:r>
        <w:rPr>
          <w:rFonts w:ascii="仿宋" w:eastAsia="仿宋" w:hAnsi="仿宋" w:hint="eastAsia"/>
          <w:sz w:val="32"/>
          <w:szCs w:val="32"/>
        </w:rPr>
        <w:t>528</w:t>
      </w:r>
      <w:r>
        <w:rPr>
          <w:rFonts w:ascii="仿宋" w:eastAsia="仿宋" w:hAnsi="仿宋" w:hint="eastAsia"/>
          <w:sz w:val="32"/>
          <w:szCs w:val="32"/>
        </w:rPr>
        <w:t>人，定编教职工</w:t>
      </w:r>
      <w:r>
        <w:rPr>
          <w:rFonts w:ascii="仿宋" w:eastAsia="仿宋" w:hAnsi="仿宋" w:hint="eastAsia"/>
          <w:sz w:val="32"/>
          <w:szCs w:val="32"/>
        </w:rPr>
        <w:t>57</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color w:val="000000"/>
          <w:sz w:val="32"/>
          <w:szCs w:val="32"/>
        </w:rPr>
        <w:br w:type="page"/>
      </w:r>
    </w:p>
    <w:p w:rsidR="006C63D2" w:rsidRDefault="00AC4767">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2020</w:t>
      </w:r>
      <w:r>
        <w:rPr>
          <w:rStyle w:val="1Char"/>
          <w:rFonts w:ascii="黑体" w:eastAsia="黑体" w:hAnsi="黑体" w:hint="eastAsia"/>
        </w:rPr>
        <w:t>年度部门决算情况说明</w:t>
      </w:r>
      <w:bookmarkEnd w:id="23"/>
      <w:bookmarkEnd w:id="24"/>
    </w:p>
    <w:p w:rsidR="006C63D2" w:rsidRDefault="006C63D2"/>
    <w:p w:rsidR="006C63D2" w:rsidRDefault="00AC4767">
      <w:pPr>
        <w:pStyle w:val="a9"/>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6C63D2" w:rsidRDefault="00AC476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hint="eastAsia"/>
          <w:color w:val="000000"/>
          <w:sz w:val="32"/>
          <w:szCs w:val="32"/>
        </w:rPr>
        <w:t>1271.56</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854.76</w:t>
      </w:r>
      <w:r>
        <w:rPr>
          <w:rFonts w:ascii="仿宋" w:eastAsia="仿宋" w:hAnsi="仿宋" w:hint="eastAsia"/>
          <w:color w:val="000000"/>
          <w:sz w:val="32"/>
          <w:szCs w:val="32"/>
        </w:rPr>
        <w:t>万元。与</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年相比，收</w:t>
      </w:r>
      <w:r>
        <w:rPr>
          <w:rFonts w:ascii="仿宋" w:eastAsia="仿宋" w:hAnsi="仿宋" w:hint="eastAsia"/>
          <w:color w:val="000000"/>
          <w:sz w:val="32"/>
          <w:szCs w:val="32"/>
        </w:rPr>
        <w:t>入增加</w:t>
      </w:r>
      <w:r>
        <w:rPr>
          <w:rFonts w:ascii="仿宋" w:eastAsia="仿宋" w:hAnsi="仿宋" w:hint="eastAsia"/>
          <w:color w:val="000000"/>
          <w:sz w:val="32"/>
          <w:szCs w:val="32"/>
        </w:rPr>
        <w:t>45.7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支出增加</w:t>
      </w:r>
      <w:r>
        <w:rPr>
          <w:rFonts w:ascii="仿宋" w:eastAsia="仿宋" w:hAnsi="仿宋" w:hint="eastAsia"/>
          <w:color w:val="000000"/>
          <w:sz w:val="32"/>
          <w:szCs w:val="32"/>
        </w:rPr>
        <w:t>19.3%</w:t>
      </w:r>
      <w:r>
        <w:rPr>
          <w:rFonts w:ascii="仿宋" w:eastAsia="仿宋" w:hAnsi="仿宋" w:hint="eastAsia"/>
          <w:color w:val="000000"/>
          <w:sz w:val="32"/>
          <w:szCs w:val="32"/>
        </w:rPr>
        <w:t>。</w:t>
      </w:r>
    </w:p>
    <w:p w:rsidR="006C63D2" w:rsidRDefault="00AC476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6C63D2" w:rsidRDefault="00AC4767">
      <w:pPr>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inline distT="0" distB="0" distL="114300" distR="114300">
            <wp:extent cx="5272405" cy="3157855"/>
            <wp:effectExtent l="0" t="0" r="635" b="12065"/>
            <wp:docPr id="4" name="图片 4" descr="944F6RO6]HNRSNFT~(K]W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4F6RO6]HNRSNFT~(K]WNC"/>
                    <pic:cNvPicPr>
                      <a:picLocks noChangeAspect="1"/>
                    </pic:cNvPicPr>
                  </pic:nvPicPr>
                  <pic:blipFill>
                    <a:blip r:embed="rId10"/>
                    <a:stretch>
                      <a:fillRect/>
                    </a:stretch>
                  </pic:blipFill>
                  <pic:spPr>
                    <a:xfrm>
                      <a:off x="0" y="0"/>
                      <a:ext cx="5272405" cy="3157855"/>
                    </a:xfrm>
                    <a:prstGeom prst="rect">
                      <a:avLst/>
                    </a:prstGeom>
                  </pic:spPr>
                </pic:pic>
              </a:graphicData>
            </a:graphic>
          </wp:inline>
        </w:drawing>
      </w:r>
    </w:p>
    <w:p w:rsidR="006C63D2" w:rsidRDefault="006C63D2">
      <w:pPr>
        <w:spacing w:line="600" w:lineRule="exact"/>
        <w:jc w:val="left"/>
        <w:rPr>
          <w:rFonts w:ascii="仿宋_GB2312" w:eastAsia="仿宋_GB2312"/>
          <w:color w:val="000000"/>
          <w:sz w:val="32"/>
          <w:szCs w:val="32"/>
        </w:rPr>
      </w:pPr>
    </w:p>
    <w:p w:rsidR="006C63D2" w:rsidRDefault="00AC4767">
      <w:pPr>
        <w:pStyle w:val="a9"/>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6C63D2" w:rsidRDefault="00AC4767">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年本年收入合计</w:t>
      </w:r>
      <w:r>
        <w:rPr>
          <w:rFonts w:ascii="仿宋" w:eastAsia="仿宋" w:hAnsi="仿宋" w:hint="eastAsia"/>
          <w:color w:val="000000"/>
          <w:sz w:val="32"/>
          <w:szCs w:val="32"/>
        </w:rPr>
        <w:t>1271.56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1268.56</w:t>
      </w:r>
      <w:r>
        <w:rPr>
          <w:rFonts w:ascii="仿宋" w:eastAsia="仿宋" w:hAnsi="仿宋" w:hint="eastAsia"/>
          <w:color w:val="000000"/>
          <w:sz w:val="32"/>
          <w:szCs w:val="32"/>
        </w:rPr>
        <w:t>万元，占</w:t>
      </w:r>
      <w:r>
        <w:rPr>
          <w:rFonts w:ascii="仿宋" w:eastAsia="仿宋" w:hAnsi="仿宋" w:hint="eastAsia"/>
          <w:color w:val="000000"/>
          <w:sz w:val="32"/>
          <w:szCs w:val="32"/>
        </w:rPr>
        <w:t>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3</w:t>
      </w:r>
      <w:r>
        <w:rPr>
          <w:rFonts w:ascii="仿宋" w:eastAsia="仿宋" w:hAnsi="仿宋" w:hint="eastAsia"/>
          <w:color w:val="000000"/>
          <w:sz w:val="32"/>
          <w:szCs w:val="32"/>
        </w:rPr>
        <w:t>万元，占</w:t>
      </w:r>
      <w:r>
        <w:rPr>
          <w:rFonts w:ascii="仿宋" w:eastAsia="仿宋" w:hAnsi="仿宋" w:hint="eastAsia"/>
          <w:color w:val="000000"/>
          <w:sz w:val="32"/>
          <w:szCs w:val="32"/>
        </w:rPr>
        <w:t>0.24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6C63D2" w:rsidRDefault="006C63D2">
      <w:pPr>
        <w:spacing w:line="600" w:lineRule="exact"/>
        <w:rPr>
          <w:rFonts w:ascii="仿宋" w:eastAsia="仿宋" w:hAnsi="仿宋"/>
          <w:color w:val="000000" w:themeColor="text1"/>
          <w:sz w:val="32"/>
          <w:szCs w:val="32"/>
        </w:rPr>
      </w:pPr>
    </w:p>
    <w:p w:rsidR="006C63D2" w:rsidRDefault="00AC4767">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6C63D2" w:rsidRDefault="00AC4767">
      <w:pPr>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inline distT="0" distB="0" distL="114300" distR="114300">
            <wp:extent cx="5272405" cy="3157855"/>
            <wp:effectExtent l="0" t="0" r="635" b="12065"/>
            <wp:docPr id="6" name="图片 6" descr="}67RK(KRDP)ZJESCS1[4`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RK(KRDP)ZJESCS1[4`P2"/>
                    <pic:cNvPicPr>
                      <a:picLocks noChangeAspect="1"/>
                    </pic:cNvPicPr>
                  </pic:nvPicPr>
                  <pic:blipFill>
                    <a:blip r:embed="rId11"/>
                    <a:stretch>
                      <a:fillRect/>
                    </a:stretch>
                  </pic:blipFill>
                  <pic:spPr>
                    <a:xfrm>
                      <a:off x="0" y="0"/>
                      <a:ext cx="5272405" cy="3157855"/>
                    </a:xfrm>
                    <a:prstGeom prst="rect">
                      <a:avLst/>
                    </a:prstGeom>
                  </pic:spPr>
                </pic:pic>
              </a:graphicData>
            </a:graphic>
          </wp:inline>
        </w:drawing>
      </w:r>
    </w:p>
    <w:p w:rsidR="006C63D2" w:rsidRDefault="00AC4767">
      <w:pPr>
        <w:pStyle w:val="a9"/>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6C63D2" w:rsidRDefault="00AC4767">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年本年支出合计</w:t>
      </w:r>
      <w:r>
        <w:rPr>
          <w:rFonts w:ascii="仿宋" w:eastAsia="仿宋" w:hAnsi="仿宋" w:hint="eastAsia"/>
          <w:color w:val="000000"/>
          <w:sz w:val="32"/>
          <w:szCs w:val="32"/>
        </w:rPr>
        <w:t>854.76</w:t>
      </w:r>
      <w:r>
        <w:rPr>
          <w:rFonts w:ascii="仿宋" w:eastAsia="仿宋" w:hAnsi="仿宋" w:hint="eastAsia"/>
          <w:color w:val="000000"/>
          <w:sz w:val="32"/>
          <w:szCs w:val="32"/>
        </w:rPr>
        <w:t>万元，其中：基本支出</w:t>
      </w:r>
      <w:r>
        <w:rPr>
          <w:rFonts w:ascii="仿宋" w:eastAsia="仿宋" w:hAnsi="仿宋" w:hint="eastAsia"/>
          <w:color w:val="000000"/>
          <w:sz w:val="32"/>
          <w:szCs w:val="32"/>
        </w:rPr>
        <w:t>560.46</w:t>
      </w:r>
      <w:r>
        <w:rPr>
          <w:rFonts w:ascii="仿宋" w:eastAsia="仿宋" w:hAnsi="仿宋" w:hint="eastAsia"/>
          <w:color w:val="000000"/>
          <w:sz w:val="32"/>
          <w:szCs w:val="32"/>
        </w:rPr>
        <w:t>万元，占</w:t>
      </w:r>
      <w:r>
        <w:rPr>
          <w:rFonts w:ascii="仿宋" w:eastAsia="仿宋" w:hAnsi="仿宋" w:hint="eastAsia"/>
          <w:color w:val="000000"/>
          <w:sz w:val="32"/>
          <w:szCs w:val="32"/>
        </w:rPr>
        <w:t>65.57</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294.3</w:t>
      </w:r>
      <w:r>
        <w:rPr>
          <w:rFonts w:ascii="仿宋" w:eastAsia="仿宋" w:hAnsi="仿宋" w:hint="eastAsia"/>
          <w:color w:val="000000"/>
          <w:sz w:val="32"/>
          <w:szCs w:val="32"/>
        </w:rPr>
        <w:t>万元，占</w:t>
      </w:r>
      <w:r>
        <w:rPr>
          <w:rFonts w:ascii="仿宋" w:eastAsia="仿宋" w:hAnsi="仿宋" w:hint="eastAsia"/>
          <w:color w:val="000000"/>
          <w:sz w:val="32"/>
          <w:szCs w:val="32"/>
        </w:rPr>
        <w:t>34.43</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6C63D2" w:rsidRDefault="00AC476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6C63D2" w:rsidRDefault="00AC4767">
      <w:pPr>
        <w:rPr>
          <w:rFonts w:ascii="仿宋_GB2312" w:eastAsia="仿宋_GB2312"/>
          <w:color w:val="FF0000"/>
          <w:sz w:val="32"/>
          <w:szCs w:val="32"/>
        </w:rPr>
      </w:pPr>
      <w:r>
        <w:rPr>
          <w:rFonts w:ascii="仿宋_GB2312" w:eastAsia="仿宋_GB2312"/>
          <w:noProof/>
          <w:color w:val="FF0000"/>
          <w:sz w:val="32"/>
          <w:szCs w:val="32"/>
        </w:rPr>
        <w:drawing>
          <wp:inline distT="0" distB="0" distL="114300" distR="114300">
            <wp:extent cx="5272405" cy="3157855"/>
            <wp:effectExtent l="0" t="0" r="635" b="12065"/>
            <wp:docPr id="10" name="图片 10" descr="7ZD$A2M{}P3C6KBCXGL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ZD$A2M{}P3C6KBCXGLCG%A"/>
                    <pic:cNvPicPr>
                      <a:picLocks noChangeAspect="1"/>
                    </pic:cNvPicPr>
                  </pic:nvPicPr>
                  <pic:blipFill>
                    <a:blip r:embed="rId12"/>
                    <a:stretch>
                      <a:fillRect/>
                    </a:stretch>
                  </pic:blipFill>
                  <pic:spPr>
                    <a:xfrm>
                      <a:off x="0" y="0"/>
                      <a:ext cx="5272405" cy="3157855"/>
                    </a:xfrm>
                    <a:prstGeom prst="rect">
                      <a:avLst/>
                    </a:prstGeom>
                  </pic:spPr>
                </pic:pic>
              </a:graphicData>
            </a:graphic>
          </wp:inline>
        </w:drawing>
      </w:r>
    </w:p>
    <w:p w:rsidR="006C63D2" w:rsidRDefault="006C63D2">
      <w:pPr>
        <w:spacing w:line="600" w:lineRule="exact"/>
        <w:rPr>
          <w:rFonts w:ascii="仿宋_GB2312" w:eastAsia="仿宋_GB2312"/>
          <w:color w:val="FF0000"/>
          <w:sz w:val="32"/>
          <w:szCs w:val="32"/>
        </w:rPr>
      </w:pPr>
    </w:p>
    <w:p w:rsidR="006C63D2" w:rsidRDefault="00AC4767">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6C63D2" w:rsidRDefault="00AC4767">
      <w:pPr>
        <w:spacing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年财政拨款收</w:t>
      </w:r>
      <w:r>
        <w:rPr>
          <w:rFonts w:ascii="仿宋" w:eastAsia="仿宋" w:hAnsi="仿宋" w:hint="eastAsia"/>
          <w:color w:val="000000"/>
          <w:sz w:val="32"/>
          <w:szCs w:val="32"/>
        </w:rPr>
        <w:t>入总计</w:t>
      </w:r>
      <w:r>
        <w:rPr>
          <w:rFonts w:ascii="仿宋" w:eastAsia="仿宋" w:hAnsi="仿宋" w:hint="eastAsia"/>
          <w:color w:val="000000"/>
          <w:sz w:val="32"/>
          <w:szCs w:val="32"/>
        </w:rPr>
        <w:t>1271.56</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854.76</w:t>
      </w:r>
      <w:r>
        <w:rPr>
          <w:rFonts w:ascii="仿宋" w:eastAsia="仿宋" w:hAnsi="仿宋" w:hint="eastAsia"/>
          <w:color w:val="000000"/>
          <w:sz w:val="32"/>
          <w:szCs w:val="32"/>
        </w:rPr>
        <w:t>万元。与</w:t>
      </w:r>
      <w:r>
        <w:rPr>
          <w:rFonts w:ascii="仿宋" w:eastAsia="仿宋" w:hAnsi="仿宋" w:hint="eastAsia"/>
          <w:color w:val="000000"/>
          <w:sz w:val="32"/>
          <w:szCs w:val="32"/>
        </w:rPr>
        <w:t>2019</w:t>
      </w:r>
      <w:r>
        <w:rPr>
          <w:rFonts w:ascii="仿宋" w:eastAsia="仿宋" w:hAnsi="仿宋" w:hint="eastAsia"/>
          <w:color w:val="000000"/>
          <w:sz w:val="32"/>
          <w:szCs w:val="32"/>
        </w:rPr>
        <w:t>年相比，收</w:t>
      </w:r>
      <w:r>
        <w:rPr>
          <w:rFonts w:ascii="仿宋" w:eastAsia="仿宋" w:hAnsi="仿宋" w:hint="eastAsia"/>
          <w:color w:val="000000"/>
          <w:sz w:val="32"/>
          <w:szCs w:val="32"/>
        </w:rPr>
        <w:t>入总计增加</w:t>
      </w:r>
      <w:r>
        <w:rPr>
          <w:rFonts w:ascii="仿宋" w:eastAsia="仿宋" w:hAnsi="仿宋" w:hint="eastAsia"/>
          <w:color w:val="000000"/>
          <w:sz w:val="32"/>
          <w:szCs w:val="32"/>
        </w:rPr>
        <w:t>581.71</w:t>
      </w:r>
      <w:r>
        <w:rPr>
          <w:rFonts w:ascii="仿宋" w:eastAsia="仿宋" w:hAnsi="仿宋" w:hint="eastAsia"/>
          <w:color w:val="000000"/>
          <w:sz w:val="32"/>
          <w:szCs w:val="32"/>
        </w:rPr>
        <w:t>万元，</w:t>
      </w:r>
      <w:r>
        <w:rPr>
          <w:rFonts w:ascii="仿宋" w:eastAsia="仿宋" w:hAnsi="仿宋" w:hint="eastAsia"/>
          <w:color w:val="000000"/>
          <w:sz w:val="32"/>
          <w:szCs w:val="32"/>
        </w:rPr>
        <w:t>增长</w:t>
      </w:r>
      <w:r>
        <w:rPr>
          <w:rFonts w:ascii="仿宋" w:eastAsia="仿宋" w:hAnsi="仿宋" w:hint="eastAsia"/>
          <w:color w:val="000000"/>
          <w:sz w:val="32"/>
          <w:szCs w:val="32"/>
        </w:rPr>
        <w:t>45.7</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164.93</w:t>
      </w:r>
      <w:r>
        <w:rPr>
          <w:rFonts w:ascii="仿宋" w:eastAsia="仿宋" w:hAnsi="仿宋" w:hint="eastAsia"/>
          <w:color w:val="000000"/>
          <w:sz w:val="32"/>
          <w:szCs w:val="32"/>
        </w:rPr>
        <w:t>万元，增长</w:t>
      </w:r>
      <w:r>
        <w:rPr>
          <w:rFonts w:ascii="仿宋" w:eastAsia="仿宋" w:hAnsi="仿宋" w:hint="eastAsia"/>
          <w:color w:val="000000"/>
          <w:sz w:val="32"/>
          <w:szCs w:val="32"/>
        </w:rPr>
        <w:t>19.3</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年我校有计划建设项目资金，导致收入和支出增加。</w:t>
      </w:r>
    </w:p>
    <w:p w:rsidR="006C63D2" w:rsidRDefault="00AC4767">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6C63D2" w:rsidRDefault="00AC4767">
      <w:pPr>
        <w:ind w:firstLine="640"/>
        <w:rPr>
          <w:rFonts w:ascii="仿宋" w:eastAsia="仿宋" w:hAnsi="仿宋"/>
          <w:b/>
          <w:color w:val="00B050"/>
          <w:sz w:val="32"/>
          <w:szCs w:val="32"/>
        </w:rPr>
      </w:pPr>
      <w:r>
        <w:rPr>
          <w:rFonts w:ascii="仿宋" w:eastAsia="仿宋" w:hAnsi="仿宋" w:hint="eastAsia"/>
          <w:b/>
          <w:noProof/>
          <w:color w:val="00B050"/>
          <w:sz w:val="32"/>
          <w:szCs w:val="32"/>
        </w:rPr>
        <w:drawing>
          <wp:inline distT="0" distB="0" distL="114300" distR="114300">
            <wp:extent cx="5273675" cy="3194685"/>
            <wp:effectExtent l="0" t="0" r="14605" b="5715"/>
            <wp:docPr id="13" name="图片 13" descr="2BEUU9CWPR@K0YGB[9({U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BEUU9CWPR@K0YGB[9({UWM"/>
                    <pic:cNvPicPr>
                      <a:picLocks noChangeAspect="1"/>
                    </pic:cNvPicPr>
                  </pic:nvPicPr>
                  <pic:blipFill>
                    <a:blip r:embed="rId13"/>
                    <a:stretch>
                      <a:fillRect/>
                    </a:stretch>
                  </pic:blipFill>
                  <pic:spPr>
                    <a:xfrm>
                      <a:off x="0" y="0"/>
                      <a:ext cx="5273675" cy="3194685"/>
                    </a:xfrm>
                    <a:prstGeom prst="rect">
                      <a:avLst/>
                    </a:prstGeom>
                  </pic:spPr>
                </pic:pic>
              </a:graphicData>
            </a:graphic>
          </wp:inline>
        </w:drawing>
      </w:r>
    </w:p>
    <w:p w:rsidR="006C63D2" w:rsidRDefault="006C63D2">
      <w:pPr>
        <w:spacing w:line="600" w:lineRule="exact"/>
        <w:rPr>
          <w:rFonts w:ascii="仿宋" w:eastAsia="仿宋" w:hAnsi="仿宋"/>
          <w:b/>
          <w:color w:val="00B050"/>
          <w:sz w:val="32"/>
          <w:szCs w:val="32"/>
        </w:rPr>
      </w:pPr>
    </w:p>
    <w:p w:rsidR="006C63D2" w:rsidRDefault="00AC4767">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p>
    <w:p w:rsidR="006C63D2" w:rsidRDefault="00AC4767">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6C63D2" w:rsidRDefault="00AC4767">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851.78</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99.6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增加</w:t>
      </w:r>
      <w:r>
        <w:rPr>
          <w:rFonts w:ascii="仿宋" w:eastAsia="仿宋" w:hAnsi="仿宋" w:hint="eastAsia"/>
          <w:color w:val="000000"/>
          <w:sz w:val="32"/>
          <w:szCs w:val="32"/>
        </w:rPr>
        <w:t>158.23</w:t>
      </w:r>
      <w:r>
        <w:rPr>
          <w:rFonts w:ascii="仿宋" w:eastAsia="仿宋" w:hAnsi="仿宋" w:hint="eastAsia"/>
          <w:color w:val="000000"/>
          <w:sz w:val="32"/>
          <w:szCs w:val="32"/>
        </w:rPr>
        <w:t>万元，</w:t>
      </w:r>
      <w:r>
        <w:rPr>
          <w:rFonts w:ascii="仿宋" w:eastAsia="仿宋" w:hAnsi="仿宋" w:hint="eastAsia"/>
          <w:color w:val="000000"/>
          <w:sz w:val="32"/>
          <w:szCs w:val="32"/>
        </w:rPr>
        <w:t>上升</w:t>
      </w:r>
      <w:r>
        <w:rPr>
          <w:rFonts w:ascii="仿宋" w:eastAsia="仿宋" w:hAnsi="仿宋" w:hint="eastAsia"/>
          <w:color w:val="000000"/>
          <w:sz w:val="32"/>
          <w:szCs w:val="32"/>
        </w:rPr>
        <w:t>18.6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主要变动原因是</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项目支出较多</w:t>
      </w:r>
      <w:r>
        <w:rPr>
          <w:rFonts w:ascii="仿宋" w:eastAsia="仿宋" w:hAnsi="仿宋" w:hint="eastAsia"/>
          <w:sz w:val="32"/>
          <w:szCs w:val="32"/>
        </w:rPr>
        <w:t>。</w:t>
      </w:r>
    </w:p>
    <w:p w:rsidR="006C63D2" w:rsidRDefault="00AC4767">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6C63D2" w:rsidRDefault="00AC4767">
      <w:pPr>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114300" distR="114300">
            <wp:extent cx="5269230" cy="3143885"/>
            <wp:effectExtent l="0" t="0" r="3810" b="10795"/>
            <wp:docPr id="16" name="图片 16" descr="P)V_FX~TL$7{{MJ1HF%LG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V_FX~TL$7{{MJ1HF%LG_B"/>
                    <pic:cNvPicPr>
                      <a:picLocks noChangeAspect="1"/>
                    </pic:cNvPicPr>
                  </pic:nvPicPr>
                  <pic:blipFill>
                    <a:blip r:embed="rId14"/>
                    <a:stretch>
                      <a:fillRect/>
                    </a:stretch>
                  </pic:blipFill>
                  <pic:spPr>
                    <a:xfrm>
                      <a:off x="0" y="0"/>
                      <a:ext cx="5269230" cy="3143885"/>
                    </a:xfrm>
                    <a:prstGeom prst="rect">
                      <a:avLst/>
                    </a:prstGeom>
                  </pic:spPr>
                </pic:pic>
              </a:graphicData>
            </a:graphic>
          </wp:inline>
        </w:drawing>
      </w:r>
    </w:p>
    <w:p w:rsidR="006C63D2" w:rsidRDefault="006C63D2">
      <w:pPr>
        <w:spacing w:line="600" w:lineRule="exact"/>
        <w:rPr>
          <w:rFonts w:ascii="仿宋" w:eastAsia="仿宋" w:hAnsi="仿宋"/>
          <w:color w:val="000000" w:themeColor="text1"/>
          <w:sz w:val="32"/>
          <w:szCs w:val="32"/>
        </w:rPr>
      </w:pPr>
    </w:p>
    <w:p w:rsidR="006C63D2" w:rsidRDefault="00AC4767">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6C63D2" w:rsidRDefault="00AC4767">
      <w:pPr>
        <w:spacing w:line="600" w:lineRule="exact"/>
        <w:ind w:firstLine="640"/>
        <w:rPr>
          <w:rFonts w:ascii="仿宋" w:eastAsia="仿宋" w:hAnsi="仿宋"/>
          <w:b/>
          <w:color w:val="000000" w:themeColor="text1"/>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851.78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712.37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83.6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66.47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28.04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3.3</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44.88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5.3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6C63D2" w:rsidRDefault="00AC4767">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6C63D2" w:rsidRDefault="006C63D2">
      <w:pPr>
        <w:spacing w:line="600" w:lineRule="exact"/>
        <w:ind w:firstLineChars="200" w:firstLine="640"/>
        <w:rPr>
          <w:rFonts w:ascii="仿宋" w:eastAsia="仿宋" w:hAnsi="仿宋"/>
          <w:color w:val="000000"/>
          <w:sz w:val="32"/>
          <w:szCs w:val="32"/>
        </w:rPr>
      </w:pPr>
    </w:p>
    <w:p w:rsidR="006C63D2" w:rsidRDefault="006C63D2">
      <w:pPr>
        <w:spacing w:line="600" w:lineRule="exact"/>
        <w:ind w:firstLineChars="200" w:firstLine="640"/>
        <w:rPr>
          <w:rFonts w:ascii="仿宋" w:eastAsia="仿宋" w:hAnsi="仿宋"/>
          <w:color w:val="000000"/>
          <w:sz w:val="32"/>
          <w:szCs w:val="32"/>
        </w:rPr>
      </w:pPr>
    </w:p>
    <w:p w:rsidR="006C63D2" w:rsidRDefault="00AC4767">
      <w:pPr>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inline distT="0" distB="0" distL="114300" distR="114300">
            <wp:extent cx="5271770" cy="3159760"/>
            <wp:effectExtent l="0" t="0" r="1270" b="10160"/>
            <wp:docPr id="17" name="图片 17" descr="MQ~FEC~]%5RYJ$HHQ9TYZ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Q~FEC~]%5RYJ$HHQ9TYZPR"/>
                    <pic:cNvPicPr>
                      <a:picLocks noChangeAspect="1"/>
                    </pic:cNvPicPr>
                  </pic:nvPicPr>
                  <pic:blipFill>
                    <a:blip r:embed="rId15"/>
                    <a:stretch>
                      <a:fillRect/>
                    </a:stretch>
                  </pic:blipFill>
                  <pic:spPr>
                    <a:xfrm>
                      <a:off x="0" y="0"/>
                      <a:ext cx="5271770" cy="3159760"/>
                    </a:xfrm>
                    <a:prstGeom prst="rect">
                      <a:avLst/>
                    </a:prstGeom>
                  </pic:spPr>
                </pic:pic>
              </a:graphicData>
            </a:graphic>
          </wp:inline>
        </w:drawing>
      </w:r>
    </w:p>
    <w:p w:rsidR="006C63D2" w:rsidRDefault="006C63D2">
      <w:pPr>
        <w:spacing w:line="600" w:lineRule="exact"/>
        <w:ind w:firstLineChars="200" w:firstLine="640"/>
        <w:rPr>
          <w:rFonts w:ascii="仿宋" w:eastAsia="仿宋" w:hAnsi="仿宋"/>
          <w:color w:val="000000"/>
          <w:sz w:val="32"/>
          <w:szCs w:val="32"/>
        </w:rPr>
      </w:pPr>
    </w:p>
    <w:p w:rsidR="006C63D2" w:rsidRDefault="006C63D2">
      <w:pPr>
        <w:spacing w:line="600" w:lineRule="exact"/>
        <w:rPr>
          <w:rFonts w:ascii="仿宋" w:eastAsia="仿宋" w:hAnsi="仿宋"/>
          <w:color w:val="000000"/>
          <w:sz w:val="32"/>
          <w:szCs w:val="32"/>
        </w:rPr>
      </w:pPr>
    </w:p>
    <w:p w:rsidR="006C63D2" w:rsidRDefault="00AC4767">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6C63D2" w:rsidRDefault="00AC4767">
      <w:pPr>
        <w:spacing w:line="600" w:lineRule="exact"/>
        <w:ind w:firstLineChars="200" w:firstLine="643"/>
        <w:outlineLvl w:val="2"/>
        <w:rPr>
          <w:rFonts w:ascii="仿宋" w:eastAsia="仿宋" w:hAnsi="仿宋"/>
          <w:color w:val="FF0000"/>
          <w:sz w:val="32"/>
          <w:szCs w:val="32"/>
        </w:rPr>
      </w:pPr>
      <w:bookmarkStart w:id="38" w:name="_Toc15378460"/>
      <w:bookmarkStart w:id="39" w:name="_Toc15377444"/>
      <w:bookmarkStart w:id="40" w:name="_Toc15377213"/>
      <w:r>
        <w:rPr>
          <w:rFonts w:ascii="仿宋" w:eastAsia="仿宋" w:hAnsi="仿宋" w:hint="eastAsia"/>
          <w:b/>
          <w:color w:val="000000" w:themeColor="text1"/>
          <w:sz w:val="32"/>
          <w:szCs w:val="32"/>
        </w:rPr>
        <w:t>2020</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851.76</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6C63D2" w:rsidRDefault="00AC4767">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教育（类）</w:t>
      </w:r>
      <w:r>
        <w:rPr>
          <w:rStyle w:val="a7"/>
          <w:rFonts w:ascii="仿宋" w:eastAsia="仿宋" w:hAnsi="仿宋" w:hint="eastAsia"/>
          <w:bCs/>
          <w:color w:val="000000"/>
          <w:sz w:val="32"/>
          <w:szCs w:val="32"/>
        </w:rPr>
        <w:t>基本工资（款）公用经费（项）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712.37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C63D2" w:rsidRDefault="00AC4767">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行政事业单位离退休（款）机关事业单位基本养老保险缴费支出（项）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66.48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C63D2" w:rsidRDefault="00AC4767">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行政事业单位医疗（款）事业单位医疗（项）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28.04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C63D2" w:rsidRDefault="00AC4767">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住房保障</w:t>
      </w:r>
      <w:r>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住房改革支出（款）住房公积金（项）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44.88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C63D2" w:rsidRDefault="00AC4767">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6C63D2" w:rsidRDefault="00AC476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560.48</w:t>
      </w:r>
      <w:r>
        <w:rPr>
          <w:rFonts w:ascii="仿宋" w:eastAsia="仿宋" w:hAnsi="仿宋" w:hint="eastAsia"/>
          <w:color w:val="000000"/>
          <w:sz w:val="32"/>
          <w:szCs w:val="32"/>
        </w:rPr>
        <w:t>万元，</w:t>
      </w:r>
      <w:r>
        <w:rPr>
          <w:rFonts w:ascii="仿宋" w:eastAsia="仿宋" w:hAnsi="仿宋" w:hint="eastAsia"/>
          <w:color w:val="000000"/>
          <w:sz w:val="32"/>
          <w:szCs w:val="32"/>
        </w:rPr>
        <w:t>人员经费</w:t>
      </w:r>
      <w:r>
        <w:rPr>
          <w:rFonts w:ascii="仿宋" w:eastAsia="仿宋" w:hAnsi="仿宋" w:hint="eastAsia"/>
          <w:color w:val="000000"/>
          <w:sz w:val="32"/>
          <w:szCs w:val="32"/>
        </w:rPr>
        <w:t>536.85</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23.63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C63D2" w:rsidRDefault="006C63D2">
      <w:pPr>
        <w:spacing w:line="600" w:lineRule="exact"/>
        <w:ind w:firstLine="640"/>
        <w:outlineLvl w:val="1"/>
        <w:rPr>
          <w:rFonts w:ascii="黑体" w:eastAsia="黑体"/>
          <w:color w:val="000000"/>
          <w:sz w:val="32"/>
          <w:szCs w:val="32"/>
        </w:rPr>
      </w:pPr>
      <w:bookmarkStart w:id="43" w:name="_Toc15396609"/>
      <w:bookmarkStart w:id="44" w:name="_Toc15377215"/>
    </w:p>
    <w:p w:rsidR="006C63D2" w:rsidRDefault="00AC4767">
      <w:pPr>
        <w:spacing w:line="600" w:lineRule="exact"/>
        <w:ind w:firstLine="640"/>
        <w:outlineLvl w:val="1"/>
        <w:rPr>
          <w:rStyle w:val="2Char"/>
          <w:rFonts w:ascii="黑体" w:eastAsia="黑体" w:hAnsi="黑体"/>
          <w:b w:val="0"/>
        </w:rPr>
      </w:pPr>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6C63D2" w:rsidRDefault="00AC4767">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6C63D2" w:rsidRDefault="00AC4767">
      <w:pPr>
        <w:spacing w:line="600" w:lineRule="exact"/>
        <w:ind w:firstLine="640"/>
        <w:rPr>
          <w:rFonts w:ascii="仿宋" w:eastAsia="仿宋" w:hAnsi="仿宋"/>
          <w:b/>
          <w:color w:val="FF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0.3</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w:t>
      </w:r>
      <w:r>
        <w:rPr>
          <w:rFonts w:ascii="仿宋" w:eastAsia="仿宋" w:hAnsi="仿宋" w:hint="eastAsia"/>
          <w:color w:val="000000"/>
          <w:sz w:val="32"/>
          <w:szCs w:val="32"/>
        </w:rPr>
        <w:t>比</w:t>
      </w:r>
      <w:r>
        <w:rPr>
          <w:rFonts w:ascii="仿宋" w:eastAsia="仿宋" w:hAnsi="仿宋" w:hint="eastAsia"/>
          <w:color w:val="000000"/>
          <w:sz w:val="32"/>
          <w:szCs w:val="32"/>
        </w:rPr>
        <w:t>预算数</w:t>
      </w:r>
      <w:r>
        <w:rPr>
          <w:rFonts w:ascii="仿宋" w:eastAsia="仿宋" w:hAnsi="仿宋" w:hint="eastAsia"/>
          <w:color w:val="000000"/>
          <w:sz w:val="32"/>
          <w:szCs w:val="32"/>
        </w:rPr>
        <w:t>略有减少，</w:t>
      </w:r>
      <w:r>
        <w:rPr>
          <w:rFonts w:ascii="仿宋" w:eastAsia="仿宋" w:hAnsi="仿宋" w:hint="eastAsia"/>
          <w:color w:val="000000"/>
          <w:sz w:val="32"/>
          <w:szCs w:val="32"/>
        </w:rPr>
        <w:t>主要原因是</w:t>
      </w:r>
      <w:r>
        <w:rPr>
          <w:rFonts w:ascii="仿宋" w:eastAsia="仿宋" w:hAnsi="仿宋" w:hint="eastAsia"/>
          <w:color w:val="000000"/>
          <w:sz w:val="32"/>
          <w:szCs w:val="32"/>
        </w:rPr>
        <w:t>严格落实三公经费压减</w:t>
      </w:r>
      <w:r>
        <w:rPr>
          <w:rFonts w:ascii="仿宋" w:eastAsia="仿宋" w:hAnsi="仿宋" w:hint="eastAsia"/>
          <w:color w:val="000000"/>
          <w:sz w:val="32"/>
          <w:szCs w:val="32"/>
        </w:rPr>
        <w:t>。</w:t>
      </w:r>
    </w:p>
    <w:p w:rsidR="006C63D2" w:rsidRDefault="00AC4767">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6C63D2" w:rsidRDefault="00AC476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0.3</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6C63D2" w:rsidRDefault="00AC476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6C63D2" w:rsidRDefault="00AC4767">
      <w:pPr>
        <w:ind w:firstLine="640"/>
        <w:rPr>
          <w:rFonts w:ascii="仿宋" w:eastAsia="仿宋" w:hAnsi="仿宋"/>
          <w:color w:val="000000"/>
          <w:sz w:val="32"/>
          <w:szCs w:val="32"/>
        </w:rPr>
      </w:pPr>
      <w:r>
        <w:rPr>
          <w:rFonts w:ascii="仿宋" w:eastAsia="仿宋" w:hAnsi="仿宋" w:hint="eastAsia"/>
          <w:color w:val="000000"/>
          <w:sz w:val="32"/>
          <w:szCs w:val="32"/>
        </w:rPr>
        <w:tab/>
      </w:r>
      <w:r>
        <w:rPr>
          <w:rFonts w:ascii="仿宋" w:eastAsia="仿宋" w:hAnsi="仿宋" w:hint="eastAsia"/>
          <w:noProof/>
          <w:color w:val="000000"/>
          <w:sz w:val="32"/>
          <w:szCs w:val="32"/>
        </w:rPr>
        <w:drawing>
          <wp:inline distT="0" distB="0" distL="114300" distR="114300">
            <wp:extent cx="5269865" cy="3133725"/>
            <wp:effectExtent l="0" t="0" r="3175" b="5715"/>
            <wp:docPr id="18" name="图片 18" descr="ASB77DU]VM7KRMQAHWGL}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SB77DU]VM7KRMQAHWGL}R5"/>
                    <pic:cNvPicPr>
                      <a:picLocks noChangeAspect="1"/>
                    </pic:cNvPicPr>
                  </pic:nvPicPr>
                  <pic:blipFill>
                    <a:blip r:embed="rId16"/>
                    <a:stretch>
                      <a:fillRect/>
                    </a:stretch>
                  </pic:blipFill>
                  <pic:spPr>
                    <a:xfrm>
                      <a:off x="0" y="0"/>
                      <a:ext cx="5269865" cy="3133725"/>
                    </a:xfrm>
                    <a:prstGeom prst="rect">
                      <a:avLst/>
                    </a:prstGeom>
                  </pic:spPr>
                </pic:pic>
              </a:graphicData>
            </a:graphic>
          </wp:inline>
        </w:drawing>
      </w:r>
    </w:p>
    <w:p w:rsidR="006C63D2" w:rsidRDefault="00AC4767">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公务接待费支出</w:t>
      </w:r>
      <w:r>
        <w:rPr>
          <w:rFonts w:ascii="仿宋_GB2312" w:eastAsia="仿宋_GB2312" w:hint="eastAsia"/>
          <w:color w:val="000000"/>
          <w:sz w:val="32"/>
          <w:szCs w:val="32"/>
        </w:rPr>
        <w:t>0.3</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年减少</w:t>
      </w:r>
      <w:r>
        <w:rPr>
          <w:rFonts w:ascii="仿宋_GB2312" w:eastAsia="仿宋_GB2312" w:hint="eastAsia"/>
          <w:color w:val="000000"/>
          <w:sz w:val="32"/>
          <w:szCs w:val="32"/>
        </w:rPr>
        <w:t>0.54</w:t>
      </w:r>
      <w:r>
        <w:rPr>
          <w:rFonts w:ascii="仿宋_GB2312" w:eastAsia="仿宋_GB2312" w:hint="eastAsia"/>
          <w:color w:val="000000"/>
          <w:sz w:val="32"/>
          <w:szCs w:val="32"/>
        </w:rPr>
        <w:t>万元，下降</w:t>
      </w:r>
      <w:r>
        <w:rPr>
          <w:rFonts w:ascii="仿宋_GB2312" w:eastAsia="仿宋_GB2312" w:hint="eastAsia"/>
          <w:color w:val="000000"/>
          <w:sz w:val="32"/>
          <w:szCs w:val="32"/>
        </w:rPr>
        <w:t>67.5</w:t>
      </w:r>
      <w:r>
        <w:rPr>
          <w:rFonts w:ascii="仿宋_GB2312" w:eastAsia="仿宋_GB2312"/>
          <w:color w:val="000000"/>
          <w:sz w:val="32"/>
          <w:szCs w:val="32"/>
        </w:rPr>
        <w:t>%</w:t>
      </w:r>
      <w:r>
        <w:rPr>
          <w:rFonts w:ascii="仿宋_GB2312" w:eastAsia="仿宋_GB2312" w:hint="eastAsia"/>
          <w:color w:val="000000"/>
          <w:sz w:val="32"/>
          <w:szCs w:val="32"/>
        </w:rPr>
        <w:t>。主要原因是加强了“三公”经费的管理</w:t>
      </w:r>
      <w:bookmarkStart w:id="47" w:name="_Toc15377218"/>
      <w:bookmarkStart w:id="48" w:name="_Toc15396610"/>
      <w:r>
        <w:rPr>
          <w:rFonts w:ascii="仿宋_GB2312" w:eastAsia="仿宋_GB2312" w:hint="eastAsia"/>
          <w:color w:val="000000"/>
          <w:sz w:val="32"/>
          <w:szCs w:val="32"/>
        </w:rPr>
        <w:t>。</w:t>
      </w:r>
    </w:p>
    <w:p w:rsidR="006C63D2" w:rsidRDefault="00AC4767">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国内公务接待支出</w:t>
      </w:r>
      <w:r>
        <w:rPr>
          <w:rFonts w:ascii="仿宋_GB2312" w:eastAsia="仿宋_GB2312" w:hint="eastAsia"/>
          <w:color w:val="000000"/>
          <w:sz w:val="32"/>
          <w:szCs w:val="32"/>
        </w:rPr>
        <w:t>0.43</w:t>
      </w:r>
      <w:r>
        <w:rPr>
          <w:rFonts w:ascii="仿宋_GB2312" w:eastAsia="仿宋_GB2312" w:hint="eastAsia"/>
          <w:color w:val="000000"/>
          <w:sz w:val="32"/>
          <w:szCs w:val="32"/>
        </w:rPr>
        <w:t>万元，主要用于开展业务活动开支的用餐费等。</w:t>
      </w:r>
      <w:r>
        <w:rPr>
          <w:rFonts w:ascii="仿宋_GB2312" w:eastAsia="仿宋_GB2312" w:hint="eastAsia"/>
          <w:color w:val="000000"/>
          <w:sz w:val="32"/>
          <w:szCs w:val="32"/>
        </w:rPr>
        <w:t>国内公务接待</w:t>
      </w:r>
      <w:r>
        <w:rPr>
          <w:rFonts w:ascii="仿宋_GB2312" w:eastAsia="仿宋_GB2312" w:hint="eastAsia"/>
          <w:color w:val="000000"/>
          <w:sz w:val="32"/>
          <w:szCs w:val="32"/>
        </w:rPr>
        <w:t>10</w:t>
      </w:r>
      <w:r>
        <w:rPr>
          <w:rFonts w:ascii="仿宋_GB2312" w:eastAsia="仿宋_GB2312" w:hint="eastAsia"/>
          <w:color w:val="000000"/>
          <w:sz w:val="32"/>
          <w:szCs w:val="32"/>
        </w:rPr>
        <w:t>批次，</w:t>
      </w:r>
      <w:r>
        <w:rPr>
          <w:rFonts w:ascii="仿宋_GB2312" w:eastAsia="仿宋_GB2312" w:hint="eastAsia"/>
          <w:color w:val="000000"/>
          <w:sz w:val="32"/>
          <w:szCs w:val="32"/>
        </w:rPr>
        <w:t>60</w:t>
      </w:r>
      <w:r>
        <w:rPr>
          <w:rFonts w:ascii="仿宋_GB2312" w:eastAsia="仿宋_GB2312" w:hint="eastAsia"/>
          <w:color w:val="000000"/>
          <w:sz w:val="32"/>
          <w:szCs w:val="32"/>
        </w:rPr>
        <w:t>人次（包括陪同人员），共计支出</w:t>
      </w:r>
      <w:r>
        <w:rPr>
          <w:rFonts w:ascii="仿宋_GB2312" w:eastAsia="仿宋_GB2312" w:hint="eastAsia"/>
          <w:color w:val="000000"/>
          <w:sz w:val="32"/>
          <w:szCs w:val="32"/>
        </w:rPr>
        <w:t>0.3</w:t>
      </w:r>
      <w:r>
        <w:rPr>
          <w:rFonts w:ascii="仿宋_GB2312" w:eastAsia="仿宋_GB2312" w:hint="eastAsia"/>
          <w:color w:val="000000"/>
          <w:sz w:val="32"/>
          <w:szCs w:val="32"/>
        </w:rPr>
        <w:t>万元，具体内容包括：</w:t>
      </w:r>
      <w:r>
        <w:rPr>
          <w:rFonts w:ascii="仿宋_GB2312" w:eastAsia="仿宋_GB2312" w:hint="eastAsia"/>
          <w:color w:val="000000"/>
          <w:sz w:val="32"/>
          <w:szCs w:val="32"/>
        </w:rPr>
        <w:t>上</w:t>
      </w:r>
      <w:r>
        <w:rPr>
          <w:rFonts w:ascii="仿宋_GB2312" w:eastAsia="仿宋_GB2312" w:hint="eastAsia"/>
          <w:color w:val="000000"/>
          <w:sz w:val="32"/>
          <w:szCs w:val="32"/>
        </w:rPr>
        <w:t>级来校指导工作、开展业务活动等工作餐支出</w:t>
      </w:r>
      <w:r>
        <w:rPr>
          <w:rFonts w:ascii="仿宋_GB2312" w:eastAsia="仿宋_GB2312" w:hint="eastAsia"/>
          <w:color w:val="000000"/>
          <w:sz w:val="32"/>
          <w:szCs w:val="32"/>
        </w:rPr>
        <w:t>0.3</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6C63D2" w:rsidRDefault="00AC4767">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万元，完成预算</w:t>
      </w:r>
      <w:r>
        <w:rPr>
          <w:rFonts w:ascii="仿宋_GB2312" w:eastAsia="仿宋_GB2312" w:hint="eastAsia"/>
          <w:color w:val="000000"/>
          <w:sz w:val="32"/>
          <w:szCs w:val="32"/>
        </w:rPr>
        <w:t>0%</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w:t>
      </w:r>
      <w:r>
        <w:rPr>
          <w:rFonts w:ascii="仿宋_GB2312" w:eastAsia="仿宋_GB2312" w:hint="eastAsia"/>
          <w:color w:val="000000"/>
          <w:sz w:val="32"/>
          <w:szCs w:val="32"/>
        </w:rPr>
        <w:t>0</w:t>
      </w:r>
    </w:p>
    <w:p w:rsidR="006C63D2" w:rsidRDefault="00AC4767">
      <w:pPr>
        <w:spacing w:line="600" w:lineRule="exact"/>
        <w:ind w:firstLineChars="300" w:firstLine="960"/>
        <w:rPr>
          <w:rFonts w:eastAsia="方正仿宋简体"/>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完成预算</w:t>
      </w:r>
      <w:r>
        <w:rPr>
          <w:rFonts w:ascii="仿宋_GB2312" w:eastAsia="仿宋_GB2312" w:hint="eastAsia"/>
          <w:color w:val="000000"/>
          <w:sz w:val="32"/>
          <w:szCs w:val="32"/>
        </w:rPr>
        <w:t>0%</w:t>
      </w:r>
      <w:r>
        <w:rPr>
          <w:rFonts w:eastAsia="方正仿宋简体"/>
          <w:color w:val="000000"/>
          <w:sz w:val="32"/>
          <w:szCs w:val="32"/>
        </w:rPr>
        <w:t>。</w:t>
      </w:r>
    </w:p>
    <w:p w:rsidR="006C63D2" w:rsidRDefault="006C63D2">
      <w:pPr>
        <w:spacing w:line="600" w:lineRule="exact"/>
        <w:ind w:left="630"/>
        <w:rPr>
          <w:rFonts w:ascii="仿宋_GB2312" w:eastAsia="仿宋_GB2312"/>
          <w:color w:val="000000"/>
          <w:sz w:val="32"/>
          <w:szCs w:val="32"/>
        </w:rPr>
      </w:pPr>
    </w:p>
    <w:p w:rsidR="006C63D2" w:rsidRDefault="00AC4767">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6C63D2" w:rsidRDefault="00AC476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3</w:t>
      </w:r>
      <w:r>
        <w:rPr>
          <w:rFonts w:ascii="仿宋_GB2312" w:eastAsia="仿宋_GB2312" w:hint="eastAsia"/>
          <w:color w:val="000000"/>
          <w:sz w:val="32"/>
          <w:szCs w:val="32"/>
        </w:rPr>
        <w:t>万元。</w:t>
      </w:r>
    </w:p>
    <w:p w:rsidR="006C63D2" w:rsidRDefault="006C63D2">
      <w:pPr>
        <w:spacing w:line="600" w:lineRule="exact"/>
        <w:ind w:firstLine="640"/>
        <w:rPr>
          <w:rFonts w:ascii="仿宋_GB2312" w:eastAsia="仿宋_GB2312"/>
          <w:color w:val="000000"/>
          <w:sz w:val="32"/>
          <w:szCs w:val="32"/>
        </w:rPr>
      </w:pPr>
    </w:p>
    <w:p w:rsidR="006C63D2" w:rsidRDefault="00AC4767">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6C63D2" w:rsidRDefault="00AC476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6C63D2" w:rsidRDefault="006C63D2">
      <w:pPr>
        <w:spacing w:line="580" w:lineRule="exact"/>
        <w:jc w:val="center"/>
        <w:rPr>
          <w:rFonts w:ascii="方正小标宋简体" w:eastAsia="方正小标宋简体" w:hAnsi="方正小标宋简体" w:cs="方正小标宋简体"/>
          <w:sz w:val="44"/>
          <w:szCs w:val="44"/>
        </w:rPr>
      </w:pPr>
    </w:p>
    <w:p w:rsidR="006C63D2" w:rsidRDefault="00AC4767">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6C63D2" w:rsidRDefault="00AC476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（一）机关运行经费支出情况</w:t>
      </w:r>
    </w:p>
    <w:p w:rsidR="006C63D2" w:rsidRDefault="00AC4767">
      <w:pPr>
        <w:autoSpaceDE w:val="0"/>
        <w:autoSpaceDN w:val="0"/>
        <w:adjustRightInd w:val="0"/>
        <w:spacing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2020</w:t>
      </w:r>
      <w:r>
        <w:rPr>
          <w:rFonts w:ascii="仿宋" w:eastAsia="仿宋" w:hAnsi="仿宋" w:hint="eastAsia"/>
          <w:bCs/>
          <w:color w:val="000000"/>
          <w:sz w:val="32"/>
          <w:szCs w:val="32"/>
        </w:rPr>
        <w:t>年本单位无此项支出。</w:t>
      </w:r>
    </w:p>
    <w:p w:rsidR="006C63D2" w:rsidRDefault="00AC476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p>
    <w:p w:rsidR="006C63D2" w:rsidRDefault="00AC4767">
      <w:pPr>
        <w:autoSpaceDE w:val="0"/>
        <w:autoSpaceDN w:val="0"/>
        <w:adjustRightInd w:val="0"/>
        <w:spacing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2020</w:t>
      </w:r>
      <w:r>
        <w:rPr>
          <w:rFonts w:ascii="仿宋" w:eastAsia="仿宋" w:hAnsi="仿宋" w:hint="eastAsia"/>
          <w:bCs/>
          <w:color w:val="000000"/>
          <w:sz w:val="32"/>
          <w:szCs w:val="32"/>
        </w:rPr>
        <w:t>年，本单位无此项支出。</w:t>
      </w:r>
    </w:p>
    <w:p w:rsidR="006C63D2" w:rsidRDefault="00AC476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（三）国有资产占有使用情况</w:t>
      </w:r>
    </w:p>
    <w:p w:rsidR="006C63D2" w:rsidRDefault="00AC4767">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Cs/>
          <w:color w:val="000000"/>
          <w:sz w:val="32"/>
          <w:szCs w:val="32"/>
        </w:rPr>
        <w:t>截至</w:t>
      </w:r>
      <w:r>
        <w:rPr>
          <w:rFonts w:ascii="仿宋" w:eastAsia="仿宋" w:hAnsi="仿宋" w:hint="eastAsia"/>
          <w:bCs/>
          <w:color w:val="000000"/>
          <w:sz w:val="32"/>
          <w:szCs w:val="32"/>
        </w:rPr>
        <w:t>2020</w:t>
      </w:r>
      <w:r>
        <w:rPr>
          <w:rFonts w:ascii="仿宋" w:eastAsia="仿宋" w:hAnsi="仿宋" w:hint="eastAsia"/>
          <w:bCs/>
          <w:color w:val="000000"/>
          <w:sz w:val="32"/>
          <w:szCs w:val="32"/>
        </w:rPr>
        <w:t>年</w:t>
      </w:r>
      <w:r>
        <w:rPr>
          <w:rFonts w:ascii="仿宋" w:eastAsia="仿宋" w:hAnsi="仿宋" w:hint="eastAsia"/>
          <w:bCs/>
          <w:color w:val="000000"/>
          <w:sz w:val="32"/>
          <w:szCs w:val="32"/>
        </w:rPr>
        <w:t>12</w:t>
      </w:r>
      <w:r>
        <w:rPr>
          <w:rFonts w:ascii="仿宋" w:eastAsia="仿宋" w:hAnsi="仿宋" w:hint="eastAsia"/>
          <w:bCs/>
          <w:color w:val="000000"/>
          <w:sz w:val="32"/>
          <w:szCs w:val="32"/>
        </w:rPr>
        <w:t>月</w:t>
      </w:r>
      <w:r>
        <w:rPr>
          <w:rFonts w:ascii="仿宋" w:eastAsia="仿宋" w:hAnsi="仿宋" w:hint="eastAsia"/>
          <w:bCs/>
          <w:color w:val="000000"/>
          <w:sz w:val="32"/>
          <w:szCs w:val="32"/>
        </w:rPr>
        <w:t>31</w:t>
      </w:r>
      <w:r>
        <w:rPr>
          <w:rFonts w:ascii="仿宋" w:eastAsia="仿宋" w:hAnsi="仿宋" w:hint="eastAsia"/>
          <w:bCs/>
          <w:color w:val="000000"/>
          <w:sz w:val="32"/>
          <w:szCs w:val="32"/>
        </w:rPr>
        <w:t>日，本单位无国有资产占有使用情况。</w:t>
      </w:r>
      <w:r>
        <w:rPr>
          <w:rFonts w:ascii="仿宋" w:eastAsia="仿宋" w:hAnsi="仿宋" w:hint="eastAsia"/>
          <w:b/>
          <w:color w:val="000000"/>
          <w:sz w:val="32"/>
          <w:szCs w:val="32"/>
        </w:rPr>
        <w:t>（四）预算绩效管理情况。</w:t>
      </w:r>
    </w:p>
    <w:p w:rsidR="006C63D2" w:rsidRDefault="00AC476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根据预算绩效管理要求，本部门按要求对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年部门整体支出开展绩效自评，从评价情况来看全面完成了预算执行，达到了预期效果。</w:t>
      </w:r>
      <w:r>
        <w:rPr>
          <w:rFonts w:ascii="仿宋_GB2312" w:eastAsia="仿宋_GB2312" w:hAnsi="仿宋_GB2312" w:cs="仿宋_GB2312" w:hint="eastAsia"/>
          <w:sz w:val="32"/>
          <w:szCs w:val="32"/>
        </w:rPr>
        <w:t xml:space="preserve"> </w:t>
      </w:r>
    </w:p>
    <w:p w:rsidR="006C63D2" w:rsidRDefault="00AC476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年度无项目执行情况。</w:t>
      </w:r>
    </w:p>
    <w:p w:rsidR="006C63D2" w:rsidRDefault="00AC476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部门绩效评价结果</w:t>
      </w:r>
      <w:r>
        <w:rPr>
          <w:rFonts w:ascii="楷体_GB2312" w:eastAsia="楷体_GB2312" w:hAnsi="楷体_GB2312" w:cs="楷体_GB2312" w:hint="eastAsia"/>
          <w:sz w:val="32"/>
          <w:szCs w:val="32"/>
        </w:rPr>
        <w:t>。</w:t>
      </w:r>
    </w:p>
    <w:p w:rsidR="006C63D2" w:rsidRDefault="00AC4767">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年部门整体支出绩效评价情况开展自评，《开江县</w:t>
      </w:r>
      <w:r>
        <w:rPr>
          <w:rFonts w:ascii="仿宋_GB2312" w:eastAsia="仿宋_GB2312" w:hAnsi="仿宋_GB2312" w:cs="仿宋_GB2312" w:hint="eastAsia"/>
          <w:sz w:val="32"/>
          <w:szCs w:val="32"/>
        </w:rPr>
        <w:t>梅家综合学校</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年部门整体支出绩效评价报告》见附件。</w:t>
      </w:r>
      <w:r>
        <w:rPr>
          <w:rFonts w:ascii="仿宋_GB2312" w:eastAsia="仿宋_GB2312"/>
          <w:b/>
          <w:color w:val="000000"/>
          <w:sz w:val="32"/>
          <w:szCs w:val="32"/>
        </w:rPr>
        <w:br w:type="page"/>
      </w:r>
    </w:p>
    <w:p w:rsidR="006C63D2" w:rsidRDefault="00AC4767">
      <w:pPr>
        <w:numPr>
          <w:ilvl w:val="0"/>
          <w:numId w:val="4"/>
        </w:numPr>
        <w:spacing w:line="600" w:lineRule="exact"/>
        <w:ind w:firstLineChars="150" w:firstLine="660"/>
        <w:jc w:val="center"/>
        <w:outlineLvl w:val="0"/>
        <w:rPr>
          <w:rStyle w:val="1Char"/>
          <w:rFonts w:ascii="黑体" w:eastAsia="黑体" w:hAnsi="黑体"/>
          <w:b w:val="0"/>
        </w:rPr>
      </w:pPr>
      <w:bookmarkStart w:id="53" w:name="_Toc15396613"/>
      <w:bookmarkStart w:id="54"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3"/>
      <w:bookmarkEnd w:id="54"/>
    </w:p>
    <w:p w:rsidR="006C63D2" w:rsidRDefault="006C63D2">
      <w:pPr>
        <w:spacing w:line="600" w:lineRule="exact"/>
        <w:jc w:val="left"/>
        <w:rPr>
          <w:rFonts w:ascii="宋体"/>
          <w:b/>
          <w:color w:val="000000"/>
          <w:sz w:val="44"/>
          <w:szCs w:val="44"/>
        </w:rPr>
      </w:pPr>
    </w:p>
    <w:p w:rsidR="006C63D2" w:rsidRDefault="00AC4767">
      <w:pPr>
        <w:pStyle w:val="Default"/>
        <w:spacing w:line="560" w:lineRule="exact"/>
        <w:ind w:firstLineChars="200" w:firstLine="640"/>
        <w:rPr>
          <w:rFonts w:ascii="仿宋_GB2312" w:eastAsia="仿宋_GB2312"/>
          <w:sz w:val="32"/>
          <w:szCs w:val="32"/>
        </w:rPr>
      </w:pPr>
      <w:bookmarkStart w:id="55"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6C63D2" w:rsidRDefault="00AC4767">
      <w:pPr>
        <w:pStyle w:val="Default"/>
        <w:spacing w:line="560" w:lineRule="exact"/>
        <w:ind w:firstLineChars="200" w:firstLine="640"/>
        <w:rPr>
          <w:rFonts w:eastAsia="方正仿宋简体"/>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6C63D2" w:rsidRDefault="00AC4767">
      <w:pPr>
        <w:pStyle w:val="Default"/>
        <w:spacing w:line="560" w:lineRule="exact"/>
        <w:ind w:firstLineChars="200" w:firstLine="640"/>
        <w:rPr>
          <w:rFonts w:ascii="仿宋_GB2312" w:eastAsia="仿宋_GB2312"/>
          <w:sz w:val="32"/>
          <w:szCs w:val="32"/>
        </w:rPr>
      </w:pPr>
      <w:r>
        <w:rPr>
          <w:rFonts w:eastAsia="方正仿宋简体"/>
          <w:sz w:val="32"/>
          <w:szCs w:val="32"/>
        </w:rPr>
        <w:t xml:space="preserve"> </w:t>
      </w:r>
      <w:r>
        <w:rPr>
          <w:rFonts w:ascii="仿宋_GB2312" w:eastAsia="仿宋_GB2312" w:hint="eastAsia"/>
          <w:sz w:val="32"/>
          <w:szCs w:val="32"/>
        </w:rPr>
        <w:t>9</w:t>
      </w:r>
      <w:r>
        <w:rPr>
          <w:rFonts w:ascii="仿宋_GB2312" w:eastAsia="仿宋_GB2312" w:hint="eastAsia"/>
          <w:sz w:val="32"/>
          <w:szCs w:val="32"/>
        </w:rPr>
        <w:t>、社会保障和就业（类）行政事业单位离退休（款）机关事业单位基本养老保险缴费支出（项）</w:t>
      </w:r>
      <w:r>
        <w:rPr>
          <w:rFonts w:ascii="仿宋_GB2312" w:eastAsia="仿宋_GB2312" w:hint="eastAsia"/>
          <w:sz w:val="32"/>
          <w:szCs w:val="32"/>
        </w:rPr>
        <w:t xml:space="preserve">: </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、卫生健康（类）行政事业单位医疗（款）事业单位医疗（项）</w:t>
      </w:r>
      <w:r>
        <w:rPr>
          <w:rFonts w:ascii="仿宋_GB2312" w:eastAsia="仿宋_GB2312" w:hint="eastAsia"/>
          <w:sz w:val="32"/>
          <w:szCs w:val="32"/>
        </w:rPr>
        <w:t>:</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、住</w:t>
      </w:r>
      <w:r>
        <w:rPr>
          <w:rFonts w:ascii="仿宋_GB2312" w:eastAsia="仿宋_GB2312" w:hint="eastAsia"/>
          <w:sz w:val="32"/>
          <w:szCs w:val="32"/>
        </w:rPr>
        <w:t>房保障支出（类）住房改革支出（款）住房公积金（项）</w:t>
      </w:r>
      <w:r>
        <w:rPr>
          <w:rFonts w:ascii="仿宋_GB2312" w:eastAsia="仿宋_GB2312" w:hint="eastAsia"/>
          <w:sz w:val="32"/>
          <w:szCs w:val="32"/>
        </w:rPr>
        <w:t>:</w:t>
      </w:r>
      <w:r>
        <w:rPr>
          <w:rFonts w:ascii="仿宋_GB2312" w:eastAsia="仿宋_GB2312" w:hint="eastAsia"/>
          <w:sz w:val="32"/>
          <w:szCs w:val="32"/>
        </w:rPr>
        <w:t>。</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基本支出：指为保障机构正常运转、完成日常工作任务而发生的人员支出和公用支出。</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hint="eastAsia"/>
          <w:sz w:val="32"/>
          <w:szCs w:val="32"/>
        </w:rPr>
        <w:t xml:space="preserve"> </w:t>
      </w:r>
    </w:p>
    <w:p w:rsidR="006C63D2" w:rsidRDefault="00AC476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w:t>
      </w:r>
      <w:r>
        <w:rPr>
          <w:rFonts w:ascii="仿宋_GB2312" w:eastAsia="仿宋_GB2312" w:hint="eastAsia"/>
          <w:sz w:val="32"/>
          <w:szCs w:val="32"/>
        </w:rPr>
        <w:t>修费、过路过桥费、保险费等支出；公务接待费反映单位按规定开支的各类公务接待（含外宾接待）支出。</w:t>
      </w:r>
    </w:p>
    <w:p w:rsidR="006C63D2" w:rsidRDefault="00AC4767">
      <w:pPr>
        <w:pStyle w:val="Default"/>
        <w:spacing w:line="560" w:lineRule="exact"/>
        <w:ind w:firstLineChars="200" w:firstLine="640"/>
        <w:rPr>
          <w:rFonts w:ascii="仿宋_GB2312" w:eastAsia="仿宋_GB2312" w:cs="黑体"/>
          <w:sz w:val="32"/>
          <w:szCs w:val="32"/>
        </w:rPr>
      </w:pPr>
      <w:r>
        <w:rPr>
          <w:rFonts w:ascii="仿宋_GB2312" w:eastAsia="仿宋_GB2312" w:hint="eastAsia"/>
          <w:sz w:val="32"/>
          <w:szCs w:val="32"/>
        </w:rPr>
        <w:t>15</w:t>
      </w:r>
      <w:r>
        <w:rPr>
          <w:rFonts w:ascii="仿宋_GB2312" w:eastAsia="仿宋_GB2312" w:hint="eastAsia"/>
          <w:sz w:val="32"/>
          <w:szCs w:val="32"/>
        </w:rPr>
        <w:t>.</w:t>
      </w:r>
      <w:r>
        <w:rPr>
          <w:rFonts w:ascii="仿宋_GB2312" w:eastAsia="仿宋_GB2312" w:hint="eastAsia"/>
          <w:sz w:val="32"/>
          <w:szCs w:val="32"/>
        </w:rPr>
        <w:t>公用支出：为保障单位运行用于购买货物和服务的各项资金，包括办公及印刷费、邮电费、差旅费、会议费、福利费、日常维修费、专用材料及一般设备购置费、办公用房水电费、办公用房物业管理费以及其他费用。</w:t>
      </w:r>
    </w:p>
    <w:p w:rsidR="006C63D2" w:rsidRDefault="00AC4767">
      <w:pPr>
        <w:spacing w:line="600" w:lineRule="exact"/>
        <w:jc w:val="center"/>
        <w:outlineLvl w:val="0"/>
        <w:rPr>
          <w:rStyle w:val="1Char"/>
          <w:rFonts w:ascii="黑体" w:eastAsia="黑体" w:hAnsi="黑体"/>
          <w:b w:val="0"/>
        </w:rPr>
      </w:pPr>
      <w:r>
        <w:rPr>
          <w:rFonts w:ascii="宋体"/>
          <w:b/>
          <w:color w:val="000000"/>
          <w:sz w:val="44"/>
          <w:szCs w:val="44"/>
        </w:rPr>
        <w:br w:type="page"/>
      </w:r>
      <w:bookmarkStart w:id="56" w:name="_Toc15396614"/>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6"/>
    </w:p>
    <w:p w:rsidR="006C63D2" w:rsidRDefault="00AC4767">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6C63D2" w:rsidRDefault="00AC476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开江县梅家综合学校</w:t>
      </w:r>
    </w:p>
    <w:p w:rsidR="006C63D2" w:rsidRDefault="00AC476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年部门整体支出绩效自评报告</w:t>
      </w:r>
    </w:p>
    <w:p w:rsidR="006C63D2" w:rsidRDefault="006C63D2">
      <w:pPr>
        <w:jc w:val="center"/>
        <w:rPr>
          <w:b/>
        </w:rPr>
      </w:pPr>
    </w:p>
    <w:p w:rsidR="006C63D2" w:rsidRDefault="00AC4767">
      <w:pPr>
        <w:tabs>
          <w:tab w:val="right" w:pos="8306"/>
        </w:tabs>
        <w:spacing w:line="600" w:lineRule="exact"/>
        <w:ind w:firstLine="640"/>
        <w:outlineLvl w:val="1"/>
        <w:rPr>
          <w:rFonts w:ascii="黑体" w:eastAsia="黑体"/>
          <w:color w:val="000000"/>
          <w:sz w:val="32"/>
          <w:szCs w:val="32"/>
        </w:rPr>
      </w:pPr>
      <w:r>
        <w:rPr>
          <w:rFonts w:ascii="黑体" w:eastAsia="黑体" w:hint="eastAsia"/>
          <w:color w:val="000000"/>
          <w:sz w:val="32"/>
          <w:szCs w:val="32"/>
        </w:rPr>
        <w:t>一、部门（单位）概况</w:t>
      </w:r>
      <w:r>
        <w:rPr>
          <w:rFonts w:ascii="黑体" w:eastAsia="黑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（一）机构组成</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开江县梅家综合学校属全额拨款事业单位，是一个独立核算单位。我校是一所乡镇农村九年一贯制学校，下辖一所中心幼儿园。内设机构</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8</w:t>
      </w:r>
      <w:r>
        <w:rPr>
          <w:rFonts w:ascii="方正仿宋简体" w:eastAsia="方正仿宋简体" w:hAnsi="方正仿宋简体" w:cs="方正仿宋简体" w:hint="eastAsia"/>
          <w:color w:val="000000"/>
          <w:sz w:val="32"/>
          <w:szCs w:val="32"/>
        </w:rPr>
        <w:t>个，包括：教务处、政教处、后勤处</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工会办公室、体卫艺办公室、少先队和团队办公室。</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黑体" w:eastAsia="黑体" w:hint="eastAsia"/>
          <w:b/>
          <w:bCs/>
          <w:color w:val="000000"/>
          <w:sz w:val="32"/>
          <w:szCs w:val="32"/>
        </w:rPr>
        <w:t>（</w:t>
      </w:r>
      <w:r>
        <w:rPr>
          <w:rFonts w:ascii="方正仿宋简体" w:eastAsia="方正仿宋简体" w:hAnsi="方正仿宋简体" w:cs="方正仿宋简体" w:hint="eastAsia"/>
          <w:b/>
          <w:bCs/>
          <w:color w:val="000000"/>
          <w:sz w:val="32"/>
          <w:szCs w:val="32"/>
        </w:rPr>
        <w:t>二）机构职能</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开江县梅家综合学校隶属于开江县教育</w:t>
      </w:r>
      <w:r>
        <w:rPr>
          <w:rFonts w:ascii="方正仿宋简体" w:eastAsia="方正仿宋简体" w:hAnsi="方正仿宋简体" w:cs="方正仿宋简体" w:hint="eastAsia"/>
          <w:color w:val="000000"/>
          <w:sz w:val="32"/>
          <w:szCs w:val="32"/>
        </w:rPr>
        <w:t>科技产权</w:t>
      </w:r>
      <w:r>
        <w:rPr>
          <w:rFonts w:ascii="方正仿宋简体" w:eastAsia="方正仿宋简体" w:hAnsi="方正仿宋简体" w:cs="方正仿宋简体" w:hint="eastAsia"/>
          <w:color w:val="000000"/>
          <w:sz w:val="32"/>
          <w:szCs w:val="32"/>
        </w:rPr>
        <w:t>局，是一所乡镇农村九年一贯制学校。在教科局和上级部门的领导下，依法教育</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全面贯彻落实科学发展观，促进本校教育事业的蓬勃发展。确立</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了“以影响川渝，引领秦巴的农村示范校为目标；以厚德、尚文、积淀、感恩的办学理念；以服务为宗旨，以质量求生存”的工作思路。以维护教职工利益，保障教职工合法权益，</w:t>
      </w:r>
      <w:r>
        <w:rPr>
          <w:rFonts w:ascii="方正仿宋简体" w:eastAsia="方正仿宋简体" w:hAnsi="方正仿宋简体" w:cs="方正仿宋简体" w:hint="eastAsia"/>
          <w:color w:val="000000"/>
          <w:sz w:val="32"/>
          <w:szCs w:val="32"/>
        </w:rPr>
        <w:t>为教师学生提供安全文明的教学环境，育人为先</w:t>
      </w:r>
      <w:r>
        <w:rPr>
          <w:rFonts w:ascii="方正仿宋简体" w:eastAsia="方正仿宋简体" w:hAnsi="方正仿宋简体" w:cs="方正仿宋简体" w:hint="eastAsia"/>
          <w:color w:val="000000"/>
          <w:sz w:val="32"/>
          <w:szCs w:val="32"/>
        </w:rPr>
        <w:t>作为重点</w:t>
      </w:r>
      <w:r>
        <w:rPr>
          <w:rFonts w:ascii="方正仿宋简体" w:eastAsia="方正仿宋简体" w:hAnsi="方正仿宋简体" w:cs="方正仿宋简体" w:hint="eastAsia"/>
          <w:color w:val="000000"/>
          <w:sz w:val="32"/>
          <w:szCs w:val="32"/>
        </w:rPr>
        <w:t>工作</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w:t>
      </w:r>
      <w:r>
        <w:rPr>
          <w:rFonts w:ascii="方正仿宋简体" w:eastAsia="方正仿宋简体" w:hAnsi="方正仿宋简体" w:cs="方正仿宋简体" w:hint="eastAsia"/>
          <w:b/>
          <w:bCs/>
          <w:color w:val="000000"/>
          <w:sz w:val="32"/>
          <w:szCs w:val="32"/>
        </w:rPr>
        <w:t>三）</w:t>
      </w:r>
      <w:r>
        <w:rPr>
          <w:rFonts w:ascii="方正仿宋简体" w:eastAsia="方正仿宋简体" w:hAnsi="方正仿宋简体" w:cs="方正仿宋简体" w:hint="eastAsia"/>
          <w:b/>
          <w:bCs/>
          <w:color w:val="000000"/>
          <w:sz w:val="32"/>
          <w:szCs w:val="32"/>
        </w:rPr>
        <w:t>人员概况</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2020</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我校</w:t>
      </w:r>
      <w:r>
        <w:rPr>
          <w:rFonts w:ascii="方正仿宋简体" w:eastAsia="方正仿宋简体" w:hAnsi="方正仿宋简体" w:cs="方正仿宋简体" w:hint="eastAsia"/>
          <w:color w:val="000000"/>
          <w:sz w:val="32"/>
          <w:szCs w:val="32"/>
        </w:rPr>
        <w:t>编制人数</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54</w:t>
      </w:r>
      <w:r>
        <w:rPr>
          <w:rFonts w:ascii="方正仿宋简体" w:eastAsia="方正仿宋简体" w:hAnsi="方正仿宋简体" w:cs="方正仿宋简体" w:hint="eastAsia"/>
          <w:color w:val="000000"/>
          <w:sz w:val="32"/>
          <w:szCs w:val="32"/>
        </w:rPr>
        <w:t>名，年末财政供养人数为：在职人员</w:t>
      </w:r>
      <w:r>
        <w:rPr>
          <w:rFonts w:ascii="方正仿宋简体" w:eastAsia="方正仿宋简体" w:hAnsi="方正仿宋简体" w:cs="方正仿宋简体" w:hint="eastAsia"/>
          <w:color w:val="000000"/>
          <w:sz w:val="32"/>
          <w:szCs w:val="32"/>
        </w:rPr>
        <w:t xml:space="preserve"> 5</w:t>
      </w:r>
      <w:r>
        <w:rPr>
          <w:rFonts w:ascii="方正仿宋简体" w:eastAsia="方正仿宋简体" w:hAnsi="方正仿宋简体" w:cs="方正仿宋简体" w:hint="eastAsia"/>
          <w:color w:val="000000"/>
          <w:sz w:val="32"/>
          <w:szCs w:val="32"/>
        </w:rPr>
        <w:t>7</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人，退休人员</w:t>
      </w:r>
      <w:r>
        <w:rPr>
          <w:rFonts w:ascii="方正仿宋简体" w:eastAsia="方正仿宋简体" w:hAnsi="方正仿宋简体" w:cs="方正仿宋简体" w:hint="eastAsia"/>
          <w:color w:val="000000"/>
          <w:sz w:val="32"/>
          <w:szCs w:val="32"/>
        </w:rPr>
        <w:t xml:space="preserve"> 4</w:t>
      </w:r>
      <w:r>
        <w:rPr>
          <w:rFonts w:ascii="方正仿宋简体" w:eastAsia="方正仿宋简体" w:hAnsi="方正仿宋简体" w:cs="方正仿宋简体" w:hint="eastAsia"/>
          <w:color w:val="000000"/>
          <w:sz w:val="32"/>
          <w:szCs w:val="32"/>
        </w:rPr>
        <w:t>0</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人，遗属人员</w:t>
      </w:r>
      <w:r>
        <w:rPr>
          <w:rFonts w:ascii="方正仿宋简体" w:eastAsia="方正仿宋简体" w:hAnsi="方正仿宋简体" w:cs="方正仿宋简体" w:hint="eastAsia"/>
          <w:color w:val="000000"/>
          <w:sz w:val="32"/>
          <w:szCs w:val="32"/>
        </w:rPr>
        <w:t xml:space="preserve"> 1</w:t>
      </w: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人。年末在校学生</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528</w:t>
      </w:r>
      <w:r>
        <w:rPr>
          <w:rFonts w:ascii="方正仿宋简体" w:eastAsia="方正仿宋简体" w:hAnsi="方正仿宋简体" w:cs="方正仿宋简体" w:hint="eastAsia"/>
          <w:color w:val="000000"/>
          <w:sz w:val="32"/>
          <w:szCs w:val="32"/>
        </w:rPr>
        <w:t>人。</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黑体" w:eastAsia="黑体"/>
          <w:color w:val="000000"/>
          <w:sz w:val="32"/>
          <w:szCs w:val="32"/>
        </w:rPr>
      </w:pPr>
      <w:r>
        <w:rPr>
          <w:rFonts w:ascii="黑体" w:eastAsia="黑体" w:hint="eastAsia"/>
          <w:color w:val="000000"/>
          <w:sz w:val="32"/>
          <w:szCs w:val="32"/>
        </w:rPr>
        <w:t>二、部门财政资金收支情况</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黑体" w:eastAsia="黑体" w:hint="eastAsia"/>
          <w:color w:val="000000"/>
          <w:sz w:val="32"/>
          <w:szCs w:val="32"/>
        </w:rPr>
        <w:t xml:space="preserve"> </w:t>
      </w:r>
      <w:r>
        <w:rPr>
          <w:rFonts w:ascii="方正仿宋简体" w:eastAsia="方正仿宋简体" w:hAnsi="方正仿宋简体" w:cs="方正仿宋简体" w:hint="eastAsia"/>
          <w:b/>
          <w:bCs/>
          <w:color w:val="000000"/>
          <w:sz w:val="32"/>
          <w:szCs w:val="32"/>
        </w:rPr>
        <w:t>（一）部门财政资金收入情况</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黑体" w:eastAsia="黑体"/>
          <w:color w:val="000000"/>
          <w:sz w:val="32"/>
          <w:szCs w:val="32"/>
        </w:rPr>
      </w:pPr>
      <w:r>
        <w:rPr>
          <w:rFonts w:ascii="方正仿宋简体" w:eastAsia="方正仿宋简体" w:hAnsi="方正仿宋简体" w:cs="方正仿宋简体" w:hint="eastAsia"/>
          <w:color w:val="000000"/>
          <w:sz w:val="32"/>
          <w:szCs w:val="32"/>
        </w:rPr>
        <w:t xml:space="preserve">2020 </w:t>
      </w:r>
      <w:r>
        <w:rPr>
          <w:rFonts w:ascii="方正仿宋简体" w:eastAsia="方正仿宋简体" w:hAnsi="方正仿宋简体" w:cs="方正仿宋简体" w:hint="eastAsia"/>
          <w:color w:val="000000"/>
          <w:sz w:val="32"/>
          <w:szCs w:val="32"/>
        </w:rPr>
        <w:t>年终财政拨一般预算收入总额为</w:t>
      </w:r>
      <w:r>
        <w:rPr>
          <w:rFonts w:ascii="方正仿宋简体" w:eastAsia="方正仿宋简体" w:hAnsi="方正仿宋简体" w:cs="方正仿宋简体" w:hint="eastAsia"/>
          <w:color w:val="000000"/>
          <w:sz w:val="32"/>
          <w:szCs w:val="32"/>
        </w:rPr>
        <w:t xml:space="preserve"> 1268.56</w:t>
      </w:r>
      <w:r>
        <w:rPr>
          <w:rFonts w:ascii="方正仿宋简体" w:eastAsia="方正仿宋简体" w:hAnsi="方正仿宋简体" w:cs="方正仿宋简体" w:hint="eastAsia"/>
          <w:color w:val="000000"/>
          <w:sz w:val="32"/>
          <w:szCs w:val="32"/>
        </w:rPr>
        <w:t>万元，占全年预算收入总额的</w:t>
      </w:r>
      <w:r>
        <w:rPr>
          <w:rFonts w:ascii="方正仿宋简体" w:eastAsia="方正仿宋简体" w:hAnsi="方正仿宋简体" w:cs="方正仿宋简体" w:hint="eastAsia"/>
          <w:color w:val="000000"/>
          <w:sz w:val="32"/>
          <w:szCs w:val="32"/>
        </w:rPr>
        <w:t xml:space="preserve"> 100%</w:t>
      </w:r>
      <w:r>
        <w:rPr>
          <w:rFonts w:ascii="方正仿宋简体" w:eastAsia="方正仿宋简体" w:hAnsi="方正仿宋简体" w:cs="方正仿宋简体" w:hint="eastAsia"/>
          <w:color w:val="000000"/>
          <w:sz w:val="32"/>
          <w:szCs w:val="32"/>
        </w:rPr>
        <w:t>。其中人员经费财政拨款</w:t>
      </w:r>
      <w:r>
        <w:rPr>
          <w:rFonts w:ascii="方正仿宋简体" w:eastAsia="方正仿宋简体" w:hAnsi="方正仿宋简体" w:cs="方正仿宋简体" w:hint="eastAsia"/>
          <w:color w:val="000000"/>
          <w:sz w:val="32"/>
          <w:szCs w:val="32"/>
        </w:rPr>
        <w:t xml:space="preserve"> 536.85</w:t>
      </w:r>
      <w:r>
        <w:rPr>
          <w:rFonts w:ascii="方正仿宋简体" w:eastAsia="方正仿宋简体" w:hAnsi="方正仿宋简体" w:cs="方正仿宋简体" w:hint="eastAsia"/>
          <w:color w:val="000000"/>
          <w:sz w:val="32"/>
          <w:szCs w:val="32"/>
        </w:rPr>
        <w:t>万</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元，占全年预算总额的</w:t>
      </w:r>
      <w:r>
        <w:rPr>
          <w:rFonts w:ascii="方正仿宋简体" w:eastAsia="方正仿宋简体" w:hAnsi="方正仿宋简体" w:cs="方正仿宋简体" w:hint="eastAsia"/>
          <w:color w:val="000000"/>
          <w:sz w:val="32"/>
          <w:szCs w:val="32"/>
        </w:rPr>
        <w:t xml:space="preserve"> 42.3%</w:t>
      </w:r>
      <w:r>
        <w:rPr>
          <w:rFonts w:ascii="方正仿宋简体" w:eastAsia="方正仿宋简体" w:hAnsi="方正仿宋简体" w:cs="方正仿宋简体" w:hint="eastAsia"/>
          <w:color w:val="000000"/>
          <w:sz w:val="32"/>
          <w:szCs w:val="32"/>
        </w:rPr>
        <w:t>；公用经费财政拨款</w:t>
      </w:r>
      <w:r>
        <w:rPr>
          <w:rFonts w:ascii="方正仿宋简体" w:eastAsia="方正仿宋简体" w:hAnsi="方正仿宋简体" w:cs="方正仿宋简体" w:hint="eastAsia"/>
          <w:color w:val="000000"/>
          <w:sz w:val="32"/>
          <w:szCs w:val="32"/>
        </w:rPr>
        <w:t>100.64</w:t>
      </w:r>
      <w:r>
        <w:rPr>
          <w:rFonts w:ascii="方正仿宋简体" w:eastAsia="方正仿宋简体" w:hAnsi="方正仿宋简体" w:cs="方正仿宋简体" w:hint="eastAsia"/>
          <w:color w:val="000000"/>
          <w:sz w:val="32"/>
          <w:szCs w:val="32"/>
        </w:rPr>
        <w:t>万元，</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占全年预算总额的</w:t>
      </w:r>
      <w:r>
        <w:rPr>
          <w:rFonts w:ascii="方正仿宋简体" w:eastAsia="方正仿宋简体" w:hAnsi="方正仿宋简体" w:cs="方正仿宋简体" w:hint="eastAsia"/>
          <w:color w:val="000000"/>
          <w:sz w:val="32"/>
          <w:szCs w:val="32"/>
        </w:rPr>
        <w:t>7.9%</w:t>
      </w:r>
      <w:r>
        <w:rPr>
          <w:rFonts w:ascii="方正仿宋简体" w:eastAsia="方正仿宋简体" w:hAnsi="方正仿宋简体" w:cs="方正仿宋简体" w:hint="eastAsia"/>
          <w:color w:val="000000"/>
          <w:sz w:val="32"/>
          <w:szCs w:val="32"/>
        </w:rPr>
        <w:t>。</w:t>
      </w:r>
    </w:p>
    <w:p w:rsidR="006C63D2" w:rsidRDefault="00AC4767">
      <w:pPr>
        <w:tabs>
          <w:tab w:val="right" w:pos="8306"/>
        </w:tabs>
        <w:spacing w:line="600" w:lineRule="exact"/>
        <w:ind w:firstLine="640"/>
        <w:outlineLvl w:val="1"/>
        <w:rPr>
          <w:rFonts w:ascii="黑体" w:eastAsia="黑体"/>
          <w:color w:val="000000"/>
          <w:sz w:val="32"/>
          <w:szCs w:val="32"/>
        </w:rPr>
      </w:pPr>
      <w:r>
        <w:rPr>
          <w:rFonts w:ascii="黑体" w:eastAsia="黑体" w:hint="eastAsia"/>
          <w:color w:val="000000"/>
          <w:sz w:val="32"/>
          <w:szCs w:val="32"/>
        </w:rPr>
        <w:t xml:space="preserve"> </w:t>
      </w:r>
      <w:r>
        <w:rPr>
          <w:rFonts w:ascii="方正仿宋简体" w:eastAsia="方正仿宋简体" w:hAnsi="方正仿宋简体" w:cs="方正仿宋简体" w:hint="eastAsia"/>
          <w:b/>
          <w:bCs/>
          <w:color w:val="000000"/>
          <w:sz w:val="32"/>
          <w:szCs w:val="32"/>
        </w:rPr>
        <w:t>（二）部门财政资金支出情况</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 xml:space="preserve">2020 </w:t>
      </w:r>
      <w:r>
        <w:rPr>
          <w:rFonts w:ascii="方正仿宋简体" w:eastAsia="方正仿宋简体" w:hAnsi="方正仿宋简体" w:cs="方正仿宋简体" w:hint="eastAsia"/>
          <w:color w:val="000000"/>
          <w:sz w:val="32"/>
          <w:szCs w:val="32"/>
        </w:rPr>
        <w:t>年终支出预算总额为</w:t>
      </w:r>
      <w:r>
        <w:rPr>
          <w:rFonts w:ascii="方正仿宋简体" w:eastAsia="方正仿宋简体" w:hAnsi="方正仿宋简体" w:cs="方正仿宋简体" w:hint="eastAsia"/>
          <w:color w:val="000000"/>
          <w:sz w:val="32"/>
          <w:szCs w:val="32"/>
        </w:rPr>
        <w:t>854.76</w:t>
      </w:r>
      <w:r>
        <w:rPr>
          <w:rFonts w:ascii="方正仿宋简体" w:eastAsia="方正仿宋简体" w:hAnsi="方正仿宋简体" w:cs="方正仿宋简体" w:hint="eastAsia"/>
          <w:color w:val="000000"/>
          <w:sz w:val="32"/>
          <w:szCs w:val="32"/>
        </w:rPr>
        <w:t>万元，其中：</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工资和福利支出</w:t>
      </w:r>
      <w:r>
        <w:rPr>
          <w:rFonts w:ascii="方正仿宋简体" w:eastAsia="方正仿宋简体" w:hAnsi="方正仿宋简体" w:cs="方正仿宋简体" w:hint="eastAsia"/>
          <w:color w:val="000000"/>
          <w:sz w:val="32"/>
          <w:szCs w:val="32"/>
        </w:rPr>
        <w:t xml:space="preserve"> 519.11</w:t>
      </w:r>
      <w:r>
        <w:rPr>
          <w:rFonts w:ascii="方正仿宋简体" w:eastAsia="方正仿宋简体" w:hAnsi="方正仿宋简体" w:cs="方正仿宋简体" w:hint="eastAsia"/>
          <w:color w:val="000000"/>
          <w:sz w:val="32"/>
          <w:szCs w:val="32"/>
        </w:rPr>
        <w:t>万元，商品和服务支出</w:t>
      </w:r>
      <w:r>
        <w:rPr>
          <w:rFonts w:ascii="方正仿宋简体" w:eastAsia="方正仿宋简体" w:hAnsi="方正仿宋简体" w:cs="方正仿宋简体" w:hint="eastAsia"/>
          <w:color w:val="000000"/>
          <w:sz w:val="32"/>
          <w:szCs w:val="32"/>
        </w:rPr>
        <w:t xml:space="preserve"> 23.63</w:t>
      </w:r>
      <w:r>
        <w:rPr>
          <w:rFonts w:ascii="方正仿宋简体" w:eastAsia="方正仿宋简体" w:hAnsi="方正仿宋简体" w:cs="方正仿宋简体" w:hint="eastAsia"/>
          <w:color w:val="000000"/>
          <w:sz w:val="32"/>
          <w:szCs w:val="32"/>
        </w:rPr>
        <w:t>万元，</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对个人和家庭补助支出</w:t>
      </w:r>
      <w:r>
        <w:rPr>
          <w:rFonts w:ascii="方正仿宋简体" w:eastAsia="方正仿宋简体" w:hAnsi="方正仿宋简体" w:cs="方正仿宋简体" w:hint="eastAsia"/>
          <w:color w:val="000000"/>
          <w:sz w:val="32"/>
          <w:szCs w:val="32"/>
        </w:rPr>
        <w:t>79.97</w:t>
      </w:r>
      <w:r>
        <w:rPr>
          <w:rFonts w:ascii="方正仿宋简体" w:eastAsia="方正仿宋简体" w:hAnsi="方正仿宋简体" w:cs="方正仿宋简体" w:hint="eastAsia"/>
          <w:color w:val="000000"/>
          <w:sz w:val="32"/>
          <w:szCs w:val="32"/>
        </w:rPr>
        <w:t>万元。</w:t>
      </w:r>
    </w:p>
    <w:p w:rsidR="006C63D2" w:rsidRDefault="00AC4767">
      <w:pPr>
        <w:tabs>
          <w:tab w:val="right" w:pos="8306"/>
        </w:tabs>
        <w:spacing w:line="600" w:lineRule="exact"/>
        <w:ind w:firstLine="640"/>
        <w:outlineLvl w:val="1"/>
        <w:rPr>
          <w:rFonts w:ascii="黑体" w:eastAsia="黑体"/>
          <w:color w:val="000000"/>
          <w:sz w:val="32"/>
          <w:szCs w:val="32"/>
        </w:rPr>
      </w:pPr>
      <w:r>
        <w:rPr>
          <w:rFonts w:ascii="黑体" w:eastAsia="黑体" w:hint="eastAsia"/>
          <w:color w:val="000000"/>
          <w:sz w:val="32"/>
          <w:szCs w:val="32"/>
        </w:rPr>
        <w:t>三、部门财政支出管理情况</w:t>
      </w:r>
      <w:r>
        <w:rPr>
          <w:rFonts w:ascii="黑体" w:eastAsia="黑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（一）预算编制情况</w:t>
      </w:r>
      <w:r>
        <w:rPr>
          <w:rFonts w:ascii="方正仿宋简体" w:eastAsia="方正仿宋简体" w:hAnsi="方正仿宋简体" w:cs="方正仿宋简体" w:hint="eastAsia"/>
          <w:b/>
          <w:bCs/>
          <w:color w:val="000000"/>
          <w:sz w:val="32"/>
          <w:szCs w:val="32"/>
        </w:rPr>
        <w:t xml:space="preserve"> 2020 </w:t>
      </w:r>
      <w:r>
        <w:rPr>
          <w:rFonts w:ascii="方正仿宋简体" w:eastAsia="方正仿宋简体" w:hAnsi="方正仿宋简体" w:cs="方正仿宋简体" w:hint="eastAsia"/>
          <w:b/>
          <w:bCs/>
          <w:color w:val="000000"/>
          <w:sz w:val="32"/>
          <w:szCs w:val="32"/>
        </w:rPr>
        <w:t>年度学校的工作目标：</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黑体" w:eastAsia="黑体" w:hint="eastAsia"/>
          <w:color w:val="000000"/>
          <w:sz w:val="32"/>
          <w:szCs w:val="32"/>
        </w:rPr>
        <w:t>1</w:t>
      </w:r>
      <w:r>
        <w:rPr>
          <w:rFonts w:ascii="方正仿宋简体" w:eastAsia="方正仿宋简体" w:hAnsi="方正仿宋简体" w:cs="方正仿宋简体" w:hint="eastAsia"/>
          <w:color w:val="000000"/>
          <w:sz w:val="32"/>
          <w:szCs w:val="32"/>
        </w:rPr>
        <w:t>、贯彻执行党和国家教育方针政策，围绕建设文明校园、</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卫生校园、推进素质教育为中心，全面促</w:t>
      </w:r>
      <w:r>
        <w:rPr>
          <w:rFonts w:ascii="方正仿宋简体" w:eastAsia="方正仿宋简体" w:hAnsi="方正仿宋简体" w:cs="方正仿宋简体" w:hint="eastAsia"/>
          <w:color w:val="000000"/>
          <w:sz w:val="32"/>
          <w:szCs w:val="32"/>
        </w:rPr>
        <w:t>进教育事业发展。</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、确保教职工的工资、遗属人员的生活补助、幼儿园代课教师和临时工工资按时足额发放。</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、财政拨款支出主要用于保障学校正常运转，包括基本工资、津贴补贴等人员经费以及办公费、印刷费、水电费、办公设</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备购置等日常公用经费。项目支出，是用于学校聘请幼儿代课教师劳务费用、幼儿班专用材料等，不断提升学校的教育教学质量。</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4</w:t>
      </w:r>
      <w:r>
        <w:rPr>
          <w:rFonts w:ascii="方正仿宋简体" w:eastAsia="方正仿宋简体" w:hAnsi="方正仿宋简体" w:cs="方正仿宋简体" w:hint="eastAsia"/>
          <w:color w:val="000000"/>
          <w:sz w:val="32"/>
          <w:szCs w:val="32"/>
        </w:rPr>
        <w:t>、保障本学区适龄儿童受教育的权利，对贫困生和学前贫困幼儿生做好资助工作。</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5</w:t>
      </w:r>
      <w:r>
        <w:rPr>
          <w:rFonts w:ascii="方正仿宋简体" w:eastAsia="方正仿宋简体" w:hAnsi="方正仿宋简体" w:cs="方正仿宋简体" w:hint="eastAsia"/>
          <w:color w:val="000000"/>
          <w:sz w:val="32"/>
          <w:szCs w:val="32"/>
        </w:rPr>
        <w:t>，全力推进“质量兴教、队伍强教、环境优教、改革活教”的教育工作思路和“自主创新、重点跨越、支撑发展</w:t>
      </w:r>
      <w:r>
        <w:rPr>
          <w:rFonts w:ascii="方正仿宋简体" w:eastAsia="方正仿宋简体" w:hAnsi="方正仿宋简体" w:cs="方正仿宋简体" w:hint="eastAsia"/>
          <w:color w:val="000000"/>
          <w:sz w:val="32"/>
          <w:szCs w:val="32"/>
        </w:rPr>
        <w:t>、引领未来”的科技工作方针，全面实施素质教育，不断深化科技服务，攻坚克难，实抓苦干，完成全年各项工作任务。</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6</w:t>
      </w:r>
      <w:r>
        <w:rPr>
          <w:rFonts w:ascii="方正仿宋简体" w:eastAsia="方正仿宋简体" w:hAnsi="方正仿宋简体" w:cs="方正仿宋简体" w:hint="eastAsia"/>
          <w:color w:val="000000"/>
          <w:sz w:val="32"/>
          <w:szCs w:val="32"/>
        </w:rPr>
        <w:t>、加强师资队伍建设，负责本校教师人事管理、师资培训、</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继续教育、考核考评等工作。</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（二）执行管理情况</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 xml:space="preserve">2020 </w:t>
      </w:r>
      <w:r>
        <w:rPr>
          <w:rFonts w:ascii="方正仿宋简体" w:eastAsia="方正仿宋简体" w:hAnsi="方正仿宋简体" w:cs="方正仿宋简体" w:hint="eastAsia"/>
          <w:color w:val="000000"/>
          <w:sz w:val="32"/>
          <w:szCs w:val="32"/>
        </w:rPr>
        <w:t>年终支出预算总额为</w:t>
      </w:r>
      <w:r>
        <w:rPr>
          <w:rFonts w:ascii="方正仿宋简体" w:eastAsia="方正仿宋简体" w:hAnsi="方正仿宋简体" w:cs="方正仿宋简体" w:hint="eastAsia"/>
          <w:color w:val="000000"/>
          <w:sz w:val="32"/>
          <w:szCs w:val="32"/>
        </w:rPr>
        <w:t>851.76</w:t>
      </w:r>
      <w:r>
        <w:rPr>
          <w:rFonts w:ascii="方正仿宋简体" w:eastAsia="方正仿宋简体" w:hAnsi="方正仿宋简体" w:cs="方正仿宋简体" w:hint="eastAsia"/>
          <w:color w:val="000000"/>
          <w:sz w:val="32"/>
          <w:szCs w:val="32"/>
        </w:rPr>
        <w:t>万元，其中：工资和福利支出</w:t>
      </w:r>
      <w:r>
        <w:rPr>
          <w:rFonts w:ascii="方正仿宋简体" w:eastAsia="方正仿宋简体" w:hAnsi="方正仿宋简体" w:cs="方正仿宋简体" w:hint="eastAsia"/>
          <w:color w:val="000000"/>
          <w:sz w:val="32"/>
          <w:szCs w:val="32"/>
        </w:rPr>
        <w:t>519.11</w:t>
      </w:r>
      <w:r>
        <w:rPr>
          <w:rFonts w:ascii="方正仿宋简体" w:eastAsia="方正仿宋简体" w:hAnsi="方正仿宋简体" w:cs="方正仿宋简体" w:hint="eastAsia"/>
          <w:color w:val="000000"/>
          <w:sz w:val="32"/>
          <w:szCs w:val="32"/>
        </w:rPr>
        <w:t>万元，占全年预算支出的</w:t>
      </w:r>
      <w:r>
        <w:rPr>
          <w:rFonts w:ascii="方正仿宋简体" w:eastAsia="方正仿宋简体" w:hAnsi="方正仿宋简体" w:cs="方正仿宋简体" w:hint="eastAsia"/>
          <w:color w:val="000000"/>
          <w:sz w:val="32"/>
          <w:szCs w:val="32"/>
        </w:rPr>
        <w:t xml:space="preserve"> 60.9%</w:t>
      </w:r>
      <w:r>
        <w:rPr>
          <w:rFonts w:ascii="方正仿宋简体" w:eastAsia="方正仿宋简体" w:hAnsi="方正仿宋简体" w:cs="方正仿宋简体" w:hint="eastAsia"/>
          <w:color w:val="000000"/>
          <w:sz w:val="32"/>
          <w:szCs w:val="32"/>
        </w:rPr>
        <w:t>；商品和服务支出</w:t>
      </w:r>
      <w:r>
        <w:rPr>
          <w:rFonts w:ascii="方正仿宋简体" w:eastAsia="方正仿宋简体" w:hAnsi="方正仿宋简体" w:cs="方正仿宋简体" w:hint="eastAsia"/>
          <w:color w:val="000000"/>
          <w:sz w:val="32"/>
          <w:szCs w:val="32"/>
        </w:rPr>
        <w:t>23.63</w:t>
      </w:r>
      <w:r>
        <w:rPr>
          <w:rFonts w:ascii="方正仿宋简体" w:eastAsia="方正仿宋简体" w:hAnsi="方正仿宋简体" w:cs="方正仿宋简体" w:hint="eastAsia"/>
          <w:color w:val="000000"/>
          <w:sz w:val="32"/>
          <w:szCs w:val="32"/>
        </w:rPr>
        <w:t>万元，占全年预算支出的</w:t>
      </w:r>
      <w:r>
        <w:rPr>
          <w:rFonts w:ascii="方正仿宋简体" w:eastAsia="方正仿宋简体" w:hAnsi="方正仿宋简体" w:cs="方正仿宋简体" w:hint="eastAsia"/>
          <w:color w:val="000000"/>
          <w:sz w:val="32"/>
          <w:szCs w:val="32"/>
        </w:rPr>
        <w:t xml:space="preserve"> 2.77%</w:t>
      </w:r>
      <w:r>
        <w:rPr>
          <w:rFonts w:ascii="方正仿宋简体" w:eastAsia="方正仿宋简体" w:hAnsi="方正仿宋简体" w:cs="方正仿宋简体" w:hint="eastAsia"/>
          <w:color w:val="000000"/>
          <w:sz w:val="32"/>
          <w:szCs w:val="32"/>
        </w:rPr>
        <w:t>；对个人和家庭补助支出</w:t>
      </w:r>
      <w:r>
        <w:rPr>
          <w:rFonts w:ascii="方正仿宋简体" w:eastAsia="方正仿宋简体" w:hAnsi="方正仿宋简体" w:cs="方正仿宋简体" w:hint="eastAsia"/>
          <w:color w:val="000000"/>
          <w:sz w:val="32"/>
          <w:szCs w:val="32"/>
        </w:rPr>
        <w:t>79.97</w:t>
      </w:r>
      <w:r>
        <w:rPr>
          <w:rFonts w:ascii="方正仿宋简体" w:eastAsia="方正仿宋简体" w:hAnsi="方正仿宋简体" w:cs="方正仿宋简体" w:hint="eastAsia"/>
          <w:color w:val="000000"/>
          <w:sz w:val="32"/>
          <w:szCs w:val="32"/>
        </w:rPr>
        <w:t>万元，占全年预算支出的</w:t>
      </w:r>
      <w:r>
        <w:rPr>
          <w:rFonts w:ascii="方正仿宋简体" w:eastAsia="方正仿宋简体" w:hAnsi="方正仿宋简体" w:cs="方正仿宋简体" w:hint="eastAsia"/>
          <w:color w:val="000000"/>
          <w:sz w:val="32"/>
          <w:szCs w:val="32"/>
        </w:rPr>
        <w:t>9.39%</w:t>
      </w:r>
      <w:r>
        <w:rPr>
          <w:rFonts w:ascii="方正仿宋简体" w:eastAsia="方正仿宋简体" w:hAnsi="方正仿宋简体" w:cs="方正仿宋简体" w:hint="eastAsia"/>
          <w:color w:val="000000"/>
          <w:sz w:val="32"/>
          <w:szCs w:val="32"/>
        </w:rPr>
        <w:t>。公务接待费支出</w:t>
      </w:r>
      <w:r>
        <w:rPr>
          <w:rFonts w:ascii="方正仿宋简体" w:eastAsia="方正仿宋简体" w:hAnsi="方正仿宋简体" w:cs="方正仿宋简体" w:hint="eastAsia"/>
          <w:color w:val="000000"/>
          <w:sz w:val="32"/>
          <w:szCs w:val="32"/>
        </w:rPr>
        <w:t>0.3</w:t>
      </w:r>
      <w:r>
        <w:rPr>
          <w:rFonts w:ascii="方正仿宋简体" w:eastAsia="方正仿宋简体" w:hAnsi="方正仿宋简体" w:cs="方正仿宋简体" w:hint="eastAsia"/>
          <w:color w:val="000000"/>
          <w:sz w:val="32"/>
          <w:szCs w:val="32"/>
        </w:rPr>
        <w:t>万元，较</w:t>
      </w:r>
      <w:r>
        <w:rPr>
          <w:rFonts w:ascii="方正仿宋简体" w:eastAsia="方正仿宋简体" w:hAnsi="方正仿宋简体" w:cs="方正仿宋简体" w:hint="eastAsia"/>
          <w:color w:val="000000"/>
          <w:sz w:val="32"/>
          <w:szCs w:val="32"/>
        </w:rPr>
        <w:t xml:space="preserve"> 2019 </w:t>
      </w:r>
      <w:r>
        <w:rPr>
          <w:rFonts w:ascii="方正仿宋简体" w:eastAsia="方正仿宋简体" w:hAnsi="方正仿宋简体" w:cs="方正仿宋简体" w:hint="eastAsia"/>
          <w:color w:val="000000"/>
          <w:sz w:val="32"/>
          <w:szCs w:val="32"/>
        </w:rPr>
        <w:t>年预算数有减少，无</w:t>
      </w:r>
      <w:r>
        <w:rPr>
          <w:rFonts w:ascii="方正仿宋简体" w:eastAsia="方正仿宋简体" w:hAnsi="方正仿宋简体" w:cs="方正仿宋简体" w:hint="eastAsia"/>
          <w:color w:val="000000"/>
          <w:sz w:val="32"/>
          <w:szCs w:val="32"/>
        </w:rPr>
        <w:t>因公出国（境）</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费和公务用车购置及运行维护费。</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（三）综合管理情况</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我校加大了财务管理力度，进一步完善了内部控制制度。经费收支遵循实事求是、统筹兼顾、保障重点、厉行节约的方针，坚持依法理财、严格管理、统筹安排、量力而行、保障重点的工作思路，到目前无债务。</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、经费收支管理。学校严格执行“收支两条线”的原则，</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各项收费执行国家规定的收费范围和标准，并使用国家规定的合法票据。各项经费及时足额上缴财政专户，严禁公款私存、设小金库。各项经费支出，都要按原始凭证结报，严格执行开支标准，不得自行提高或变相提高，并实</w:t>
      </w:r>
      <w:r>
        <w:rPr>
          <w:rFonts w:ascii="方正仿宋简体" w:eastAsia="方正仿宋简体" w:hAnsi="方正仿宋简体" w:cs="方正仿宋简体" w:hint="eastAsia"/>
          <w:color w:val="000000"/>
          <w:sz w:val="32"/>
          <w:szCs w:val="32"/>
        </w:rPr>
        <w:t>行校长</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一支笔</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审批制度。所有报销发票应有经手人、验收人或证明人和财务分管领导签字，并注明事理，最后由校长审批后方可报销。</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政府采购和建设项目管理。学校必须严格执行《中华人民共和国政府采购法》，不得以任何借口规避政府采购。每年初根据自己的资金来源和学校实际需要，经行政会议研究制定出当年的采购项目计划。采购计划经教代会通过后报财政局，财政局对学校采购情况进行汇总后报政府采购中心备案。建立健全建设项目内部管理制度。合理设置岗位，明确内部相关部门和岗位的职责权限，确保项目建议和可行性研究与项目决策、概预算编</w:t>
      </w:r>
      <w:r>
        <w:rPr>
          <w:rFonts w:ascii="方正仿宋简体" w:eastAsia="方正仿宋简体" w:hAnsi="方正仿宋简体" w:cs="方正仿宋简体" w:hint="eastAsia"/>
          <w:color w:val="000000"/>
          <w:sz w:val="32"/>
          <w:szCs w:val="32"/>
        </w:rPr>
        <w:t>制</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与审核、项目实施与价款支付、竣工决算与竣工审计等不相容岗位相互分离。</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、资产管理。财务室坚持“按物设卡、物卡相符、物移卡随”</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的管理原则负责全校的国有固定资产建账立卡工作。切实做好国有固定资产的维护、清查盘点等管理工作，及时办理固定资产的调配、转让、报损等报批手续。国有固定资产使用要指定专人管理，及时登记，科学使用。</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4</w:t>
      </w:r>
      <w:r>
        <w:rPr>
          <w:rFonts w:ascii="方正仿宋简体" w:eastAsia="方正仿宋简体" w:hAnsi="方正仿宋简体" w:cs="方正仿宋简体" w:hint="eastAsia"/>
          <w:color w:val="000000"/>
          <w:sz w:val="32"/>
          <w:szCs w:val="32"/>
        </w:rPr>
        <w:t>、内控制度管理。学校建立健全内部控制关键岗位责任制，明确岗位职责及分工，确保不相容岗位相互分离、相互制约和相互监督，内部控制关键岗位主要包括预算业务管理、收支业务管理、政府采购业务</w:t>
      </w:r>
      <w:r>
        <w:rPr>
          <w:rFonts w:ascii="方正仿宋简体" w:eastAsia="方正仿宋简体" w:hAnsi="方正仿宋简体" w:cs="方正仿宋简体" w:hint="eastAsia"/>
          <w:color w:val="000000"/>
          <w:sz w:val="32"/>
          <w:szCs w:val="32"/>
        </w:rPr>
        <w:t>管理、资产管理、建设项目管理、合同管理以及内部监督等经济活动的关键岗位。</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5</w:t>
      </w:r>
      <w:r>
        <w:rPr>
          <w:rFonts w:ascii="方正仿宋简体" w:eastAsia="方正仿宋简体" w:hAnsi="方正仿宋简体" w:cs="方正仿宋简体" w:hint="eastAsia"/>
          <w:color w:val="000000"/>
          <w:sz w:val="32"/>
          <w:szCs w:val="32"/>
        </w:rPr>
        <w:t>、绩效管理和监督情况。坚持年初制定的全年目标任务责任到各办公室，到人头，确保各项工作有序开展。坚持工作目标任务与绩效工资挂钩，与年度目标考核评优挂钩，与评比教育教学质量挂钩，充分调动全校教职工工作的积极性，做到奖勤罚懒，不搞一刀切，大锅饭。加强绩效管理是提高教育教学质量的重要保障。同时加强内部审计，接受上级部门的监督和审计，保证我校正常的经济活动有序开展，确保我校发展战略目标的全面实施和充分体现。能够较好地保证我校会计资料的真实性</w:t>
      </w:r>
      <w:r>
        <w:rPr>
          <w:rFonts w:ascii="方正仿宋简体" w:eastAsia="方正仿宋简体" w:hAnsi="方正仿宋简体" w:cs="方正仿宋简体" w:hint="eastAsia"/>
          <w:color w:val="000000"/>
          <w:sz w:val="32"/>
          <w:szCs w:val="32"/>
        </w:rPr>
        <w:t>、合法性、完整性，确保我校所有财产的安全、完整。</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（四）整体绩效</w:t>
      </w:r>
      <w:r>
        <w:rPr>
          <w:rFonts w:ascii="方正仿宋简体" w:eastAsia="方正仿宋简体" w:hAnsi="方正仿宋简体" w:cs="方正仿宋简体" w:hint="eastAsia"/>
          <w:b/>
          <w:bCs/>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本年我校组织多次专业教学研究，开展了</w:t>
      </w:r>
      <w:r>
        <w:rPr>
          <w:rFonts w:ascii="方正仿宋简体" w:eastAsia="方正仿宋简体" w:hAnsi="方正仿宋简体" w:cs="方正仿宋简体" w:hint="eastAsia"/>
          <w:color w:val="000000"/>
          <w:sz w:val="32"/>
          <w:szCs w:val="32"/>
        </w:rPr>
        <w:t xml:space="preserve"> 6 </w:t>
      </w:r>
      <w:r>
        <w:rPr>
          <w:rFonts w:ascii="方正仿宋简体" w:eastAsia="方正仿宋简体" w:hAnsi="方正仿宋简体" w:cs="方正仿宋简体" w:hint="eastAsia"/>
          <w:color w:val="000000"/>
          <w:sz w:val="32"/>
          <w:szCs w:val="32"/>
        </w:rPr>
        <w:t>次教研活动，组织了一次冬季运动会。教研活动的开展，多次指导和帮助学校教师进行适合学生的课堂教学，努力满足学校现代教育教学需求，促进学校教育教学质量和教育科研水平的提高。积极推进教育信息化建设，电教工作和网络信息工作，利用网络完成家校互动，圆满完成了各项教育教学任务，与家长建立了友好关系，得到了广大家长的好评。</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黑体" w:eastAsia="黑体"/>
          <w:color w:val="000000"/>
          <w:sz w:val="32"/>
          <w:szCs w:val="32"/>
        </w:rPr>
      </w:pPr>
      <w:r>
        <w:rPr>
          <w:rFonts w:ascii="黑体" w:eastAsia="黑体" w:hint="eastAsia"/>
          <w:color w:val="000000"/>
          <w:sz w:val="32"/>
          <w:szCs w:val="32"/>
        </w:rPr>
        <w:t>四、评价结论及建议</w:t>
      </w:r>
      <w:r>
        <w:rPr>
          <w:rFonts w:ascii="黑体" w:eastAsia="黑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（一）整体绩效目标完成情况</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截止到目前学校保障了教职工的工资福利、遗属的生活补助、幼儿园代课教师和临时工工资按时足额发放；确保学校正常运转，全面提升学校的教育教学质量；关心关爱留守学生，做好了对贫困生和学前贫困幼儿生资助工作。对学校校舍和设备进行维修维护，使设施完好率达</w:t>
      </w:r>
      <w:r>
        <w:rPr>
          <w:rFonts w:ascii="方正仿宋简体" w:eastAsia="方正仿宋简体" w:hAnsi="方正仿宋简体" w:cs="方正仿宋简体" w:hint="eastAsia"/>
          <w:color w:val="000000"/>
          <w:sz w:val="32"/>
          <w:szCs w:val="32"/>
        </w:rPr>
        <w:t xml:space="preserve"> 100</w:t>
      </w:r>
      <w:r>
        <w:rPr>
          <w:rFonts w:ascii="方正仿宋简体" w:eastAsia="方正仿宋简体" w:hAnsi="方正仿宋简体" w:cs="方正仿宋简体" w:hint="eastAsia"/>
          <w:color w:val="000000"/>
          <w:sz w:val="32"/>
          <w:szCs w:val="32"/>
        </w:rPr>
        <w:t>％，对学生进行安全教育，以及校园安全防范工作的开展，使学生安全意识提高，生命安全得到保障。规划好运动场的改造，创建好党建，加强校园文化和党风廉政建设。建设了卫生校园，安全校园，打造出我校的特色校园。推进了教育信息化建设，圆满完成了各项教育教学任务，取得了可喜的成</w:t>
      </w:r>
      <w:r>
        <w:rPr>
          <w:rFonts w:ascii="方正仿宋简体" w:eastAsia="方正仿宋简体" w:hAnsi="方正仿宋简体" w:cs="方正仿宋简体" w:hint="eastAsia"/>
          <w:color w:val="000000"/>
          <w:sz w:val="32"/>
          <w:szCs w:val="32"/>
        </w:rPr>
        <w:t>绩。</w:t>
      </w:r>
      <w:r>
        <w:rPr>
          <w:rFonts w:ascii="方正仿宋简体" w:eastAsia="方正仿宋简体" w:hAnsi="方正仿宋简体" w:cs="方正仿宋简体" w:hint="eastAsia"/>
          <w:color w:val="000000"/>
          <w:sz w:val="32"/>
          <w:szCs w:val="32"/>
        </w:rPr>
        <w:t xml:space="preserve"> </w:t>
      </w:r>
    </w:p>
    <w:p w:rsidR="006C63D2" w:rsidRDefault="00AC4767">
      <w:pPr>
        <w:tabs>
          <w:tab w:val="right" w:pos="8306"/>
        </w:tabs>
        <w:spacing w:line="600" w:lineRule="exact"/>
        <w:ind w:firstLine="640"/>
        <w:outlineLvl w:val="1"/>
        <w:rPr>
          <w:rFonts w:ascii="方正仿宋简体" w:eastAsia="方正仿宋简体" w:hAnsi="方正仿宋简体" w:cs="方正仿宋简体"/>
          <w:b/>
          <w:bCs/>
          <w:color w:val="000000"/>
          <w:sz w:val="32"/>
          <w:szCs w:val="32"/>
        </w:rPr>
      </w:pPr>
      <w:r>
        <w:rPr>
          <w:rFonts w:ascii="方正仿宋简体" w:eastAsia="方正仿宋简体" w:hAnsi="方正仿宋简体" w:cs="方正仿宋简体" w:hint="eastAsia"/>
          <w:b/>
          <w:bCs/>
          <w:color w:val="000000"/>
          <w:sz w:val="32"/>
          <w:szCs w:val="32"/>
        </w:rPr>
        <w:t>（二）存在的问题，改进措施和建议</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、年初预算还不够细致，导致一些科目支出超出预算，在今后的预算支出中将细化。</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、预算执行力度还不够，预算绩效监控的力度加大，做到监控全程，加快执行速度。</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、学校监督措施及评价体系还不尽完善。学校将进一步建立健全内部控制监督机制，全面实施绩效评价体系。</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4</w:t>
      </w:r>
      <w:r>
        <w:rPr>
          <w:rFonts w:ascii="方正仿宋简体" w:eastAsia="方正仿宋简体" w:hAnsi="方正仿宋简体" w:cs="方正仿宋简体" w:hint="eastAsia"/>
          <w:color w:val="000000"/>
          <w:sz w:val="32"/>
          <w:szCs w:val="32"/>
        </w:rPr>
        <w:t>、加强人员培训，提高业务水平；建立信息公开机制，接受社会监督，使学校预算绩效评价工作健康有序发展。</w:t>
      </w:r>
    </w:p>
    <w:p w:rsidR="006C63D2" w:rsidRDefault="00AC4767">
      <w:pPr>
        <w:tabs>
          <w:tab w:val="right" w:pos="8306"/>
        </w:tabs>
        <w:spacing w:line="600" w:lineRule="exact"/>
        <w:ind w:firstLine="640"/>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 xml:space="preserve">    </w:t>
      </w:r>
    </w:p>
    <w:p w:rsidR="006C63D2" w:rsidRDefault="006C63D2">
      <w:pPr>
        <w:ind w:firstLineChars="200" w:firstLine="560"/>
        <w:rPr>
          <w:rFonts w:asciiTheme="minorEastAsia" w:eastAsiaTheme="minorEastAsia" w:hAnsiTheme="minorEastAsia" w:cstheme="minorEastAsia"/>
          <w:sz w:val="28"/>
          <w:szCs w:val="28"/>
        </w:rPr>
      </w:pPr>
    </w:p>
    <w:p w:rsidR="006C63D2" w:rsidRDefault="006C63D2">
      <w:pPr>
        <w:spacing w:line="580" w:lineRule="exact"/>
        <w:jc w:val="center"/>
        <w:rPr>
          <w:rFonts w:ascii="方正小标宋简体" w:eastAsia="方正小标宋简体" w:hAnsi="方正小标宋简体" w:cs="方正小标宋简体"/>
          <w:sz w:val="44"/>
          <w:szCs w:val="44"/>
        </w:rPr>
      </w:pPr>
    </w:p>
    <w:p w:rsidR="006C63D2" w:rsidRDefault="00AC4767">
      <w:pPr>
        <w:spacing w:line="600" w:lineRule="exact"/>
        <w:jc w:val="center"/>
        <w:outlineLvl w:val="0"/>
        <w:rPr>
          <w:rStyle w:val="1Char1"/>
          <w:rFonts w:ascii="黑体" w:eastAsia="黑体" w:hAnsi="黑体"/>
          <w:b w:val="0"/>
        </w:rPr>
      </w:pPr>
      <w:bookmarkStart w:id="57" w:name="_Toc15396618"/>
      <w:bookmarkEnd w:id="55"/>
      <w:r>
        <w:rPr>
          <w:rFonts w:ascii="黑体" w:eastAsia="黑体" w:hAnsi="黑体" w:hint="eastAsia"/>
          <w:color w:val="000000"/>
          <w:sz w:val="44"/>
          <w:szCs w:val="44"/>
        </w:rPr>
        <w:t>第</w:t>
      </w:r>
      <w:r>
        <w:rPr>
          <w:rStyle w:val="1Char1"/>
          <w:rFonts w:ascii="黑体" w:eastAsia="黑体" w:hAnsi="黑体" w:hint="eastAsia"/>
          <w:b w:val="0"/>
        </w:rPr>
        <w:t>五部分</w:t>
      </w:r>
      <w:r>
        <w:rPr>
          <w:rStyle w:val="1Char1"/>
          <w:rFonts w:ascii="黑体" w:eastAsia="黑体" w:hAnsi="黑体"/>
          <w:b w:val="0"/>
        </w:rPr>
        <w:t xml:space="preserve"> </w:t>
      </w:r>
      <w:r>
        <w:rPr>
          <w:rStyle w:val="1Char1"/>
          <w:rFonts w:ascii="黑体" w:eastAsia="黑体" w:hAnsi="黑体" w:hint="eastAsia"/>
          <w:b w:val="0"/>
        </w:rPr>
        <w:t>附表</w:t>
      </w:r>
      <w:bookmarkEnd w:id="57"/>
    </w:p>
    <w:p w:rsidR="006C63D2" w:rsidRDefault="006C63D2">
      <w:pPr>
        <w:spacing w:line="600" w:lineRule="exact"/>
        <w:jc w:val="center"/>
        <w:outlineLvl w:val="0"/>
        <w:rPr>
          <w:rFonts w:ascii="仿宋" w:eastAsia="仿宋" w:hAnsi="仿宋"/>
          <w:b/>
          <w:color w:val="000000"/>
          <w:sz w:val="44"/>
          <w:szCs w:val="44"/>
        </w:rPr>
      </w:pPr>
    </w:p>
    <w:p w:rsidR="006C63D2" w:rsidRDefault="00AC4767">
      <w:pPr>
        <w:pStyle w:val="2"/>
        <w:spacing w:line="300" w:lineRule="exact"/>
        <w:rPr>
          <w:rFonts w:ascii="仿宋" w:eastAsia="仿宋" w:hAnsi="仿宋"/>
          <w:color w:val="000000"/>
        </w:rPr>
      </w:pPr>
      <w:bookmarkStart w:id="58" w:name="_Toc15396619"/>
      <w:r>
        <w:rPr>
          <w:rFonts w:ascii="仿宋" w:eastAsia="仿宋" w:hAnsi="仿宋" w:hint="eastAsia"/>
          <w:b w:val="0"/>
          <w:color w:val="000000"/>
        </w:rPr>
        <w:t>一、收</w:t>
      </w:r>
      <w:r>
        <w:rPr>
          <w:rStyle w:val="2Char1"/>
          <w:rFonts w:ascii="仿宋" w:eastAsia="仿宋" w:hAnsi="仿宋" w:hint="eastAsia"/>
        </w:rPr>
        <w:t>入支出决算总表</w:t>
      </w:r>
      <w:bookmarkEnd w:id="58"/>
    </w:p>
    <w:p w:rsidR="006C63D2" w:rsidRDefault="00AC4767">
      <w:pPr>
        <w:pStyle w:val="2"/>
        <w:spacing w:line="300" w:lineRule="exact"/>
        <w:rPr>
          <w:rFonts w:ascii="仿宋" w:eastAsia="仿宋" w:hAnsi="仿宋"/>
          <w:color w:val="000000"/>
        </w:rPr>
      </w:pPr>
      <w:bookmarkStart w:id="59" w:name="_Toc15396620"/>
      <w:r>
        <w:rPr>
          <w:rFonts w:ascii="仿宋" w:eastAsia="仿宋" w:hAnsi="仿宋" w:hint="eastAsia"/>
          <w:b w:val="0"/>
          <w:color w:val="000000"/>
        </w:rPr>
        <w:t>二、收</w:t>
      </w:r>
      <w:r>
        <w:rPr>
          <w:rStyle w:val="2Char1"/>
          <w:rFonts w:ascii="仿宋" w:eastAsia="仿宋" w:hAnsi="仿宋" w:hint="eastAsia"/>
        </w:rPr>
        <w:t>入决算表</w:t>
      </w:r>
      <w:bookmarkEnd w:id="59"/>
    </w:p>
    <w:p w:rsidR="006C63D2" w:rsidRDefault="00AC4767">
      <w:pPr>
        <w:pStyle w:val="2"/>
        <w:spacing w:line="300" w:lineRule="exact"/>
        <w:rPr>
          <w:rFonts w:ascii="仿宋" w:eastAsia="仿宋" w:hAnsi="仿宋"/>
          <w:color w:val="000000"/>
        </w:rPr>
      </w:pPr>
      <w:bookmarkStart w:id="60" w:name="_Toc15396621"/>
      <w:r>
        <w:rPr>
          <w:rStyle w:val="2Char1"/>
          <w:rFonts w:ascii="仿宋" w:eastAsia="仿宋" w:hAnsi="仿宋" w:hint="eastAsia"/>
        </w:rPr>
        <w:t>三、</w:t>
      </w:r>
      <w:r>
        <w:rPr>
          <w:rFonts w:ascii="仿宋" w:eastAsia="仿宋" w:hAnsi="仿宋" w:hint="eastAsia"/>
          <w:b w:val="0"/>
          <w:color w:val="000000"/>
        </w:rPr>
        <w:t>支</w:t>
      </w:r>
      <w:r>
        <w:rPr>
          <w:rStyle w:val="2Char1"/>
          <w:rFonts w:ascii="仿宋" w:eastAsia="仿宋" w:hAnsi="仿宋" w:hint="eastAsia"/>
        </w:rPr>
        <w:t>出决算表</w:t>
      </w:r>
      <w:bookmarkEnd w:id="60"/>
    </w:p>
    <w:p w:rsidR="006C63D2" w:rsidRDefault="00AC4767">
      <w:pPr>
        <w:pStyle w:val="2"/>
        <w:spacing w:line="300" w:lineRule="exact"/>
        <w:rPr>
          <w:rFonts w:ascii="仿宋" w:eastAsia="仿宋" w:hAnsi="仿宋"/>
          <w:b w:val="0"/>
          <w:color w:val="000000"/>
        </w:rPr>
      </w:pPr>
      <w:bookmarkStart w:id="61" w:name="_Toc15396622"/>
      <w:r>
        <w:rPr>
          <w:rStyle w:val="2Char1"/>
          <w:rFonts w:ascii="仿宋" w:eastAsia="仿宋" w:hAnsi="仿宋" w:hint="eastAsia"/>
        </w:rPr>
        <w:t>四、</w:t>
      </w:r>
      <w:r>
        <w:rPr>
          <w:rFonts w:ascii="仿宋" w:eastAsia="仿宋" w:hAnsi="仿宋" w:hint="eastAsia"/>
          <w:b w:val="0"/>
          <w:color w:val="000000"/>
        </w:rPr>
        <w:t>财</w:t>
      </w:r>
      <w:r>
        <w:rPr>
          <w:rStyle w:val="2Char1"/>
          <w:rFonts w:ascii="仿宋" w:eastAsia="仿宋" w:hAnsi="仿宋" w:hint="eastAsia"/>
        </w:rPr>
        <w:t>政拨款收入支出决算总表</w:t>
      </w:r>
      <w:bookmarkEnd w:id="61"/>
    </w:p>
    <w:p w:rsidR="006C63D2" w:rsidRDefault="00AC4767">
      <w:pPr>
        <w:pStyle w:val="2"/>
        <w:spacing w:line="300" w:lineRule="exact"/>
        <w:rPr>
          <w:rStyle w:val="2Char1"/>
          <w:rFonts w:ascii="仿宋" w:eastAsia="仿宋" w:hAnsi="仿宋"/>
        </w:rPr>
      </w:pPr>
      <w:bookmarkStart w:id="62" w:name="_Toc15396623"/>
      <w:r>
        <w:rPr>
          <w:rStyle w:val="2Char1"/>
          <w:rFonts w:ascii="仿宋" w:eastAsia="仿宋" w:hAnsi="仿宋" w:hint="eastAsia"/>
        </w:rPr>
        <w:t>五、</w:t>
      </w:r>
      <w:r>
        <w:rPr>
          <w:rFonts w:ascii="仿宋" w:eastAsia="仿宋" w:hAnsi="仿宋" w:hint="eastAsia"/>
          <w:b w:val="0"/>
          <w:color w:val="000000"/>
        </w:rPr>
        <w:t>财</w:t>
      </w:r>
      <w:r>
        <w:rPr>
          <w:rStyle w:val="2Char1"/>
          <w:rFonts w:ascii="仿宋" w:eastAsia="仿宋" w:hAnsi="仿宋" w:hint="eastAsia"/>
        </w:rPr>
        <w:t>政拨款支出决算明细表</w:t>
      </w:r>
      <w:bookmarkStart w:id="63" w:name="_Toc15396624"/>
      <w:bookmarkEnd w:id="62"/>
    </w:p>
    <w:p w:rsidR="006C63D2" w:rsidRDefault="00AC4767">
      <w:pPr>
        <w:pStyle w:val="2"/>
        <w:spacing w:line="300" w:lineRule="exact"/>
        <w:rPr>
          <w:rFonts w:ascii="仿宋" w:eastAsia="仿宋" w:hAnsi="仿宋"/>
          <w:color w:val="000000"/>
        </w:rPr>
      </w:pPr>
      <w:r>
        <w:rPr>
          <w:rStyle w:val="2Char1"/>
          <w:rFonts w:ascii="仿宋" w:eastAsia="仿宋" w:hAnsi="仿宋" w:hint="eastAsia"/>
        </w:rPr>
        <w:t>六、</w:t>
      </w:r>
      <w:r>
        <w:rPr>
          <w:rFonts w:ascii="仿宋" w:eastAsia="仿宋" w:hAnsi="仿宋" w:hint="eastAsia"/>
          <w:b w:val="0"/>
          <w:color w:val="000000"/>
        </w:rPr>
        <w:t>一</w:t>
      </w:r>
      <w:r>
        <w:rPr>
          <w:rStyle w:val="2Char1"/>
          <w:rFonts w:ascii="仿宋" w:eastAsia="仿宋" w:hAnsi="仿宋" w:hint="eastAsia"/>
        </w:rPr>
        <w:t>般公共预算财政拨款支出决算表</w:t>
      </w:r>
      <w:bookmarkEnd w:id="63"/>
    </w:p>
    <w:p w:rsidR="006C63D2" w:rsidRDefault="00AC4767">
      <w:pPr>
        <w:pStyle w:val="2"/>
        <w:spacing w:line="300" w:lineRule="exact"/>
        <w:rPr>
          <w:rFonts w:ascii="仿宋" w:eastAsia="仿宋" w:hAnsi="仿宋"/>
          <w:color w:val="000000"/>
        </w:rPr>
      </w:pPr>
      <w:bookmarkStart w:id="64" w:name="_Toc15396625"/>
      <w:r>
        <w:rPr>
          <w:rStyle w:val="2Char1"/>
          <w:rFonts w:ascii="仿宋" w:eastAsia="仿宋" w:hAnsi="仿宋" w:hint="eastAsia"/>
        </w:rPr>
        <w:t>七、</w:t>
      </w:r>
      <w:r>
        <w:rPr>
          <w:rFonts w:ascii="仿宋" w:eastAsia="仿宋" w:hAnsi="仿宋" w:hint="eastAsia"/>
          <w:b w:val="0"/>
          <w:color w:val="000000"/>
        </w:rPr>
        <w:t>一</w:t>
      </w:r>
      <w:r>
        <w:rPr>
          <w:rStyle w:val="2Char1"/>
          <w:rFonts w:ascii="仿宋" w:eastAsia="仿宋" w:hAnsi="仿宋" w:hint="eastAsia"/>
        </w:rPr>
        <w:t>般公共预算财政拨款支出决算明细表</w:t>
      </w:r>
      <w:bookmarkEnd w:id="64"/>
    </w:p>
    <w:p w:rsidR="006C63D2" w:rsidRDefault="00AC4767">
      <w:pPr>
        <w:pStyle w:val="2"/>
        <w:spacing w:line="300" w:lineRule="exact"/>
        <w:rPr>
          <w:rFonts w:ascii="仿宋" w:eastAsia="仿宋" w:hAnsi="仿宋"/>
          <w:color w:val="000000"/>
        </w:rPr>
      </w:pPr>
      <w:bookmarkStart w:id="65" w:name="_Toc15396626"/>
      <w:r>
        <w:rPr>
          <w:rStyle w:val="2Char1"/>
          <w:rFonts w:ascii="仿宋" w:eastAsia="仿宋" w:hAnsi="仿宋" w:hint="eastAsia"/>
        </w:rPr>
        <w:t>八、</w:t>
      </w:r>
      <w:r>
        <w:rPr>
          <w:rFonts w:ascii="仿宋" w:eastAsia="仿宋" w:hAnsi="仿宋" w:hint="eastAsia"/>
          <w:b w:val="0"/>
          <w:color w:val="000000"/>
        </w:rPr>
        <w:t>一</w:t>
      </w:r>
      <w:r>
        <w:rPr>
          <w:rStyle w:val="2Char1"/>
          <w:rFonts w:ascii="仿宋" w:eastAsia="仿宋" w:hAnsi="仿宋" w:hint="eastAsia"/>
        </w:rPr>
        <w:t>般公共预算财政拨款基本支出决算表</w:t>
      </w:r>
      <w:bookmarkEnd w:id="65"/>
    </w:p>
    <w:p w:rsidR="006C63D2" w:rsidRDefault="00AC4767">
      <w:pPr>
        <w:pStyle w:val="2"/>
        <w:spacing w:line="300" w:lineRule="exact"/>
        <w:rPr>
          <w:rFonts w:ascii="仿宋" w:eastAsia="仿宋" w:hAnsi="仿宋"/>
          <w:color w:val="000000"/>
        </w:rPr>
      </w:pPr>
      <w:bookmarkStart w:id="66" w:name="_Toc15396627"/>
      <w:r>
        <w:rPr>
          <w:rStyle w:val="2Char1"/>
          <w:rFonts w:ascii="仿宋" w:eastAsia="仿宋" w:hAnsi="仿宋" w:hint="eastAsia"/>
        </w:rPr>
        <w:t>九、</w:t>
      </w:r>
      <w:r>
        <w:rPr>
          <w:rFonts w:ascii="仿宋" w:eastAsia="仿宋" w:hAnsi="仿宋" w:hint="eastAsia"/>
          <w:b w:val="0"/>
          <w:color w:val="000000"/>
        </w:rPr>
        <w:t>一</w:t>
      </w:r>
      <w:r>
        <w:rPr>
          <w:rStyle w:val="2Char1"/>
          <w:rFonts w:ascii="仿宋" w:eastAsia="仿宋" w:hAnsi="仿宋" w:hint="eastAsia"/>
        </w:rPr>
        <w:t>般公共预算财政拨款项目支出决算表</w:t>
      </w:r>
      <w:bookmarkEnd w:id="66"/>
    </w:p>
    <w:p w:rsidR="006C63D2" w:rsidRDefault="00AC4767">
      <w:pPr>
        <w:pStyle w:val="2"/>
        <w:spacing w:line="300" w:lineRule="exact"/>
        <w:rPr>
          <w:rFonts w:ascii="仿宋" w:eastAsia="仿宋" w:hAnsi="仿宋"/>
          <w:color w:val="000000"/>
        </w:rPr>
      </w:pPr>
      <w:bookmarkStart w:id="67" w:name="_Toc15396628"/>
      <w:r>
        <w:rPr>
          <w:rStyle w:val="2Char1"/>
          <w:rFonts w:ascii="仿宋" w:eastAsia="仿宋" w:hAnsi="仿宋" w:hint="eastAsia"/>
        </w:rPr>
        <w:t>十、</w:t>
      </w:r>
      <w:r>
        <w:rPr>
          <w:rFonts w:ascii="仿宋" w:eastAsia="仿宋" w:hAnsi="仿宋" w:hint="eastAsia"/>
          <w:b w:val="0"/>
          <w:color w:val="000000"/>
        </w:rPr>
        <w:t>一</w:t>
      </w:r>
      <w:r>
        <w:rPr>
          <w:rStyle w:val="2Char1"/>
          <w:rFonts w:ascii="仿宋" w:eastAsia="仿宋" w:hAnsi="仿宋" w:hint="eastAsia"/>
        </w:rPr>
        <w:t>般公共预算财政拨款“三公”经费支出决算表</w:t>
      </w:r>
      <w:bookmarkEnd w:id="67"/>
    </w:p>
    <w:p w:rsidR="006C63D2" w:rsidRDefault="00AC4767">
      <w:pPr>
        <w:pStyle w:val="2"/>
        <w:spacing w:line="300" w:lineRule="exact"/>
        <w:rPr>
          <w:rFonts w:ascii="仿宋" w:eastAsia="仿宋" w:hAnsi="仿宋"/>
          <w:color w:val="000000"/>
        </w:rPr>
      </w:pPr>
      <w:bookmarkStart w:id="68" w:name="_Toc15396629"/>
      <w:r>
        <w:rPr>
          <w:rStyle w:val="2Char1"/>
          <w:rFonts w:ascii="仿宋" w:eastAsia="仿宋" w:hAnsi="仿宋" w:hint="eastAsia"/>
        </w:rPr>
        <w:t>十一、</w:t>
      </w:r>
      <w:r>
        <w:rPr>
          <w:rFonts w:ascii="仿宋" w:eastAsia="仿宋" w:hAnsi="仿宋" w:hint="eastAsia"/>
          <w:b w:val="0"/>
          <w:color w:val="000000"/>
        </w:rPr>
        <w:t>政</w:t>
      </w:r>
      <w:r>
        <w:rPr>
          <w:rStyle w:val="2Char1"/>
          <w:rFonts w:ascii="仿宋" w:eastAsia="仿宋" w:hAnsi="仿宋" w:hint="eastAsia"/>
        </w:rPr>
        <w:t>府性基金预算财政拨款收入支出决算表</w:t>
      </w:r>
      <w:bookmarkEnd w:id="68"/>
    </w:p>
    <w:p w:rsidR="006C63D2" w:rsidRDefault="00AC4767">
      <w:pPr>
        <w:pStyle w:val="2"/>
        <w:spacing w:line="300" w:lineRule="exact"/>
        <w:rPr>
          <w:rFonts w:ascii="仿宋" w:eastAsia="仿宋" w:hAnsi="仿宋"/>
          <w:color w:val="000000"/>
        </w:rPr>
      </w:pPr>
      <w:bookmarkStart w:id="69" w:name="_Toc15396630"/>
      <w:r>
        <w:rPr>
          <w:rStyle w:val="2Char1"/>
          <w:rFonts w:ascii="仿宋" w:eastAsia="仿宋" w:hAnsi="仿宋" w:hint="eastAsia"/>
        </w:rPr>
        <w:t>十二、</w:t>
      </w:r>
      <w:r>
        <w:rPr>
          <w:rFonts w:ascii="仿宋" w:eastAsia="仿宋" w:hAnsi="仿宋" w:hint="eastAsia"/>
          <w:b w:val="0"/>
          <w:color w:val="000000"/>
        </w:rPr>
        <w:t>政</w:t>
      </w:r>
      <w:r>
        <w:rPr>
          <w:rStyle w:val="2Char1"/>
          <w:rFonts w:ascii="仿宋" w:eastAsia="仿宋" w:hAnsi="仿宋" w:hint="eastAsia"/>
        </w:rPr>
        <w:t>府性基金预算财政拨款“三公”经费支出决算表</w:t>
      </w:r>
      <w:bookmarkEnd w:id="69"/>
    </w:p>
    <w:p w:rsidR="006C63D2" w:rsidRDefault="00AC4767">
      <w:pPr>
        <w:pStyle w:val="2"/>
        <w:spacing w:line="300" w:lineRule="exact"/>
        <w:rPr>
          <w:rStyle w:val="2Char1"/>
          <w:rFonts w:ascii="仿宋" w:eastAsia="仿宋" w:hAnsi="仿宋"/>
        </w:rPr>
      </w:pPr>
      <w:bookmarkStart w:id="70" w:name="_Toc15396631"/>
      <w:r>
        <w:rPr>
          <w:rStyle w:val="2Char1"/>
          <w:rFonts w:ascii="仿宋" w:eastAsia="仿宋" w:hAnsi="仿宋" w:hint="eastAsia"/>
        </w:rPr>
        <w:t>十三、</w:t>
      </w:r>
      <w:r>
        <w:rPr>
          <w:rFonts w:ascii="仿宋" w:eastAsia="仿宋" w:hAnsi="仿宋" w:hint="eastAsia"/>
          <w:b w:val="0"/>
          <w:color w:val="000000"/>
        </w:rPr>
        <w:t>国</w:t>
      </w:r>
      <w:r>
        <w:rPr>
          <w:rStyle w:val="2Char1"/>
          <w:rFonts w:ascii="仿宋" w:eastAsia="仿宋" w:hAnsi="仿宋" w:hint="eastAsia"/>
        </w:rPr>
        <w:t>有资本经营预算财政拨款</w:t>
      </w:r>
      <w:r>
        <w:rPr>
          <w:rStyle w:val="2Char1"/>
          <w:rFonts w:ascii="仿宋" w:eastAsia="仿宋" w:hAnsi="仿宋" w:hint="eastAsia"/>
        </w:rPr>
        <w:t>收入</w:t>
      </w:r>
      <w:r>
        <w:rPr>
          <w:rStyle w:val="2Char1"/>
          <w:rFonts w:ascii="仿宋" w:eastAsia="仿宋" w:hAnsi="仿宋" w:hint="eastAsia"/>
        </w:rPr>
        <w:t>支出决算表</w:t>
      </w:r>
      <w:bookmarkEnd w:id="70"/>
    </w:p>
    <w:p w:rsidR="006C63D2" w:rsidRDefault="00AC4767">
      <w:pPr>
        <w:pStyle w:val="2"/>
        <w:spacing w:line="300" w:lineRule="exact"/>
        <w:rPr>
          <w:rStyle w:val="2Char1"/>
          <w:rFonts w:ascii="仿宋" w:eastAsia="仿宋" w:hAnsi="仿宋"/>
        </w:rPr>
      </w:pPr>
      <w:r>
        <w:rPr>
          <w:rStyle w:val="2Char1"/>
          <w:rFonts w:ascii="仿宋" w:eastAsia="仿宋" w:hAnsi="仿宋" w:hint="eastAsia"/>
        </w:rPr>
        <w:t>十四、</w:t>
      </w:r>
      <w:r>
        <w:rPr>
          <w:rFonts w:ascii="仿宋" w:eastAsia="仿宋" w:hAnsi="仿宋" w:hint="eastAsia"/>
          <w:b w:val="0"/>
          <w:color w:val="000000"/>
        </w:rPr>
        <w:t>国</w:t>
      </w:r>
      <w:r>
        <w:rPr>
          <w:rStyle w:val="2Char1"/>
          <w:rFonts w:ascii="仿宋" w:eastAsia="仿宋" w:hAnsi="仿宋" w:hint="eastAsia"/>
        </w:rPr>
        <w:t>有资本经营预算财政拨款支出决算表</w:t>
      </w:r>
    </w:p>
    <w:p w:rsidR="006C63D2" w:rsidRDefault="006C63D2">
      <w:pPr>
        <w:pStyle w:val="2"/>
        <w:spacing w:line="300" w:lineRule="exact"/>
        <w:rPr>
          <w:rStyle w:val="2Char1"/>
          <w:rFonts w:ascii="仿宋" w:eastAsia="仿宋" w:hAnsi="仿宋"/>
        </w:rPr>
      </w:pPr>
    </w:p>
    <w:p w:rsidR="006C63D2" w:rsidRDefault="006C63D2">
      <w:pPr>
        <w:pStyle w:val="2"/>
        <w:rPr>
          <w:rFonts w:ascii="仿宋" w:eastAsia="仿宋" w:hAnsi="仿宋"/>
          <w:color w:val="000000" w:themeColor="text1"/>
        </w:rPr>
      </w:pPr>
    </w:p>
    <w:sectPr w:rsidR="006C63D2">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767">
      <w:r>
        <w:separator/>
      </w:r>
    </w:p>
  </w:endnote>
  <w:endnote w:type="continuationSeparator" w:id="0">
    <w:p w:rsidR="00000000" w:rsidRDefault="00AC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6C63D2" w:rsidRDefault="00AC4767">
        <w:pPr>
          <w:pStyle w:val="a5"/>
          <w:jc w:val="center"/>
        </w:pPr>
        <w:r>
          <w:fldChar w:fldCharType="begin"/>
        </w:r>
        <w:r>
          <w:instrText>PAGE   \* MERGEFORMAT</w:instrText>
        </w:r>
        <w:r>
          <w:fldChar w:fldCharType="separate"/>
        </w:r>
        <w:r w:rsidRPr="00AC4767">
          <w:rPr>
            <w:noProof/>
            <w:lang w:val="zh-CN"/>
          </w:rPr>
          <w:t>2</w:t>
        </w:r>
        <w:r>
          <w:fldChar w:fldCharType="end"/>
        </w:r>
      </w:p>
    </w:sdtContent>
  </w:sdt>
  <w:p w:rsidR="006C63D2" w:rsidRDefault="006C63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767">
      <w:r>
        <w:separator/>
      </w:r>
    </w:p>
  </w:footnote>
  <w:footnote w:type="continuationSeparator" w:id="0">
    <w:p w:rsidR="00000000" w:rsidRDefault="00AC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D2" w:rsidRDefault="006C63D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E74849"/>
    <w:multiLevelType w:val="singleLevel"/>
    <w:tmpl w:val="BCE74849"/>
    <w:lvl w:ilvl="0">
      <w:start w:val="1"/>
      <w:numFmt w:val="decimal"/>
      <w:lvlText w:val="%1."/>
      <w:lvlJc w:val="left"/>
      <w:pPr>
        <w:tabs>
          <w:tab w:val="left" w:pos="312"/>
        </w:tabs>
        <w:ind w:left="-10"/>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63D2"/>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4767"/>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700EF"/>
    <w:rsid w:val="0DDF7388"/>
    <w:rsid w:val="0ED66A17"/>
    <w:rsid w:val="10823A6A"/>
    <w:rsid w:val="10C055FF"/>
    <w:rsid w:val="112D710F"/>
    <w:rsid w:val="11E00FEE"/>
    <w:rsid w:val="12CB4319"/>
    <w:rsid w:val="13E2648D"/>
    <w:rsid w:val="14A0629B"/>
    <w:rsid w:val="16010621"/>
    <w:rsid w:val="16BB723D"/>
    <w:rsid w:val="172D4652"/>
    <w:rsid w:val="181F7C8D"/>
    <w:rsid w:val="186B7C60"/>
    <w:rsid w:val="18E06DFB"/>
    <w:rsid w:val="199735A1"/>
    <w:rsid w:val="1AE07CB8"/>
    <w:rsid w:val="1C08101A"/>
    <w:rsid w:val="23473723"/>
    <w:rsid w:val="240371BF"/>
    <w:rsid w:val="28BD6DE5"/>
    <w:rsid w:val="29FB47AC"/>
    <w:rsid w:val="29FD04D3"/>
    <w:rsid w:val="2ACD5AF7"/>
    <w:rsid w:val="2BF76A17"/>
    <w:rsid w:val="2D5A53C6"/>
    <w:rsid w:val="2E0A163F"/>
    <w:rsid w:val="2F530B70"/>
    <w:rsid w:val="319F7F4E"/>
    <w:rsid w:val="3567556B"/>
    <w:rsid w:val="35D379F0"/>
    <w:rsid w:val="36965C7F"/>
    <w:rsid w:val="37F727B6"/>
    <w:rsid w:val="39521CC5"/>
    <w:rsid w:val="3AF964E4"/>
    <w:rsid w:val="3E062AAC"/>
    <w:rsid w:val="3E3E6F62"/>
    <w:rsid w:val="3F075347"/>
    <w:rsid w:val="4A815BF9"/>
    <w:rsid w:val="4BAE78F0"/>
    <w:rsid w:val="4C962E88"/>
    <w:rsid w:val="4E9444C0"/>
    <w:rsid w:val="4ECE2238"/>
    <w:rsid w:val="4ED22800"/>
    <w:rsid w:val="500C7F07"/>
    <w:rsid w:val="51180B9E"/>
    <w:rsid w:val="51FD2B1C"/>
    <w:rsid w:val="53A32BFC"/>
    <w:rsid w:val="562F1E12"/>
    <w:rsid w:val="598C01CC"/>
    <w:rsid w:val="5E2759FD"/>
    <w:rsid w:val="5F024817"/>
    <w:rsid w:val="657B535D"/>
    <w:rsid w:val="674B49AB"/>
    <w:rsid w:val="67751249"/>
    <w:rsid w:val="6B494389"/>
    <w:rsid w:val="6D67157F"/>
    <w:rsid w:val="6D9A54D0"/>
    <w:rsid w:val="6F597C49"/>
    <w:rsid w:val="71A81D05"/>
    <w:rsid w:val="72734D90"/>
    <w:rsid w:val="74D64658"/>
    <w:rsid w:val="777C4903"/>
    <w:rsid w:val="79293760"/>
    <w:rsid w:val="7AC22019"/>
    <w:rsid w:val="7B8A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uiPriority w:val="9"/>
    <w:qFormat/>
    <w:rPr>
      <w:rFonts w:ascii="Times New Roman" w:hAnsi="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1">
    <w:name w:val="标题 1 Char1"/>
    <w:basedOn w:val="a0"/>
    <w:link w:val="1"/>
    <w:uiPriority w:val="9"/>
    <w:qFormat/>
    <w:locked/>
    <w:rPr>
      <w:rFonts w:ascii="Times New Roman" w:hAnsi="Times New Roman" w:cs="Times New Roman"/>
      <w:b/>
      <w:bCs/>
      <w:kern w:val="44"/>
      <w:sz w:val="44"/>
      <w:szCs w:val="44"/>
    </w:rPr>
  </w:style>
  <w:style w:type="character" w:customStyle="1" w:styleId="2Char1">
    <w:name w:val="标题 2 Char1"/>
    <w:basedOn w:val="a0"/>
    <w:link w:val="2"/>
    <w:uiPriority w:val="9"/>
    <w:qFormat/>
    <w:locke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uiPriority w:val="9"/>
    <w:qFormat/>
    <w:rPr>
      <w:rFonts w:ascii="Times New Roman" w:hAnsi="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1">
    <w:name w:val="标题 1 Char1"/>
    <w:basedOn w:val="a0"/>
    <w:link w:val="1"/>
    <w:uiPriority w:val="9"/>
    <w:qFormat/>
    <w:locked/>
    <w:rPr>
      <w:rFonts w:ascii="Times New Roman" w:hAnsi="Times New Roman" w:cs="Times New Roman"/>
      <w:b/>
      <w:bCs/>
      <w:kern w:val="44"/>
      <w:sz w:val="44"/>
      <w:szCs w:val="44"/>
    </w:rPr>
  </w:style>
  <w:style w:type="character" w:customStyle="1" w:styleId="2Char1">
    <w:name w:val="标题 2 Char1"/>
    <w:basedOn w:val="a0"/>
    <w:link w:val="2"/>
    <w:uiPriority w:val="9"/>
    <w:qFormat/>
    <w:locked/>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FBFCB-B212-4EFB-B2C0-CD41E3C4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7474</Characters>
  <Application>Microsoft Office Word</Application>
  <DocSecurity>0</DocSecurity>
  <Lines>62</Lines>
  <Paragraphs>17</Paragraphs>
  <ScaleCrop>false</ScaleCrop>
  <Company>四川省财政厅</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WRGHO</cp:lastModifiedBy>
  <cp:revision>2</cp:revision>
  <cp:lastPrinted>2021-10-23T13:28:00Z</cp:lastPrinted>
  <dcterms:created xsi:type="dcterms:W3CDTF">2021-10-29T07:42:00Z</dcterms:created>
  <dcterms:modified xsi:type="dcterms:W3CDTF">2021-10-29T07:42:00Z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E957311BACB048EFB3A277F130E7A251</vt:lpwstr>
  </property>
</Properties>
</file>